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5:15-17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https://thebiblesays.com/commentary/rom/rom-5/romans-515-17/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 one man’s sin, there was condemnation for all. From the free gift there is justification for many. One man’s sin brought death to all men, but those who receive the free gift of righteousness gain life through Jesus.</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sin of Adam brought sin and death into the world, and death has reigned ever since. The mortality rate of people has been one hundred percent (Hebrews 9:27). </w:t>
      </w:r>
      <w:r w:rsidDel="00000000" w:rsidR="00000000" w:rsidRPr="00000000">
        <w:rPr>
          <w:rFonts w:ascii="Times New Roman" w:cs="Times New Roman" w:eastAsia="Times New Roman" w:hAnsi="Times New Roman"/>
          <w:i w:val="1"/>
          <w:sz w:val="24"/>
          <w:szCs w:val="24"/>
          <w:rtl w:val="0"/>
        </w:rPr>
        <w:t xml:space="preserve">The free gift</w:t>
      </w:r>
      <w:r w:rsidDel="00000000" w:rsidR="00000000" w:rsidRPr="00000000">
        <w:rPr>
          <w:rFonts w:ascii="Times New Roman" w:cs="Times New Roman" w:eastAsia="Times New Roman" w:hAnsi="Times New Roman"/>
          <w:sz w:val="24"/>
          <w:szCs w:val="24"/>
          <w:rtl w:val="0"/>
        </w:rPr>
        <w:t xml:space="preserve"> of God’s grace through Jesus </w:t>
      </w:r>
      <w:r w:rsidDel="00000000" w:rsidR="00000000" w:rsidRPr="00000000">
        <w:rPr>
          <w:rFonts w:ascii="Times New Roman" w:cs="Times New Roman" w:eastAsia="Times New Roman" w:hAnsi="Times New Roman"/>
          <w:i w:val="1"/>
          <w:sz w:val="24"/>
          <w:szCs w:val="24"/>
          <w:rtl w:val="0"/>
        </w:rPr>
        <w:t xml:space="preserve">is not like the transgression</w:t>
      </w:r>
      <w:r w:rsidDel="00000000" w:rsidR="00000000" w:rsidRPr="00000000">
        <w:rPr>
          <w:rFonts w:ascii="Times New Roman" w:cs="Times New Roman" w:eastAsia="Times New Roman" w:hAnsi="Times New Roman"/>
          <w:sz w:val="24"/>
          <w:szCs w:val="24"/>
          <w:rtl w:val="0"/>
        </w:rPr>
        <w:t xml:space="preserve"> of Adam. </w:t>
      </w:r>
      <w:r w:rsidDel="00000000" w:rsidR="00000000" w:rsidRPr="00000000">
        <w:rPr>
          <w:rFonts w:ascii="Times New Roman" w:cs="Times New Roman" w:eastAsia="Times New Roman" w:hAnsi="Times New Roman"/>
          <w:i w:val="1"/>
          <w:sz w:val="24"/>
          <w:szCs w:val="24"/>
          <w:rtl w:val="0"/>
        </w:rPr>
        <w:t xml:space="preserve">But the free gift is not like the transgression. For if by the transgression of the one the many died, much more did the grace of God and the gift by the grace of the one Man, Jesus Christ, abound to the many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transgression of the one (</w:t>
      </w:r>
      <w:r w:rsidDel="00000000" w:rsidR="00000000" w:rsidRPr="00000000">
        <w:rPr>
          <w:rFonts w:ascii="Times New Roman" w:cs="Times New Roman" w:eastAsia="Times New Roman" w:hAnsi="Times New Roman"/>
          <w:sz w:val="24"/>
          <w:szCs w:val="24"/>
          <w:rtl w:val="0"/>
        </w:rPr>
        <w:t xml:space="preserve">Adam) brought death to </w:t>
      </w:r>
      <w:r w:rsidDel="00000000" w:rsidR="00000000" w:rsidRPr="00000000">
        <w:rPr>
          <w:rFonts w:ascii="Times New Roman" w:cs="Times New Roman" w:eastAsia="Times New Roman" w:hAnsi="Times New Roman"/>
          <w:i w:val="1"/>
          <w:sz w:val="24"/>
          <w:szCs w:val="24"/>
          <w:rtl w:val="0"/>
        </w:rPr>
        <w:t xml:space="preserve">many.</w:t>
      </w:r>
      <w:r w:rsidDel="00000000" w:rsidR="00000000" w:rsidRPr="00000000">
        <w:rPr>
          <w:rFonts w:ascii="Times New Roman" w:cs="Times New Roman" w:eastAsia="Times New Roman" w:hAnsi="Times New Roman"/>
          <w:sz w:val="24"/>
          <w:szCs w:val="24"/>
          <w:rtl w:val="0"/>
        </w:rPr>
        <w:t xml:space="preserve"> But the </w:t>
      </w:r>
      <w:r w:rsidDel="00000000" w:rsidR="00000000" w:rsidRPr="00000000">
        <w:rPr>
          <w:rFonts w:ascii="Times New Roman" w:cs="Times New Roman" w:eastAsia="Times New Roman" w:hAnsi="Times New Roman"/>
          <w:i w:val="1"/>
          <w:sz w:val="24"/>
          <w:szCs w:val="24"/>
          <w:rtl w:val="0"/>
        </w:rPr>
        <w:t xml:space="preserve">free gift</w:t>
      </w:r>
      <w:r w:rsidDel="00000000" w:rsidR="00000000" w:rsidRPr="00000000">
        <w:rPr>
          <w:rFonts w:ascii="Times New Roman" w:cs="Times New Roman" w:eastAsia="Times New Roman" w:hAnsi="Times New Roman"/>
          <w:sz w:val="24"/>
          <w:szCs w:val="24"/>
          <w:rtl w:val="0"/>
        </w:rPr>
        <w:t xml:space="preserve"> of justification is </w:t>
      </w:r>
      <w:r w:rsidDel="00000000" w:rsidR="00000000" w:rsidRPr="00000000">
        <w:rPr>
          <w:rFonts w:ascii="Times New Roman" w:cs="Times New Roman" w:eastAsia="Times New Roman" w:hAnsi="Times New Roman"/>
          <w:i w:val="1"/>
          <w:sz w:val="24"/>
          <w:szCs w:val="24"/>
          <w:rtl w:val="0"/>
        </w:rPr>
        <w:t xml:space="preserve">not like the transgression </w:t>
      </w:r>
      <w:r w:rsidDel="00000000" w:rsidR="00000000" w:rsidRPr="00000000">
        <w:rPr>
          <w:rFonts w:ascii="Times New Roman" w:cs="Times New Roman" w:eastAsia="Times New Roman" w:hAnsi="Times New Roman"/>
          <w:sz w:val="24"/>
          <w:szCs w:val="24"/>
          <w:rtl w:val="0"/>
        </w:rPr>
        <w:t xml:space="preserve">of Adam. The </w:t>
      </w:r>
      <w:r w:rsidDel="00000000" w:rsidR="00000000" w:rsidRPr="00000000">
        <w:rPr>
          <w:rFonts w:ascii="Times New Roman" w:cs="Times New Roman" w:eastAsia="Times New Roman" w:hAnsi="Times New Roman"/>
          <w:i w:val="1"/>
          <w:sz w:val="24"/>
          <w:szCs w:val="24"/>
          <w:rtl w:val="0"/>
        </w:rPr>
        <w:t xml:space="preserve">transgression </w:t>
      </w:r>
      <w:r w:rsidDel="00000000" w:rsidR="00000000" w:rsidRPr="00000000">
        <w:rPr>
          <w:rFonts w:ascii="Times New Roman" w:cs="Times New Roman" w:eastAsia="Times New Roman" w:hAnsi="Times New Roman"/>
          <w:sz w:val="24"/>
          <w:szCs w:val="24"/>
          <w:rtl w:val="0"/>
        </w:rPr>
        <w:t xml:space="preserve">of Adam caused death for all who followed, save Jesus. But the </w:t>
      </w:r>
      <w:r w:rsidDel="00000000" w:rsidR="00000000" w:rsidRPr="00000000">
        <w:rPr>
          <w:rFonts w:ascii="Times New Roman" w:cs="Times New Roman" w:eastAsia="Times New Roman" w:hAnsi="Times New Roman"/>
          <w:i w:val="1"/>
          <w:sz w:val="24"/>
          <w:szCs w:val="24"/>
          <w:rtl w:val="0"/>
        </w:rPr>
        <w:t xml:space="preserve">free gift</w:t>
      </w:r>
      <w:r w:rsidDel="00000000" w:rsidR="00000000" w:rsidRPr="00000000">
        <w:rPr>
          <w:rFonts w:ascii="Times New Roman" w:cs="Times New Roman" w:eastAsia="Times New Roman" w:hAnsi="Times New Roman"/>
          <w:sz w:val="24"/>
          <w:szCs w:val="24"/>
          <w:rtl w:val="0"/>
        </w:rPr>
        <w:t xml:space="preserve"> of being justified in the sight of God only benefits the </w:t>
      </w:r>
      <w:r w:rsidDel="00000000" w:rsidR="00000000" w:rsidRPr="00000000">
        <w:rPr>
          <w:rFonts w:ascii="Times New Roman" w:cs="Times New Roman" w:eastAsia="Times New Roman" w:hAnsi="Times New Roman"/>
          <w:i w:val="1"/>
          <w:sz w:val="24"/>
          <w:szCs w:val="24"/>
          <w:rtl w:val="0"/>
        </w:rPr>
        <w:t xml:space="preserve">many</w:t>
      </w:r>
      <w:r w:rsidDel="00000000" w:rsidR="00000000" w:rsidRPr="00000000">
        <w:rPr>
          <w:rFonts w:ascii="Times New Roman" w:cs="Times New Roman" w:eastAsia="Times New Roman" w:hAnsi="Times New Roman"/>
          <w:sz w:val="24"/>
          <w:szCs w:val="24"/>
          <w:rtl w:val="0"/>
        </w:rPr>
        <w:t xml:space="preserve"> who receive it by faith. The</w:t>
      </w:r>
      <w:r w:rsidDel="00000000" w:rsidR="00000000" w:rsidRPr="00000000">
        <w:rPr>
          <w:rFonts w:ascii="Times New Roman" w:cs="Times New Roman" w:eastAsia="Times New Roman" w:hAnsi="Times New Roman"/>
          <w:i w:val="1"/>
          <w:sz w:val="24"/>
          <w:szCs w:val="24"/>
          <w:rtl w:val="0"/>
        </w:rPr>
        <w:t xml:space="preserve"> free gift </w:t>
      </w:r>
      <w:r w:rsidDel="00000000" w:rsidR="00000000" w:rsidRPr="00000000">
        <w:rPr>
          <w:rFonts w:ascii="Times New Roman" w:cs="Times New Roman" w:eastAsia="Times New Roman" w:hAnsi="Times New Roman"/>
          <w:sz w:val="24"/>
          <w:szCs w:val="24"/>
          <w:rtl w:val="0"/>
        </w:rPr>
        <w:t xml:space="preserve">of Jesus brings a completely different result than Adam’s sin. Adam’s sin brings death. But the </w:t>
      </w:r>
      <w:r w:rsidDel="00000000" w:rsidR="00000000" w:rsidRPr="00000000">
        <w:rPr>
          <w:rFonts w:ascii="Times New Roman" w:cs="Times New Roman" w:eastAsia="Times New Roman" w:hAnsi="Times New Roman"/>
          <w:i w:val="1"/>
          <w:sz w:val="24"/>
          <w:szCs w:val="24"/>
          <w:rtl w:val="0"/>
        </w:rPr>
        <w:t xml:space="preserve">free gift</w:t>
      </w:r>
      <w:r w:rsidDel="00000000" w:rsidR="00000000" w:rsidRPr="00000000">
        <w:rPr>
          <w:rFonts w:ascii="Times New Roman" w:cs="Times New Roman" w:eastAsia="Times New Roman" w:hAnsi="Times New Roman"/>
          <w:sz w:val="24"/>
          <w:szCs w:val="24"/>
          <w:rtl w:val="0"/>
        </w:rPr>
        <w:t xml:space="preserve"> of Jesus’s death brought </w:t>
      </w:r>
      <w:r w:rsidDel="00000000" w:rsidR="00000000" w:rsidRPr="00000000">
        <w:rPr>
          <w:rFonts w:ascii="Times New Roman" w:cs="Times New Roman" w:eastAsia="Times New Roman" w:hAnsi="Times New Roman"/>
          <w:i w:val="1"/>
          <w:sz w:val="24"/>
          <w:szCs w:val="24"/>
          <w:rtl w:val="0"/>
        </w:rPr>
        <w:t xml:space="preserve">justification </w:t>
      </w:r>
      <w:r w:rsidDel="00000000" w:rsidR="00000000" w:rsidRPr="00000000">
        <w:rPr>
          <w:rFonts w:ascii="Times New Roman" w:cs="Times New Roman" w:eastAsia="Times New Roman" w:hAnsi="Times New Roman"/>
          <w:sz w:val="24"/>
          <w:szCs w:val="24"/>
          <w:rtl w:val="0"/>
        </w:rPr>
        <w:t xml:space="preserve">in God’s sight, through God’s grace.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Now Paul adds that</w:t>
      </w:r>
      <w:r w:rsidDel="00000000" w:rsidR="00000000" w:rsidRPr="00000000">
        <w:rPr>
          <w:rFonts w:ascii="Times New Roman" w:cs="Times New Roman" w:eastAsia="Times New Roman" w:hAnsi="Times New Roman"/>
          <w:i w:val="1"/>
          <w:sz w:val="24"/>
          <w:szCs w:val="24"/>
          <w:rtl w:val="0"/>
        </w:rPr>
        <w:t xml:space="preserve"> the gift </w:t>
      </w:r>
      <w:r w:rsidDel="00000000" w:rsidR="00000000" w:rsidRPr="00000000">
        <w:rPr>
          <w:rFonts w:ascii="Times New Roman" w:cs="Times New Roman" w:eastAsia="Times New Roman" w:hAnsi="Times New Roman"/>
          <w:sz w:val="24"/>
          <w:szCs w:val="24"/>
          <w:rtl w:val="0"/>
        </w:rPr>
        <w:t xml:space="preserve">Jesus gives</w:t>
      </w:r>
      <w:r w:rsidDel="00000000" w:rsidR="00000000" w:rsidRPr="00000000">
        <w:rPr>
          <w:rFonts w:ascii="Times New Roman" w:cs="Times New Roman" w:eastAsia="Times New Roman" w:hAnsi="Times New Roman"/>
          <w:i w:val="1"/>
          <w:sz w:val="24"/>
          <w:szCs w:val="24"/>
          <w:rtl w:val="0"/>
        </w:rPr>
        <w:t xml:space="preserve"> is not like that which came through the one who sinned </w:t>
      </w:r>
      <w:r w:rsidDel="00000000" w:rsidR="00000000" w:rsidRPr="00000000">
        <w:rPr>
          <w:rFonts w:ascii="Times New Roman" w:cs="Times New Roman" w:eastAsia="Times New Roman" w:hAnsi="Times New Roman"/>
          <w:sz w:val="24"/>
          <w:szCs w:val="24"/>
          <w:rtl w:val="0"/>
        </w:rPr>
        <w:t xml:space="preserve">[Adam]. That is because</w:t>
      </w:r>
      <w:r w:rsidDel="00000000" w:rsidR="00000000" w:rsidRPr="00000000">
        <w:rPr>
          <w:rFonts w:ascii="Times New Roman" w:cs="Times New Roman" w:eastAsia="Times New Roman" w:hAnsi="Times New Roman"/>
          <w:i w:val="1"/>
          <w:sz w:val="24"/>
          <w:szCs w:val="24"/>
          <w:rtl w:val="0"/>
        </w:rPr>
        <w:t xml:space="preserve"> on the one hand the judgment</w:t>
      </w:r>
      <w:r w:rsidDel="00000000" w:rsidR="00000000" w:rsidRPr="00000000">
        <w:rPr>
          <w:rFonts w:ascii="Times New Roman" w:cs="Times New Roman" w:eastAsia="Times New Roman" w:hAnsi="Times New Roman"/>
          <w:sz w:val="24"/>
          <w:szCs w:val="24"/>
          <w:rtl w:val="0"/>
        </w:rPr>
        <w:t xml:space="preserve"> [death]</w:t>
      </w:r>
      <w:r w:rsidDel="00000000" w:rsidR="00000000" w:rsidRPr="00000000">
        <w:rPr>
          <w:rFonts w:ascii="Times New Roman" w:cs="Times New Roman" w:eastAsia="Times New Roman" w:hAnsi="Times New Roman"/>
          <w:i w:val="1"/>
          <w:sz w:val="24"/>
          <w:szCs w:val="24"/>
          <w:rtl w:val="0"/>
        </w:rPr>
        <w:t xml:space="preserve"> arose from one transgression </w:t>
      </w:r>
      <w:r w:rsidDel="00000000" w:rsidR="00000000" w:rsidRPr="00000000">
        <w:rPr>
          <w:rFonts w:ascii="Times New Roman" w:cs="Times New Roman" w:eastAsia="Times New Roman" w:hAnsi="Times New Roman"/>
          <w:sz w:val="24"/>
          <w:szCs w:val="24"/>
          <w:rtl w:val="0"/>
        </w:rPr>
        <w:t xml:space="preserve">[of Adam] </w:t>
      </w:r>
      <w:r w:rsidDel="00000000" w:rsidR="00000000" w:rsidRPr="00000000">
        <w:rPr>
          <w:rFonts w:ascii="Times New Roman" w:cs="Times New Roman" w:eastAsia="Times New Roman" w:hAnsi="Times New Roman"/>
          <w:i w:val="1"/>
          <w:sz w:val="24"/>
          <w:szCs w:val="24"/>
          <w:rtl w:val="0"/>
        </w:rPr>
        <w:t xml:space="preserve">resulting in condemnation.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condemnation </w:t>
      </w:r>
      <w:r w:rsidDel="00000000" w:rsidR="00000000" w:rsidRPr="00000000">
        <w:rPr>
          <w:rFonts w:ascii="Times New Roman" w:cs="Times New Roman" w:eastAsia="Times New Roman" w:hAnsi="Times New Roman"/>
          <w:sz w:val="24"/>
          <w:szCs w:val="24"/>
          <w:rtl w:val="0"/>
        </w:rPr>
        <w:t xml:space="preserve">was that sin entered the world. Paul contrasts, saying </w:t>
      </w:r>
      <w:r w:rsidDel="00000000" w:rsidR="00000000" w:rsidRPr="00000000">
        <w:rPr>
          <w:rFonts w:ascii="Times New Roman" w:cs="Times New Roman" w:eastAsia="Times New Roman" w:hAnsi="Times New Roman"/>
          <w:i w:val="1"/>
          <w:sz w:val="24"/>
          <w:szCs w:val="24"/>
          <w:rtl w:val="0"/>
        </w:rPr>
        <w:t xml:space="preserve">but on the other hand the free gift arose from many transgressions resulting in justification </w:t>
      </w:r>
      <w:r w:rsidDel="00000000" w:rsidR="00000000" w:rsidRPr="00000000">
        <w:rPr>
          <w:rFonts w:ascii="Times New Roman" w:cs="Times New Roman" w:eastAsia="Times New Roman" w:hAnsi="Times New Roman"/>
          <w:sz w:val="24"/>
          <w:szCs w:val="24"/>
          <w:rtl w:val="0"/>
        </w:rPr>
        <w:t xml:space="preserve">(vs 16).</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many transgressions </w:t>
      </w:r>
      <w:r w:rsidDel="00000000" w:rsidR="00000000" w:rsidRPr="00000000">
        <w:rPr>
          <w:rFonts w:ascii="Times New Roman" w:cs="Times New Roman" w:eastAsia="Times New Roman" w:hAnsi="Times New Roman"/>
          <w:sz w:val="24"/>
          <w:szCs w:val="24"/>
          <w:rtl w:val="0"/>
        </w:rPr>
        <w:t xml:space="preserve">refers to the sins of the world, all of which were placed on the cross with Jesus (Colossians 2:14). The death of Jesus, bearing the sins of the world, resulted in </w:t>
      </w:r>
      <w:r w:rsidDel="00000000" w:rsidR="00000000" w:rsidRPr="00000000">
        <w:rPr>
          <w:rFonts w:ascii="Times New Roman" w:cs="Times New Roman" w:eastAsia="Times New Roman" w:hAnsi="Times New Roman"/>
          <w:i w:val="1"/>
          <w:sz w:val="24"/>
          <w:szCs w:val="24"/>
          <w:rtl w:val="0"/>
        </w:rPr>
        <w:t xml:space="preserve">justification </w:t>
      </w:r>
      <w:r w:rsidDel="00000000" w:rsidR="00000000" w:rsidRPr="00000000">
        <w:rPr>
          <w:rFonts w:ascii="Times New Roman" w:cs="Times New Roman" w:eastAsia="Times New Roman" w:hAnsi="Times New Roman"/>
          <w:sz w:val="24"/>
          <w:szCs w:val="24"/>
          <w:rtl w:val="0"/>
        </w:rPr>
        <w:t xml:space="preserve">in the sight of God, for all who believe (Romans 4:1–3).</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Adam sinned, his sin brought condemnation into the world. The world was cursed. Sin entered the world. Death entered the world. In complete contrast, the life, death, and resurrection of Jesus brought to humans a free gift.</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gift is something that is given without obligation. The gifts of God are irrevocable (Romans 11:29). </w:t>
      </w: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free gift</w:t>
      </w:r>
      <w:r w:rsidDel="00000000" w:rsidR="00000000" w:rsidRPr="00000000">
        <w:rPr>
          <w:rFonts w:ascii="Times New Roman" w:cs="Times New Roman" w:eastAsia="Times New Roman" w:hAnsi="Times New Roman"/>
          <w:sz w:val="24"/>
          <w:szCs w:val="24"/>
          <w:rtl w:val="0"/>
        </w:rPr>
        <w:t xml:space="preserve"> in verse 15 is one word, “</w:t>
      </w:r>
      <w:r w:rsidDel="00000000" w:rsidR="00000000" w:rsidRPr="00000000">
        <w:rPr>
          <w:rFonts w:ascii="Times New Roman" w:cs="Times New Roman" w:eastAsia="Times New Roman" w:hAnsi="Times New Roman"/>
          <w:i w:val="1"/>
          <w:sz w:val="24"/>
          <w:szCs w:val="24"/>
          <w:rtl w:val="0"/>
        </w:rPr>
        <w:t xml:space="preserve">charisma.</w:t>
      </w:r>
      <w:r w:rsidDel="00000000" w:rsidR="00000000" w:rsidRPr="00000000">
        <w:rPr>
          <w:rFonts w:ascii="Times New Roman" w:cs="Times New Roman" w:eastAsia="Times New Roman" w:hAnsi="Times New Roman"/>
          <w:sz w:val="24"/>
          <w:szCs w:val="24"/>
          <w:rtl w:val="0"/>
        </w:rPr>
        <w:t xml:space="preserve">” The translators properly add </w:t>
      </w:r>
      <w:r w:rsidDel="00000000" w:rsidR="00000000" w:rsidRPr="00000000">
        <w:rPr>
          <w:rFonts w:ascii="Times New Roman" w:cs="Times New Roman" w:eastAsia="Times New Roman" w:hAnsi="Times New Roman"/>
          <w:i w:val="1"/>
          <w:sz w:val="24"/>
          <w:szCs w:val="24"/>
          <w:rtl w:val="0"/>
        </w:rPr>
        <w:t xml:space="preserve">free </w:t>
      </w:r>
      <w:r w:rsidDel="00000000" w:rsidR="00000000" w:rsidRPr="00000000">
        <w:rPr>
          <w:rFonts w:ascii="Times New Roman" w:cs="Times New Roman" w:eastAsia="Times New Roman" w:hAnsi="Times New Roman"/>
          <w:sz w:val="24"/>
          <w:szCs w:val="24"/>
          <w:rtl w:val="0"/>
        </w:rPr>
        <w:t xml:space="preserve">to emphasize the root nature of a </w:t>
      </w:r>
      <w:r w:rsidDel="00000000" w:rsidR="00000000" w:rsidRPr="00000000">
        <w:rPr>
          <w:rFonts w:ascii="Times New Roman" w:cs="Times New Roman" w:eastAsia="Times New Roman" w:hAnsi="Times New Roman"/>
          <w:i w:val="1"/>
          <w:sz w:val="24"/>
          <w:szCs w:val="24"/>
          <w:rtl w:val="0"/>
        </w:rPr>
        <w:t xml:space="preserve">gift.</w:t>
      </w:r>
      <w:r w:rsidDel="00000000" w:rsidR="00000000" w:rsidRPr="00000000">
        <w:rPr>
          <w:rFonts w:ascii="Times New Roman" w:cs="Times New Roman" w:eastAsia="Times New Roman" w:hAnsi="Times New Roman"/>
          <w:sz w:val="24"/>
          <w:szCs w:val="24"/>
          <w:rtl w:val="0"/>
        </w:rPr>
        <w:t xml:space="preserve"> A true</w:t>
      </w:r>
      <w:r w:rsidDel="00000000" w:rsidR="00000000" w:rsidRPr="00000000">
        <w:rPr>
          <w:rFonts w:ascii="Times New Roman" w:cs="Times New Roman" w:eastAsia="Times New Roman" w:hAnsi="Times New Roman"/>
          <w:i w:val="1"/>
          <w:sz w:val="24"/>
          <w:szCs w:val="24"/>
          <w:rtl w:val="0"/>
        </w:rPr>
        <w:t xml:space="preserve"> gift comes without strings. There are no direct or implied obligations. Through faith in Jesus, we gain a free gift of being justified in God’s presence.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Abraham believed God, it was counted to him for righteousness (Romans 4:3). This was even though Jesus had not yet died for Abraham’s sin. Jesus’s death on the cross counted for all humanity in all times. It applies to all who believe, including Abraham.</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benefitted from Jesus’s sacrifice and God’s grace. But Abraham could not have benefitted from righteousness through the law of Moses because it did not yet exist. Once again, Paul’s explanation of justification by God’s grace is superior to the competing Jewish “authorities’” explanation of justification through the Law.</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in verse 17, Paul repeats that sin entered into the world through one man (Adam):</w:t>
      </w:r>
    </w:p>
    <w:p w:rsidR="00000000" w:rsidDel="00000000" w:rsidP="00000000" w:rsidRDefault="00000000" w:rsidRPr="00000000" w14:paraId="0000000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if by the transgression of the one, death reigned through the one, much more those who receive the abundance of grace and of the gift of righteousness will reign in life through the One, Jesus Christ.</w:t>
      </w:r>
    </w:p>
    <w:p w:rsidR="00000000" w:rsidDel="00000000" w:rsidP="00000000" w:rsidRDefault="00000000" w:rsidRPr="00000000" w14:paraId="0000000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transgression of the one refers to the sin of Adam. Through that sin, death entered the world. Henceforth, death reigned through the one, meaning that we all inherited the adverse consequence of Adam’s sin. But the gift of Jesus is manifested as an abundance of grace. In spite of sin and death, Jesus’s death on the cross gives to humanity the gift of righteousness. This gift is available to all of those who receive the free gift, which is given through the abundance of God’s grace.</w:t>
      </w:r>
    </w:p>
    <w:p w:rsidR="00000000" w:rsidDel="00000000" w:rsidP="00000000" w:rsidRDefault="00000000" w:rsidRPr="00000000" w14:paraId="0000001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competing Jewish “authorities” have argued that Paul’s teaching of grace naturally leads to the conclusion that, “We all ought to sin a lot because a) it is more fun and b) we get away with it because Jesus’s grace covers it.” Paul is elevating an opposing view: sin is death. When we were estranged from God, we were stuck in death, with no way out. But through the abundance of grace given by God, we now have the opportunity to receive the gift of righteousness which will reign in life.</w:t>
      </w:r>
    </w:p>
    <w:p w:rsidR="00000000" w:rsidDel="00000000" w:rsidP="00000000" w:rsidRDefault="00000000" w:rsidRPr="00000000" w14:paraId="00000011">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seems very probable that this letter to the Roman believers is, in part, intended to support Aquila and Priscilla, who were fellow Jews who preached the gospel with Paul in Greece, and are now returned to Rome where they have started a church in their house (Romans 16:3-5; Acts 18:2, 18, 26). The defense of grace that Paul gives in this letter will help Aquila and Priscilla disprove the slander of the Jewish “authorities” and provide clarity as to why believers ought to live by faith, not by keeping the Jewish law.</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inferred presumption made by the opponents of Paul, Priscilla, and Aquila is that sin is more desirable. (In chapter 2, Paul exposed the reality that in actuality they are routinely living in sin). But Paul is making the argument that sin is death. The world was condemned through sin. Jesus delivers us from sin. Why would we live in sin (death) when we can live in harmony with God’s (good) design (righteousness). When we live in God’s (good) design, we can be fulfilled. His (good) design can reign in life through the One, Jesus Christ. This is a vastly superior way to live. And it is available to all who have believed.</w:t>
      </w:r>
    </w:p>
    <w:p w:rsidR="00000000" w:rsidDel="00000000" w:rsidP="00000000" w:rsidRDefault="00000000" w:rsidRPr="00000000" w14:paraId="00000013">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can choose life in the Spirit, or the death and loss of the world.</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free gift entered through one man (Jesus). We are justified in God’s sight by grace, through faith. But it does not stop there. The righteousness of Jesus reigns in our everyday life by grace, not by following religious rules.</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But the free gift is not like the transgression. For if by the transgression of the one the many died, much more did the grace of God and the gift by the grace of the one Man, Jesus Christ, abound to the many. </w:t>
      </w:r>
      <w:r w:rsidDel="00000000" w:rsidR="00000000" w:rsidRPr="00000000">
        <w:rPr>
          <w:rFonts w:ascii="Times New Roman" w:cs="Times New Roman" w:eastAsia="Times New Roman" w:hAnsi="Times New Roman"/>
          <w:b w:val="1"/>
          <w:sz w:val="24"/>
          <w:szCs w:val="24"/>
          <w:vertAlign w:val="superscript"/>
          <w:rtl w:val="0"/>
        </w:rPr>
        <w:t xml:space="preserve">16 </w:t>
      </w:r>
      <w:r w:rsidDel="00000000" w:rsidR="00000000" w:rsidRPr="00000000">
        <w:rPr>
          <w:rFonts w:ascii="Times New Roman" w:cs="Times New Roman" w:eastAsia="Times New Roman" w:hAnsi="Times New Roman"/>
          <w:b w:val="1"/>
          <w:sz w:val="24"/>
          <w:szCs w:val="24"/>
          <w:rtl w:val="0"/>
        </w:rPr>
        <w:t xml:space="preserve">The gift is not like </w:t>
      </w:r>
      <w:r w:rsidDel="00000000" w:rsidR="00000000" w:rsidRPr="00000000">
        <w:rPr>
          <w:rFonts w:ascii="Times New Roman" w:cs="Times New Roman" w:eastAsia="Times New Roman" w:hAnsi="Times New Roman"/>
          <w:b w:val="1"/>
          <w:i w:val="1"/>
          <w:sz w:val="24"/>
          <w:szCs w:val="24"/>
          <w:rtl w:val="0"/>
        </w:rPr>
        <w:t xml:space="preserve">that which came</w:t>
      </w:r>
      <w:r w:rsidDel="00000000" w:rsidR="00000000" w:rsidRPr="00000000">
        <w:rPr>
          <w:rFonts w:ascii="Times New Roman" w:cs="Times New Roman" w:eastAsia="Times New Roman" w:hAnsi="Times New Roman"/>
          <w:b w:val="1"/>
          <w:sz w:val="24"/>
          <w:szCs w:val="24"/>
          <w:rtl w:val="0"/>
        </w:rPr>
        <w:t xml:space="preserve"> through the one who sinned; for on the one hand the judgment </w:t>
      </w:r>
      <w:r w:rsidDel="00000000" w:rsidR="00000000" w:rsidRPr="00000000">
        <w:rPr>
          <w:rFonts w:ascii="Times New Roman" w:cs="Times New Roman" w:eastAsia="Times New Roman" w:hAnsi="Times New Roman"/>
          <w:b w:val="1"/>
          <w:i w:val="1"/>
          <w:sz w:val="24"/>
          <w:szCs w:val="24"/>
          <w:rtl w:val="0"/>
        </w:rPr>
        <w:t xml:space="preserve">arose</w:t>
      </w:r>
      <w:r w:rsidDel="00000000" w:rsidR="00000000" w:rsidRPr="00000000">
        <w:rPr>
          <w:rFonts w:ascii="Times New Roman" w:cs="Times New Roman" w:eastAsia="Times New Roman" w:hAnsi="Times New Roman"/>
          <w:b w:val="1"/>
          <w:sz w:val="24"/>
          <w:szCs w:val="24"/>
          <w:rtl w:val="0"/>
        </w:rPr>
        <w:t xml:space="preserve"> from one </w:t>
      </w:r>
      <w:r w:rsidDel="00000000" w:rsidR="00000000" w:rsidRPr="00000000">
        <w:rPr>
          <w:rFonts w:ascii="Times New Roman" w:cs="Times New Roman" w:eastAsia="Times New Roman" w:hAnsi="Times New Roman"/>
          <w:b w:val="1"/>
          <w:i w:val="1"/>
          <w:sz w:val="24"/>
          <w:szCs w:val="24"/>
          <w:rtl w:val="0"/>
        </w:rPr>
        <w:t xml:space="preserve">transgression</w:t>
      </w:r>
      <w:r w:rsidDel="00000000" w:rsidR="00000000" w:rsidRPr="00000000">
        <w:rPr>
          <w:rFonts w:ascii="Times New Roman" w:cs="Times New Roman" w:eastAsia="Times New Roman" w:hAnsi="Times New Roman"/>
          <w:b w:val="1"/>
          <w:sz w:val="24"/>
          <w:szCs w:val="24"/>
          <w:rtl w:val="0"/>
        </w:rPr>
        <w:t xml:space="preserve"> resulting in condemnation, but on the other hand the free gift </w:t>
      </w:r>
      <w:r w:rsidDel="00000000" w:rsidR="00000000" w:rsidRPr="00000000">
        <w:rPr>
          <w:rFonts w:ascii="Times New Roman" w:cs="Times New Roman" w:eastAsia="Times New Roman" w:hAnsi="Times New Roman"/>
          <w:b w:val="1"/>
          <w:i w:val="1"/>
          <w:sz w:val="24"/>
          <w:szCs w:val="24"/>
          <w:rtl w:val="0"/>
        </w:rPr>
        <w:t xml:space="preserve">arose</w:t>
      </w:r>
      <w:r w:rsidDel="00000000" w:rsidR="00000000" w:rsidRPr="00000000">
        <w:rPr>
          <w:rFonts w:ascii="Times New Roman" w:cs="Times New Roman" w:eastAsia="Times New Roman" w:hAnsi="Times New Roman"/>
          <w:b w:val="1"/>
          <w:sz w:val="24"/>
          <w:szCs w:val="24"/>
          <w:rtl w:val="0"/>
        </w:rPr>
        <w:t xml:space="preserve"> from many transgressions resulting in justification. </w:t>
      </w:r>
      <w:r w:rsidDel="00000000" w:rsidR="00000000" w:rsidRPr="00000000">
        <w:rPr>
          <w:rFonts w:ascii="Times New Roman" w:cs="Times New Roman" w:eastAsia="Times New Roman" w:hAnsi="Times New Roman"/>
          <w:b w:val="1"/>
          <w:sz w:val="24"/>
          <w:szCs w:val="24"/>
          <w:vertAlign w:val="superscript"/>
          <w:rtl w:val="0"/>
        </w:rPr>
        <w:t xml:space="preserve">17 </w:t>
      </w:r>
      <w:r w:rsidDel="00000000" w:rsidR="00000000" w:rsidRPr="00000000">
        <w:rPr>
          <w:rFonts w:ascii="Times New Roman" w:cs="Times New Roman" w:eastAsia="Times New Roman" w:hAnsi="Times New Roman"/>
          <w:b w:val="1"/>
          <w:sz w:val="24"/>
          <w:szCs w:val="24"/>
          <w:rtl w:val="0"/>
        </w:rPr>
        <w:t xml:space="preserve">For if by the transgression of the one, death reigned through the one, much more those who receive the abundance of grace and of the gift of righteousness will reign in life through the One, Jesus Christ.</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1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