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90" w:rsidRPr="007E7B90" w:rsidRDefault="007E7B90" w:rsidP="007E7B90">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7E7B90">
        <w:rPr>
          <w:rFonts w:ascii="Times New Roman" w:eastAsia="Times New Roman" w:hAnsi="Times New Roman" w:cs="Times New Roman"/>
          <w:b/>
          <w:bCs/>
          <w:color w:val="212529"/>
          <w:kern w:val="36"/>
          <w:sz w:val="48"/>
          <w:szCs w:val="48"/>
        </w:rPr>
        <w:t>Hebrews 10:35-39</w:t>
      </w:r>
    </w:p>
    <w:p w:rsidR="007E7B90" w:rsidRDefault="007E7B90" w:rsidP="007E7B90">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https://thebiblesays.com/commentary/heb/heb-10/hebrews-1035-39/</w:t>
        </w:r>
      </w:hyperlink>
    </w:p>
    <w:p w:rsidR="007E7B90" w:rsidRPr="007E7B90" w:rsidRDefault="007E7B90" w:rsidP="007E7B90">
      <w:pPr>
        <w:shd w:val="clear" w:color="auto" w:fill="FFFFFF"/>
        <w:spacing w:before="450" w:after="100" w:afterAutospacing="1" w:line="240" w:lineRule="auto"/>
        <w:jc w:val="center"/>
        <w:rPr>
          <w:rFonts w:ascii="Arial" w:eastAsia="Times New Roman" w:hAnsi="Arial" w:cs="Arial"/>
          <w:color w:val="212529"/>
          <w:sz w:val="27"/>
          <w:szCs w:val="27"/>
        </w:rPr>
      </w:pPr>
      <w:r w:rsidRPr="007E7B90">
        <w:rPr>
          <w:rFonts w:ascii="Arial" w:eastAsia="Times New Roman" w:hAnsi="Arial" w:cs="Arial"/>
          <w:i/>
          <w:iCs/>
          <w:color w:val="212529"/>
          <w:sz w:val="27"/>
          <w:szCs w:val="27"/>
        </w:rPr>
        <w:t>We can be confident in our hope in Christ, which will be rewarded. We need to endure in our faith, which is the will of God and comes with a reward.</w:t>
      </w:r>
    </w:p>
    <w:p w:rsidR="007E7B90" w:rsidRPr="007E7B90" w:rsidRDefault="007E7B90" w:rsidP="007E7B90">
      <w:pPr>
        <w:shd w:val="clear" w:color="auto" w:fill="FFFFFF"/>
        <w:spacing w:after="100" w:afterAutospacing="1" w:line="240" w:lineRule="auto"/>
        <w:rPr>
          <w:rFonts w:ascii="Arial" w:eastAsia="Times New Roman" w:hAnsi="Arial" w:cs="Arial"/>
          <w:color w:val="212529"/>
          <w:sz w:val="27"/>
          <w:szCs w:val="27"/>
        </w:rPr>
      </w:pPr>
      <w:r w:rsidRPr="007E7B90">
        <w:rPr>
          <w:rFonts w:ascii="Arial" w:eastAsia="Times New Roman" w:hAnsi="Arial" w:cs="Arial"/>
          <w:color w:val="212529"/>
          <w:sz w:val="27"/>
          <w:szCs w:val="27"/>
        </w:rPr>
        <w:t xml:space="preserve">Paul reminded his readers how they have already overcome trials in the past (verses 32-34). They know by experience that they are capable of enduring through suffering, so this is a compelling reason to continue to endure. Paul is urging them not to </w:t>
      </w:r>
      <w:r>
        <w:rPr>
          <w:rFonts w:ascii="Arial" w:eastAsia="Times New Roman" w:hAnsi="Arial" w:cs="Arial"/>
          <w:i/>
          <w:color w:val="212529"/>
          <w:sz w:val="27"/>
          <w:szCs w:val="27"/>
        </w:rPr>
        <w:t>throw away</w:t>
      </w:r>
      <w:r w:rsidRPr="007E7B90">
        <w:rPr>
          <w:rFonts w:ascii="Arial" w:eastAsia="Times New Roman" w:hAnsi="Arial" w:cs="Arial"/>
          <w:color w:val="212529"/>
          <w:sz w:val="27"/>
          <w:szCs w:val="27"/>
        </w:rPr>
        <w:t xml:space="preserve"> their </w:t>
      </w:r>
      <w:r>
        <w:rPr>
          <w:rFonts w:ascii="Arial" w:eastAsia="Times New Roman" w:hAnsi="Arial" w:cs="Arial"/>
          <w:i/>
          <w:color w:val="212529"/>
          <w:sz w:val="27"/>
          <w:szCs w:val="27"/>
        </w:rPr>
        <w:t xml:space="preserve">confidence, which has a great reward </w:t>
      </w:r>
      <w:r>
        <w:rPr>
          <w:rFonts w:ascii="Arial" w:eastAsia="Times New Roman" w:hAnsi="Arial" w:cs="Arial"/>
          <w:color w:val="212529"/>
          <w:sz w:val="27"/>
          <w:szCs w:val="27"/>
        </w:rPr>
        <w:t>coming</w:t>
      </w:r>
      <w:r w:rsidRPr="007E7B90">
        <w:rPr>
          <w:rFonts w:ascii="Arial" w:eastAsia="Times New Roman" w:hAnsi="Arial" w:cs="Arial"/>
          <w:color w:val="212529"/>
          <w:sz w:val="27"/>
          <w:szCs w:val="27"/>
        </w:rPr>
        <w:t>. This exhortation to endure is seen throughout Hebrews, with the end result of endurance being rewarded by inheriting God’s promises. Paul referenced this earlier in </w:t>
      </w:r>
      <w:hyperlink r:id="rId6" w:tgtFrame="BLB_NW" w:history="1">
        <w:r w:rsidRPr="007E7B90">
          <w:rPr>
            <w:rFonts w:ascii="Arial" w:eastAsia="Times New Roman" w:hAnsi="Arial" w:cs="Arial"/>
            <w:color w:val="525DDC"/>
            <w:sz w:val="27"/>
            <w:szCs w:val="27"/>
          </w:rPr>
          <w:t>Hebrews 6:12</w:t>
        </w:r>
      </w:hyperlink>
      <w:r w:rsidRPr="007E7B90">
        <w:rPr>
          <w:rFonts w:ascii="Arial" w:eastAsia="Times New Roman" w:hAnsi="Arial" w:cs="Arial"/>
          <w:color w:val="212529"/>
          <w:sz w:val="27"/>
          <w:szCs w:val="27"/>
        </w:rPr>
        <w:t xml:space="preserve">, that his readers should be imitators of those who through faith and patience inherit the promises. The </w:t>
      </w:r>
      <w:proofErr w:type="gramStart"/>
      <w:r w:rsidRPr="007E7B90">
        <w:rPr>
          <w:rFonts w:ascii="Arial" w:eastAsia="Times New Roman" w:hAnsi="Arial" w:cs="Arial"/>
          <w:color w:val="212529"/>
          <w:sz w:val="27"/>
          <w:szCs w:val="27"/>
        </w:rPr>
        <w:t>Hebrews</w:t>
      </w:r>
      <w:proofErr w:type="gramEnd"/>
      <w:r w:rsidRPr="007E7B90">
        <w:rPr>
          <w:rFonts w:ascii="Arial" w:eastAsia="Times New Roman" w:hAnsi="Arial" w:cs="Arial"/>
          <w:color w:val="212529"/>
          <w:sz w:val="27"/>
          <w:szCs w:val="27"/>
        </w:rPr>
        <w:t xml:space="preserve"> are being encouraged to not give up on their faith, but instead to hold fast the confession of our hope without wavering (verse 23). The “wavering” or “drifting” is the threat that Paul is concerned with, this “wavering” or “drifting” (</w:t>
      </w:r>
      <w:hyperlink r:id="rId7" w:tgtFrame="BLB_NW" w:history="1">
        <w:r w:rsidRPr="007E7B90">
          <w:rPr>
            <w:rFonts w:ascii="Arial" w:eastAsia="Times New Roman" w:hAnsi="Arial" w:cs="Arial"/>
            <w:color w:val="525DDC"/>
            <w:sz w:val="27"/>
            <w:szCs w:val="27"/>
          </w:rPr>
          <w:t>Hebrews 2:1</w:t>
        </w:r>
      </w:hyperlink>
      <w:r w:rsidRPr="007E7B90">
        <w:rPr>
          <w:rFonts w:ascii="Arial" w:eastAsia="Times New Roman" w:hAnsi="Arial" w:cs="Arial"/>
          <w:color w:val="212529"/>
          <w:sz w:val="27"/>
          <w:szCs w:val="27"/>
        </w:rPr>
        <w:t xml:space="preserve">). Here he urges these believers not to give up. What they need is </w:t>
      </w:r>
      <w:r w:rsidRPr="007E7B90">
        <w:rPr>
          <w:rFonts w:ascii="Arial" w:eastAsia="Times New Roman" w:hAnsi="Arial" w:cs="Arial"/>
          <w:i/>
          <w:color w:val="212529"/>
          <w:sz w:val="27"/>
          <w:szCs w:val="27"/>
        </w:rPr>
        <w:t>endurance</w:t>
      </w:r>
      <w:r w:rsidRPr="007E7B90">
        <w:rPr>
          <w:rFonts w:ascii="Arial" w:eastAsia="Times New Roman" w:hAnsi="Arial" w:cs="Arial"/>
          <w:color w:val="212529"/>
          <w:sz w:val="27"/>
          <w:szCs w:val="27"/>
        </w:rPr>
        <w:t xml:space="preserve">, and if they endure they will </w:t>
      </w:r>
      <w:r w:rsidRPr="007E7B90">
        <w:rPr>
          <w:rFonts w:ascii="Arial" w:eastAsia="Times New Roman" w:hAnsi="Arial" w:cs="Arial"/>
          <w:i/>
          <w:color w:val="212529"/>
          <w:sz w:val="27"/>
          <w:szCs w:val="27"/>
        </w:rPr>
        <w:t xml:space="preserve">have done the will of God </w:t>
      </w:r>
      <w:r w:rsidRPr="007E7B90">
        <w:rPr>
          <w:rFonts w:ascii="Arial" w:eastAsia="Times New Roman" w:hAnsi="Arial" w:cs="Arial"/>
          <w:color w:val="212529"/>
          <w:sz w:val="27"/>
          <w:szCs w:val="27"/>
        </w:rPr>
        <w:t>and will be rewarded with God’s promises.</w:t>
      </w:r>
    </w:p>
    <w:p w:rsidR="007E7B90" w:rsidRPr="007E7B90" w:rsidRDefault="007E7B90" w:rsidP="007E7B90">
      <w:pPr>
        <w:shd w:val="clear" w:color="auto" w:fill="FFFFFF"/>
        <w:spacing w:after="100" w:afterAutospacing="1" w:line="240" w:lineRule="auto"/>
        <w:rPr>
          <w:rFonts w:ascii="Arial" w:eastAsia="Times New Roman" w:hAnsi="Arial" w:cs="Arial"/>
          <w:color w:val="212529"/>
          <w:sz w:val="27"/>
          <w:szCs w:val="27"/>
        </w:rPr>
      </w:pPr>
      <w:r w:rsidRPr="007E7B90">
        <w:rPr>
          <w:rFonts w:ascii="Arial" w:eastAsia="Times New Roman" w:hAnsi="Arial" w:cs="Arial"/>
          <w:color w:val="212529"/>
          <w:sz w:val="27"/>
          <w:szCs w:val="27"/>
        </w:rPr>
        <w:t>In verses 37 and 38, Paul quotes </w:t>
      </w:r>
      <w:hyperlink r:id="rId8" w:tgtFrame="BLB_NW" w:history="1">
        <w:r w:rsidRPr="007E7B90">
          <w:rPr>
            <w:rFonts w:ascii="Arial" w:eastAsia="Times New Roman" w:hAnsi="Arial" w:cs="Arial"/>
            <w:color w:val="525DDC"/>
            <w:sz w:val="27"/>
            <w:szCs w:val="27"/>
          </w:rPr>
          <w:t>Habakkuk 2:3-4</w:t>
        </w:r>
      </w:hyperlink>
      <w:r w:rsidRPr="007E7B90">
        <w:rPr>
          <w:rFonts w:ascii="Arial" w:eastAsia="Times New Roman" w:hAnsi="Arial" w:cs="Arial"/>
          <w:color w:val="212529"/>
          <w:sz w:val="27"/>
          <w:szCs w:val="27"/>
        </w:rPr>
        <w:t>, expressing that Jesus will return</w:t>
      </w:r>
      <w:r>
        <w:rPr>
          <w:rFonts w:ascii="Arial" w:eastAsia="Times New Roman" w:hAnsi="Arial" w:cs="Arial"/>
          <w:color w:val="212529"/>
          <w:sz w:val="27"/>
          <w:szCs w:val="27"/>
        </w:rPr>
        <w:t xml:space="preserve"> and </w:t>
      </w:r>
      <w:r>
        <w:rPr>
          <w:rFonts w:ascii="Arial" w:eastAsia="Times New Roman" w:hAnsi="Arial" w:cs="Arial"/>
          <w:i/>
          <w:color w:val="212529"/>
          <w:sz w:val="27"/>
          <w:szCs w:val="27"/>
        </w:rPr>
        <w:t xml:space="preserve">will not delay, </w:t>
      </w:r>
      <w:r>
        <w:rPr>
          <w:rFonts w:ascii="Arial" w:eastAsia="Times New Roman" w:hAnsi="Arial" w:cs="Arial"/>
          <w:color w:val="212529"/>
          <w:sz w:val="27"/>
          <w:szCs w:val="27"/>
        </w:rPr>
        <w:t>so</w:t>
      </w:r>
      <w:r w:rsidRPr="007E7B90">
        <w:rPr>
          <w:rFonts w:ascii="Arial" w:eastAsia="Times New Roman" w:hAnsi="Arial" w:cs="Arial"/>
          <w:color w:val="212529"/>
          <w:sz w:val="27"/>
          <w:szCs w:val="27"/>
        </w:rPr>
        <w:t xml:space="preserve"> we should live in a way that we are ready and expecting His return. The </w:t>
      </w:r>
      <w:r w:rsidRPr="007E7B90">
        <w:rPr>
          <w:rFonts w:ascii="Arial" w:eastAsia="Times New Roman" w:hAnsi="Arial" w:cs="Arial"/>
          <w:i/>
          <w:iCs/>
          <w:color w:val="212529"/>
          <w:sz w:val="27"/>
          <w:szCs w:val="27"/>
        </w:rPr>
        <w:t>righteous one shall live by faith</w:t>
      </w:r>
      <w:r w:rsidRPr="007E7B90">
        <w:rPr>
          <w:rFonts w:ascii="Arial" w:eastAsia="Times New Roman" w:hAnsi="Arial" w:cs="Arial"/>
          <w:color w:val="212529"/>
          <w:sz w:val="27"/>
          <w:szCs w:val="27"/>
        </w:rPr>
        <w:t xml:space="preserve">, which simply means that living by faith is the correct way to live. Faith pleases God. But if this righteous person shrinks back, or drifts from or neglects faith, God is </w:t>
      </w:r>
      <w:proofErr w:type="gramStart"/>
      <w:r w:rsidRPr="007E7B90">
        <w:rPr>
          <w:rFonts w:ascii="Arial" w:eastAsia="Times New Roman" w:hAnsi="Arial" w:cs="Arial"/>
          <w:color w:val="212529"/>
          <w:sz w:val="27"/>
          <w:szCs w:val="27"/>
        </w:rPr>
        <w:t>displeased,</w:t>
      </w:r>
      <w:proofErr w:type="gramEnd"/>
      <w:r w:rsidRPr="007E7B90">
        <w:rPr>
          <w:rFonts w:ascii="Arial" w:eastAsia="Times New Roman" w:hAnsi="Arial" w:cs="Arial"/>
          <w:color w:val="212529"/>
          <w:sz w:val="27"/>
          <w:szCs w:val="27"/>
        </w:rPr>
        <w:t xml:space="preserve"> His </w:t>
      </w:r>
      <w:r w:rsidRPr="007E7B90">
        <w:rPr>
          <w:rFonts w:ascii="Arial" w:eastAsia="Times New Roman" w:hAnsi="Arial" w:cs="Arial"/>
          <w:i/>
          <w:iCs/>
          <w:color w:val="212529"/>
          <w:sz w:val="27"/>
          <w:szCs w:val="27"/>
        </w:rPr>
        <w:t>soul has no pleasure in him</w:t>
      </w:r>
      <w:r w:rsidRPr="007E7B90">
        <w:rPr>
          <w:rFonts w:ascii="Arial" w:eastAsia="Times New Roman" w:hAnsi="Arial" w:cs="Arial"/>
          <w:color w:val="212529"/>
          <w:sz w:val="27"/>
          <w:szCs w:val="27"/>
        </w:rPr>
        <w:t>. Paul uses </w:t>
      </w:r>
      <w:hyperlink r:id="rId9" w:tgtFrame="BLB_NW" w:history="1">
        <w:r w:rsidRPr="007E7B90">
          <w:rPr>
            <w:rFonts w:ascii="Arial" w:eastAsia="Times New Roman" w:hAnsi="Arial" w:cs="Arial"/>
            <w:color w:val="525DDC"/>
            <w:sz w:val="27"/>
            <w:szCs w:val="27"/>
          </w:rPr>
          <w:t>Habakkuk 2:3-4</w:t>
        </w:r>
      </w:hyperlink>
      <w:r w:rsidRPr="007E7B90">
        <w:rPr>
          <w:rFonts w:ascii="Arial" w:eastAsia="Times New Roman" w:hAnsi="Arial" w:cs="Arial"/>
          <w:color w:val="212529"/>
          <w:sz w:val="27"/>
          <w:szCs w:val="27"/>
        </w:rPr>
        <w:t> as the theme verse in his letter to the Romans (</w:t>
      </w:r>
      <w:hyperlink r:id="rId10" w:tgtFrame="BLB_NW" w:history="1">
        <w:r w:rsidRPr="007E7B90">
          <w:rPr>
            <w:rFonts w:ascii="Arial" w:eastAsia="Times New Roman" w:hAnsi="Arial" w:cs="Arial"/>
            <w:color w:val="525DDC"/>
            <w:sz w:val="27"/>
            <w:szCs w:val="27"/>
          </w:rPr>
          <w:t>Rom 1:16-17</w:t>
        </w:r>
      </w:hyperlink>
      <w:r w:rsidRPr="007E7B90">
        <w:rPr>
          <w:rFonts w:ascii="Arial" w:eastAsia="Times New Roman" w:hAnsi="Arial" w:cs="Arial"/>
          <w:color w:val="212529"/>
          <w:sz w:val="27"/>
          <w:szCs w:val="27"/>
        </w:rPr>
        <w:t>). He also uses this quote in Galatians (</w:t>
      </w:r>
      <w:hyperlink r:id="rId11" w:tgtFrame="BLB_NW" w:history="1">
        <w:r w:rsidRPr="007E7B90">
          <w:rPr>
            <w:rFonts w:ascii="Arial" w:eastAsia="Times New Roman" w:hAnsi="Arial" w:cs="Arial"/>
            <w:color w:val="525DDC"/>
            <w:sz w:val="27"/>
            <w:szCs w:val="27"/>
          </w:rPr>
          <w:t>Galatians 3:11</w:t>
        </w:r>
      </w:hyperlink>
      <w:r w:rsidRPr="007E7B90">
        <w:rPr>
          <w:rFonts w:ascii="Arial" w:eastAsia="Times New Roman" w:hAnsi="Arial" w:cs="Arial"/>
          <w:color w:val="212529"/>
          <w:sz w:val="27"/>
          <w:szCs w:val="27"/>
        </w:rPr>
        <w:t>). God’s goal for those who believe in Him has not varied from the Old Testament to the New. God desires us to follow Him with obedience from the heart, by believing that trusting God leads to our best.</w:t>
      </w:r>
    </w:p>
    <w:p w:rsidR="007E7B90" w:rsidRPr="007E7B90" w:rsidRDefault="007E7B90" w:rsidP="007E7B90">
      <w:pPr>
        <w:shd w:val="clear" w:color="auto" w:fill="FFFFFF"/>
        <w:spacing w:after="100" w:afterAutospacing="1" w:line="240" w:lineRule="auto"/>
        <w:rPr>
          <w:rFonts w:ascii="Arial" w:eastAsia="Times New Roman" w:hAnsi="Arial" w:cs="Arial"/>
          <w:color w:val="212529"/>
          <w:sz w:val="27"/>
          <w:szCs w:val="27"/>
        </w:rPr>
      </w:pPr>
      <w:r w:rsidRPr="007E7B90">
        <w:rPr>
          <w:rFonts w:ascii="Arial" w:eastAsia="Times New Roman" w:hAnsi="Arial" w:cs="Arial"/>
          <w:color w:val="212529"/>
          <w:sz w:val="27"/>
          <w:szCs w:val="27"/>
        </w:rPr>
        <w:t>There is loss for those who </w:t>
      </w:r>
      <w:r w:rsidRPr="007E7B90">
        <w:rPr>
          <w:rFonts w:ascii="Arial" w:eastAsia="Times New Roman" w:hAnsi="Arial" w:cs="Arial"/>
          <w:i/>
          <w:iCs/>
          <w:color w:val="212529"/>
          <w:sz w:val="27"/>
          <w:szCs w:val="27"/>
        </w:rPr>
        <w:t>shrink back to destruction</w:t>
      </w:r>
      <w:r w:rsidRPr="007E7B90">
        <w:rPr>
          <w:rFonts w:ascii="Arial" w:eastAsia="Times New Roman" w:hAnsi="Arial" w:cs="Arial"/>
          <w:color w:val="212529"/>
          <w:sz w:val="27"/>
          <w:szCs w:val="27"/>
        </w:rPr>
        <w:t>, but this does not mean eternal separation from God. The word “</w:t>
      </w:r>
      <w:proofErr w:type="spellStart"/>
      <w:r w:rsidRPr="007E7B90">
        <w:rPr>
          <w:rFonts w:ascii="Arial" w:eastAsia="Times New Roman" w:hAnsi="Arial" w:cs="Arial"/>
          <w:color w:val="212529"/>
          <w:sz w:val="27"/>
          <w:szCs w:val="27"/>
        </w:rPr>
        <w:t>apṓleian</w:t>
      </w:r>
      <w:proofErr w:type="spellEnd"/>
      <w:r w:rsidRPr="007E7B90">
        <w:rPr>
          <w:rFonts w:ascii="Arial" w:eastAsia="Times New Roman" w:hAnsi="Arial" w:cs="Arial"/>
          <w:color w:val="212529"/>
          <w:sz w:val="27"/>
          <w:szCs w:val="27"/>
        </w:rPr>
        <w:t>” is translated here as “destruction,” but in the sense of “waste” or “ruin.” It is the loss of inheriting God’s promise, the loss of receiving the </w:t>
      </w:r>
      <w:r w:rsidRPr="007E7B90">
        <w:rPr>
          <w:rFonts w:ascii="Arial" w:eastAsia="Times New Roman" w:hAnsi="Arial" w:cs="Arial"/>
          <w:i/>
          <w:iCs/>
          <w:color w:val="212529"/>
          <w:sz w:val="27"/>
          <w:szCs w:val="27"/>
        </w:rPr>
        <w:t>great reward </w:t>
      </w:r>
      <w:r w:rsidRPr="007E7B90">
        <w:rPr>
          <w:rFonts w:ascii="Arial" w:eastAsia="Times New Roman" w:hAnsi="Arial" w:cs="Arial"/>
          <w:color w:val="212529"/>
          <w:sz w:val="27"/>
          <w:szCs w:val="27"/>
        </w:rPr>
        <w:t>mentioned in verse 35. This loss is seen also in </w:t>
      </w:r>
      <w:hyperlink r:id="rId12" w:tgtFrame="BLB_NW" w:history="1">
        <w:r w:rsidRPr="007E7B90">
          <w:rPr>
            <w:rFonts w:ascii="Arial" w:eastAsia="Times New Roman" w:hAnsi="Arial" w:cs="Arial"/>
            <w:color w:val="525DDC"/>
            <w:sz w:val="27"/>
            <w:szCs w:val="27"/>
          </w:rPr>
          <w:t>1 Corinthians 3:14-15</w:t>
        </w:r>
      </w:hyperlink>
      <w:r w:rsidRPr="007E7B90">
        <w:rPr>
          <w:rFonts w:ascii="Arial" w:eastAsia="Times New Roman" w:hAnsi="Arial" w:cs="Arial"/>
          <w:color w:val="212529"/>
          <w:sz w:val="27"/>
          <w:szCs w:val="27"/>
        </w:rPr>
        <w:t xml:space="preserve">, where Paul discusses how our </w:t>
      </w:r>
      <w:r w:rsidRPr="007E7B90">
        <w:rPr>
          <w:rFonts w:ascii="Arial" w:eastAsia="Times New Roman" w:hAnsi="Arial" w:cs="Arial"/>
          <w:color w:val="212529"/>
          <w:sz w:val="27"/>
          <w:szCs w:val="27"/>
        </w:rPr>
        <w:lastRenderedPageBreak/>
        <w:t xml:space="preserve">works as believers will be judged by God, “If any man’s work which he has built on it remains, he will receive a reward. </w:t>
      </w:r>
      <w:proofErr w:type="gramStart"/>
      <w:r w:rsidRPr="007E7B90">
        <w:rPr>
          <w:rFonts w:ascii="Arial" w:eastAsia="Times New Roman" w:hAnsi="Arial" w:cs="Arial"/>
          <w:color w:val="212529"/>
          <w:sz w:val="27"/>
          <w:szCs w:val="27"/>
        </w:rPr>
        <w:t>If any man’s work is burned up, he will suffer loss; but he himself will be saved, yet so as through fire.”</w:t>
      </w:r>
      <w:proofErr w:type="gramEnd"/>
    </w:p>
    <w:p w:rsidR="007E7B90" w:rsidRPr="007E7B90" w:rsidRDefault="007E7B90" w:rsidP="007E7B90">
      <w:pPr>
        <w:shd w:val="clear" w:color="auto" w:fill="FFFFFF"/>
        <w:spacing w:after="100" w:afterAutospacing="1" w:line="240" w:lineRule="auto"/>
        <w:rPr>
          <w:rFonts w:ascii="Arial" w:eastAsia="Times New Roman" w:hAnsi="Arial" w:cs="Arial"/>
          <w:color w:val="212529"/>
          <w:sz w:val="27"/>
          <w:szCs w:val="27"/>
        </w:rPr>
      </w:pPr>
      <w:r w:rsidRPr="007E7B90">
        <w:rPr>
          <w:rFonts w:ascii="Arial" w:eastAsia="Times New Roman" w:hAnsi="Arial" w:cs="Arial"/>
          <w:color w:val="212529"/>
          <w:sz w:val="27"/>
          <w:szCs w:val="27"/>
        </w:rPr>
        <w:t>The phrase </w:t>
      </w:r>
      <w:r w:rsidRPr="007E7B90">
        <w:rPr>
          <w:rFonts w:ascii="Arial" w:eastAsia="Times New Roman" w:hAnsi="Arial" w:cs="Arial"/>
          <w:i/>
          <w:iCs/>
          <w:color w:val="212529"/>
          <w:sz w:val="27"/>
          <w:szCs w:val="27"/>
        </w:rPr>
        <w:t>preserving of the soul</w:t>
      </w:r>
      <w:r w:rsidRPr="007E7B90">
        <w:rPr>
          <w:rFonts w:ascii="Arial" w:eastAsia="Times New Roman" w:hAnsi="Arial" w:cs="Arial"/>
          <w:color w:val="212529"/>
          <w:sz w:val="27"/>
          <w:szCs w:val="27"/>
        </w:rPr>
        <w:t> could be translated “possessing of life.” It is the “</w:t>
      </w:r>
      <w:proofErr w:type="spellStart"/>
      <w:r w:rsidRPr="007E7B90">
        <w:rPr>
          <w:rFonts w:ascii="Arial" w:eastAsia="Times New Roman" w:hAnsi="Arial" w:cs="Arial"/>
          <w:color w:val="212529"/>
          <w:sz w:val="27"/>
          <w:szCs w:val="27"/>
        </w:rPr>
        <w:t>peripoiēsin</w:t>
      </w:r>
      <w:proofErr w:type="spellEnd"/>
      <w:r w:rsidRPr="007E7B90">
        <w:rPr>
          <w:rFonts w:ascii="Arial" w:eastAsia="Times New Roman" w:hAnsi="Arial" w:cs="Arial"/>
          <w:color w:val="212529"/>
          <w:sz w:val="27"/>
          <w:szCs w:val="27"/>
        </w:rPr>
        <w:t>” (preserving, possessing) of psyches (life, earthly life, soul). Paul uses this word “</w:t>
      </w:r>
      <w:proofErr w:type="spellStart"/>
      <w:r w:rsidRPr="007E7B90">
        <w:rPr>
          <w:rFonts w:ascii="Arial" w:eastAsia="Times New Roman" w:hAnsi="Arial" w:cs="Arial"/>
          <w:color w:val="212529"/>
          <w:sz w:val="27"/>
          <w:szCs w:val="27"/>
        </w:rPr>
        <w:t>peripoiēsin</w:t>
      </w:r>
      <w:proofErr w:type="spellEnd"/>
      <w:r w:rsidRPr="007E7B90">
        <w:rPr>
          <w:rFonts w:ascii="Arial" w:eastAsia="Times New Roman" w:hAnsi="Arial" w:cs="Arial"/>
          <w:color w:val="212529"/>
          <w:sz w:val="27"/>
          <w:szCs w:val="27"/>
        </w:rPr>
        <w:t>” specifically because he is addressing Jews. The word “possession” has great meaning for them. Perhaps the most memorable moment in Jewish history of ‘shrinking back’ was when the Israelites refused to enter the Promised Land, the land where God’s rest was promised, which they would possess. Yet the Israelites were afraid of spy reports of the fearsome people in the land, and shrank back. This led to God sentencing the Israelites to wander for 40 years in the wilderness. Here, Paul is saying we believers are not those who shrink back unto destruction (ruin, waste) of our lives, but of those who press onto the possessing of our lives for all eternity.</w:t>
      </w:r>
    </w:p>
    <w:p w:rsidR="007E7B90" w:rsidRPr="007E7B90" w:rsidRDefault="007E7B90" w:rsidP="007E7B90">
      <w:pPr>
        <w:shd w:val="clear" w:color="auto" w:fill="FFFFFF"/>
        <w:spacing w:after="100" w:afterAutospacing="1" w:line="240" w:lineRule="auto"/>
        <w:rPr>
          <w:rFonts w:ascii="Arial" w:eastAsia="Times New Roman" w:hAnsi="Arial" w:cs="Arial"/>
          <w:color w:val="212529"/>
          <w:sz w:val="27"/>
          <w:szCs w:val="27"/>
        </w:rPr>
      </w:pPr>
      <w:r w:rsidRPr="007E7B90">
        <w:rPr>
          <w:rFonts w:ascii="Arial" w:eastAsia="Times New Roman" w:hAnsi="Arial" w:cs="Arial"/>
          <w:color w:val="212529"/>
          <w:sz w:val="27"/>
          <w:szCs w:val="27"/>
        </w:rPr>
        <w:t xml:space="preserve">Paul encourages his readers in verse 39 that we don’t have to be cowardly in our </w:t>
      </w:r>
      <w:proofErr w:type="gramStart"/>
      <w:r w:rsidRPr="007E7B90">
        <w:rPr>
          <w:rFonts w:ascii="Arial" w:eastAsia="Times New Roman" w:hAnsi="Arial" w:cs="Arial"/>
          <w:color w:val="212529"/>
          <w:sz w:val="27"/>
          <w:szCs w:val="27"/>
        </w:rPr>
        <w:t>faith,</w:t>
      </w:r>
      <w:proofErr w:type="gramEnd"/>
      <w:r w:rsidRPr="007E7B90">
        <w:rPr>
          <w:rFonts w:ascii="Arial" w:eastAsia="Times New Roman" w:hAnsi="Arial" w:cs="Arial"/>
          <w:color w:val="212529"/>
          <w:sz w:val="27"/>
          <w:szCs w:val="27"/>
        </w:rPr>
        <w:t xml:space="preserve"> we don’t have to be those who shrink back. We can endure, we can live by faith. That is who we are as believers, what we are called to be. We have the power of the Spirit to rely upon. Throughout this whole chapter, and book, Paul condemns things like abandonment, cowardice, neglecting, drifting, forsaking. In contrast, he wants his readers to have confidence, hope, endurance, steadfastness, boldness. These attributes are available to all believers, but they come by living a life of faith.</w:t>
      </w:r>
    </w:p>
    <w:p w:rsidR="007E7B90" w:rsidRPr="007E7B90" w:rsidRDefault="007E7B90" w:rsidP="007E7B90">
      <w:pPr>
        <w:shd w:val="clear" w:color="auto" w:fill="FFFFFF"/>
        <w:spacing w:after="100" w:afterAutospacing="1" w:line="240" w:lineRule="auto"/>
        <w:rPr>
          <w:rFonts w:ascii="Arial" w:eastAsia="Times New Roman" w:hAnsi="Arial" w:cs="Arial"/>
          <w:color w:val="212529"/>
          <w:sz w:val="27"/>
          <w:szCs w:val="27"/>
        </w:rPr>
      </w:pPr>
      <w:r w:rsidRPr="007E7B90">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7E7B90">
        <w:rPr>
          <w:rFonts w:ascii="Arial" w:eastAsia="Times New Roman" w:hAnsi="Arial" w:cs="Arial"/>
          <w:b/>
          <w:bCs/>
          <w:color w:val="212529"/>
          <w:sz w:val="27"/>
          <w:szCs w:val="27"/>
        </w:rPr>
        <w:br/>
      </w:r>
      <w:r w:rsidRPr="007E7B90">
        <w:rPr>
          <w:rFonts w:ascii="Arial" w:eastAsia="Times New Roman" w:hAnsi="Arial" w:cs="Arial"/>
          <w:b/>
          <w:bCs/>
          <w:color w:val="212529"/>
          <w:sz w:val="20"/>
          <w:szCs w:val="20"/>
          <w:vertAlign w:val="superscript"/>
        </w:rPr>
        <w:t>35</w:t>
      </w:r>
      <w:r w:rsidRPr="007E7B90">
        <w:rPr>
          <w:rFonts w:ascii="Arial" w:eastAsia="Times New Roman" w:hAnsi="Arial" w:cs="Arial"/>
          <w:b/>
          <w:bCs/>
          <w:color w:val="212529"/>
          <w:sz w:val="27"/>
          <w:szCs w:val="27"/>
        </w:rPr>
        <w:t> Therefore, do not throw away your confidence, which has a great reward. </w:t>
      </w:r>
      <w:r w:rsidRPr="007E7B90">
        <w:rPr>
          <w:rFonts w:ascii="Arial" w:eastAsia="Times New Roman" w:hAnsi="Arial" w:cs="Arial"/>
          <w:b/>
          <w:bCs/>
          <w:color w:val="212529"/>
          <w:sz w:val="20"/>
          <w:szCs w:val="20"/>
          <w:vertAlign w:val="superscript"/>
        </w:rPr>
        <w:t>36</w:t>
      </w:r>
      <w:r w:rsidRPr="007E7B90">
        <w:rPr>
          <w:rFonts w:ascii="Arial" w:eastAsia="Times New Roman" w:hAnsi="Arial" w:cs="Arial"/>
          <w:b/>
          <w:bCs/>
          <w:color w:val="212529"/>
          <w:sz w:val="27"/>
          <w:szCs w:val="27"/>
        </w:rPr>
        <w:t> For you have need of endurance, so that when you have done the will of God, you may receive what was promised.</w:t>
      </w:r>
      <w:r w:rsidRPr="007E7B90">
        <w:rPr>
          <w:rFonts w:ascii="Arial" w:eastAsia="Times New Roman" w:hAnsi="Arial" w:cs="Arial"/>
          <w:b/>
          <w:bCs/>
          <w:color w:val="212529"/>
          <w:sz w:val="27"/>
          <w:szCs w:val="27"/>
        </w:rPr>
        <w:br/>
      </w:r>
      <w:r w:rsidRPr="007E7B90">
        <w:rPr>
          <w:rFonts w:ascii="Arial" w:eastAsia="Times New Roman" w:hAnsi="Arial" w:cs="Arial"/>
          <w:b/>
          <w:bCs/>
          <w:color w:val="212529"/>
          <w:sz w:val="20"/>
          <w:szCs w:val="20"/>
          <w:vertAlign w:val="superscript"/>
        </w:rPr>
        <w:t>37</w:t>
      </w:r>
      <w:r w:rsidRPr="007E7B90">
        <w:rPr>
          <w:rFonts w:ascii="Arial" w:eastAsia="Times New Roman" w:hAnsi="Arial" w:cs="Arial"/>
          <w:b/>
          <w:bCs/>
          <w:color w:val="212529"/>
          <w:sz w:val="27"/>
          <w:szCs w:val="27"/>
        </w:rPr>
        <w:t> For yet in a very little while</w:t>
      </w:r>
      <w:proofErr w:type="gramStart"/>
      <w:r w:rsidRPr="007E7B90">
        <w:rPr>
          <w:rFonts w:ascii="Arial" w:eastAsia="Times New Roman" w:hAnsi="Arial" w:cs="Arial"/>
          <w:b/>
          <w:bCs/>
          <w:color w:val="212529"/>
          <w:sz w:val="27"/>
          <w:szCs w:val="27"/>
        </w:rPr>
        <w:t>,</w:t>
      </w:r>
      <w:proofErr w:type="gramEnd"/>
      <w:r w:rsidRPr="007E7B90">
        <w:rPr>
          <w:rFonts w:ascii="Arial" w:eastAsia="Times New Roman" w:hAnsi="Arial" w:cs="Arial"/>
          <w:b/>
          <w:bCs/>
          <w:color w:val="212529"/>
          <w:sz w:val="27"/>
          <w:szCs w:val="27"/>
        </w:rPr>
        <w:br/>
        <w:t>He who is coming will come, and will not delay.</w:t>
      </w:r>
      <w:r w:rsidRPr="007E7B90">
        <w:rPr>
          <w:rFonts w:ascii="Arial" w:eastAsia="Times New Roman" w:hAnsi="Arial" w:cs="Arial"/>
          <w:b/>
          <w:bCs/>
          <w:color w:val="212529"/>
          <w:sz w:val="27"/>
          <w:szCs w:val="27"/>
        </w:rPr>
        <w:br/>
      </w:r>
      <w:r w:rsidRPr="007E7B90">
        <w:rPr>
          <w:rFonts w:ascii="Arial" w:eastAsia="Times New Roman" w:hAnsi="Arial" w:cs="Arial"/>
          <w:b/>
          <w:bCs/>
          <w:color w:val="212529"/>
          <w:sz w:val="20"/>
          <w:szCs w:val="20"/>
          <w:vertAlign w:val="superscript"/>
        </w:rPr>
        <w:t>38</w:t>
      </w:r>
      <w:r w:rsidRPr="007E7B90">
        <w:rPr>
          <w:rFonts w:ascii="Arial" w:eastAsia="Times New Roman" w:hAnsi="Arial" w:cs="Arial"/>
          <w:b/>
          <w:bCs/>
          <w:color w:val="212529"/>
          <w:sz w:val="27"/>
          <w:szCs w:val="27"/>
        </w:rPr>
        <w:t> But My righteous one shall live by faith</w:t>
      </w:r>
      <w:proofErr w:type="gramStart"/>
      <w:r w:rsidRPr="007E7B90">
        <w:rPr>
          <w:rFonts w:ascii="Arial" w:eastAsia="Times New Roman" w:hAnsi="Arial" w:cs="Arial"/>
          <w:b/>
          <w:bCs/>
          <w:color w:val="212529"/>
          <w:sz w:val="27"/>
          <w:szCs w:val="27"/>
        </w:rPr>
        <w:t>;</w:t>
      </w:r>
      <w:proofErr w:type="gramEnd"/>
      <w:r w:rsidRPr="007E7B90">
        <w:rPr>
          <w:rFonts w:ascii="Arial" w:eastAsia="Times New Roman" w:hAnsi="Arial" w:cs="Arial"/>
          <w:b/>
          <w:bCs/>
          <w:color w:val="212529"/>
          <w:sz w:val="27"/>
          <w:szCs w:val="27"/>
        </w:rPr>
        <w:br/>
        <w:t>And if he shrinks back, My soul has no pleasure in him.</w:t>
      </w:r>
      <w:r w:rsidRPr="007E7B90">
        <w:rPr>
          <w:rFonts w:ascii="Arial" w:eastAsia="Times New Roman" w:hAnsi="Arial" w:cs="Arial"/>
          <w:b/>
          <w:bCs/>
          <w:color w:val="212529"/>
          <w:sz w:val="27"/>
          <w:szCs w:val="27"/>
        </w:rPr>
        <w:br/>
      </w:r>
      <w:r w:rsidRPr="007E7B90">
        <w:rPr>
          <w:rFonts w:ascii="Arial" w:eastAsia="Times New Roman" w:hAnsi="Arial" w:cs="Arial"/>
          <w:b/>
          <w:bCs/>
          <w:color w:val="212529"/>
          <w:sz w:val="20"/>
          <w:szCs w:val="20"/>
          <w:vertAlign w:val="superscript"/>
        </w:rPr>
        <w:t>39</w:t>
      </w:r>
      <w:r w:rsidRPr="007E7B90">
        <w:rPr>
          <w:rFonts w:ascii="Arial" w:eastAsia="Times New Roman" w:hAnsi="Arial" w:cs="Arial"/>
          <w:b/>
          <w:bCs/>
          <w:color w:val="212529"/>
          <w:sz w:val="27"/>
          <w:szCs w:val="27"/>
        </w:rPr>
        <w:t xml:space="preserve"> But we are not of those who shrink back to destruction, but of those who </w:t>
      </w:r>
      <w:bookmarkStart w:id="0" w:name="_GoBack"/>
      <w:r w:rsidRPr="007E7B90">
        <w:rPr>
          <w:rFonts w:ascii="Arial" w:eastAsia="Times New Roman" w:hAnsi="Arial" w:cs="Arial"/>
          <w:b/>
          <w:bCs/>
          <w:color w:val="212529"/>
          <w:sz w:val="27"/>
          <w:szCs w:val="27"/>
        </w:rPr>
        <w:t>have faith</w:t>
      </w:r>
      <w:bookmarkEnd w:id="0"/>
      <w:r w:rsidRPr="007E7B90">
        <w:rPr>
          <w:rFonts w:ascii="Arial" w:eastAsia="Times New Roman" w:hAnsi="Arial" w:cs="Arial"/>
          <w:b/>
          <w:bCs/>
          <w:color w:val="212529"/>
          <w:sz w:val="27"/>
          <w:szCs w:val="27"/>
        </w:rPr>
        <w:t xml:space="preserve"> to the preserving of the soul.</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90"/>
    <w:rsid w:val="007E7B90"/>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B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B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7B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90"/>
    <w:rPr>
      <w:i/>
      <w:iCs/>
    </w:rPr>
  </w:style>
  <w:style w:type="character" w:styleId="Hyperlink">
    <w:name w:val="Hyperlink"/>
    <w:basedOn w:val="DefaultParagraphFont"/>
    <w:uiPriority w:val="99"/>
    <w:unhideWhenUsed/>
    <w:rsid w:val="007E7B90"/>
    <w:rPr>
      <w:color w:val="0000FF"/>
      <w:u w:val="single"/>
    </w:rPr>
  </w:style>
  <w:style w:type="character" w:styleId="Strong">
    <w:name w:val="Strong"/>
    <w:basedOn w:val="DefaultParagraphFont"/>
    <w:uiPriority w:val="22"/>
    <w:qFormat/>
    <w:rsid w:val="007E7B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B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B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E7B9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90"/>
    <w:rPr>
      <w:i/>
      <w:iCs/>
    </w:rPr>
  </w:style>
  <w:style w:type="character" w:styleId="Hyperlink">
    <w:name w:val="Hyperlink"/>
    <w:basedOn w:val="DefaultParagraphFont"/>
    <w:uiPriority w:val="99"/>
    <w:unhideWhenUsed/>
    <w:rsid w:val="007E7B90"/>
    <w:rPr>
      <w:color w:val="0000FF"/>
      <w:u w:val="single"/>
    </w:rPr>
  </w:style>
  <w:style w:type="character" w:styleId="Strong">
    <w:name w:val="Strong"/>
    <w:basedOn w:val="DefaultParagraphFont"/>
    <w:uiPriority w:val="22"/>
    <w:qFormat/>
    <w:rsid w:val="007E7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abakkuk+2.3-4&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Hebrews+2.1&amp;t=NASB95" TargetMode="External"/><Relationship Id="rId12" Type="http://schemas.openxmlformats.org/officeDocument/2006/relationships/hyperlink" Target="https://www.blueletterbible.org/search/preSearch.cfm?Criteria=1Corinthians+3.14-15&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Hebrews+6.12&amp;t=NASB95" TargetMode="External"/><Relationship Id="rId11" Type="http://schemas.openxmlformats.org/officeDocument/2006/relationships/hyperlink" Target="https://www.blueletterbible.org/search/preSearch.cfm?Criteria=Galatians+3.11&amp;t=NASB95" TargetMode="External"/><Relationship Id="rId5" Type="http://schemas.openxmlformats.org/officeDocument/2006/relationships/hyperlink" Target="https://thebiblesays.com/commentary/heb/heb-10/hebrews-1035-39/" TargetMode="External"/><Relationship Id="rId10" Type="http://schemas.openxmlformats.org/officeDocument/2006/relationships/hyperlink" Target="https://www.blueletterbible.org/search/preSearch.cfm?Criteria=Rom+1.16-17&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Habakkuk+2.3-4&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2022-06-12T04:43:00Z</dcterms:created>
  <dcterms:modified xsi:type="dcterms:W3CDTF">2022-06-12T04:48:00Z</dcterms:modified>
</cp:coreProperties>
</file>