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1C" w:rsidRPr="00B14B1C" w:rsidRDefault="00B14B1C" w:rsidP="00B14B1C">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B14B1C">
        <w:rPr>
          <w:rFonts w:ascii="Times New Roman" w:eastAsia="Times New Roman" w:hAnsi="Times New Roman" w:cs="Times New Roman"/>
          <w:b/>
          <w:bCs/>
          <w:color w:val="212529"/>
          <w:kern w:val="36"/>
          <w:sz w:val="48"/>
          <w:szCs w:val="48"/>
        </w:rPr>
        <w:t>Hebrews 9:23-28</w:t>
      </w:r>
    </w:p>
    <w:p w:rsidR="00B14B1C" w:rsidRDefault="00B14B1C" w:rsidP="00B14B1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https://thebiblesays.com/commentary/heb/heb-9/hebrews-923-28/</w:t>
        </w:r>
      </w:hyperlink>
    </w:p>
    <w:p w:rsidR="00B14B1C" w:rsidRPr="00B14B1C" w:rsidRDefault="00B14B1C" w:rsidP="00B14B1C">
      <w:pPr>
        <w:shd w:val="clear" w:color="auto" w:fill="FFFFFF"/>
        <w:spacing w:before="450" w:after="100" w:afterAutospacing="1" w:line="240" w:lineRule="auto"/>
        <w:jc w:val="center"/>
        <w:rPr>
          <w:rFonts w:ascii="Arial" w:eastAsia="Times New Roman" w:hAnsi="Arial" w:cs="Arial"/>
          <w:color w:val="212529"/>
          <w:sz w:val="27"/>
          <w:szCs w:val="27"/>
        </w:rPr>
      </w:pPr>
      <w:r w:rsidRPr="00B14B1C">
        <w:rPr>
          <w:rFonts w:ascii="Arial" w:eastAsia="Times New Roman" w:hAnsi="Arial" w:cs="Arial"/>
          <w:i/>
          <w:iCs/>
          <w:color w:val="212529"/>
          <w:sz w:val="27"/>
          <w:szCs w:val="27"/>
        </w:rPr>
        <w:t>Christ’s sacrifice was better than any previous sacrifices: He offered it in the presence of God, the blood of the sinless Son was offered, and it was offered once for all.</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r w:rsidRPr="00B14B1C">
        <w:rPr>
          <w:rFonts w:ascii="Arial" w:eastAsia="Times New Roman" w:hAnsi="Arial" w:cs="Arial"/>
          <w:color w:val="212529"/>
          <w:sz w:val="27"/>
          <w:szCs w:val="27"/>
        </w:rPr>
        <w:t>Since the New Covenant was made in the heavenly more holy tabernacle, it required a greater sacrifice. Christ’s eternal redemption of our sin was so much greater than the Old Covenant sacrifices that were offered. Paul explains the superiority in these verses.</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r w:rsidRPr="00B14B1C">
        <w:rPr>
          <w:rFonts w:ascii="Arial" w:eastAsia="Times New Roman" w:hAnsi="Arial" w:cs="Arial"/>
          <w:color w:val="212529"/>
          <w:sz w:val="27"/>
          <w:szCs w:val="27"/>
        </w:rPr>
        <w:t xml:space="preserve">Christ did </w:t>
      </w:r>
      <w:r>
        <w:rPr>
          <w:rFonts w:ascii="Arial" w:eastAsia="Times New Roman" w:hAnsi="Arial" w:cs="Arial"/>
          <w:color w:val="212529"/>
          <w:sz w:val="27"/>
          <w:szCs w:val="27"/>
        </w:rPr>
        <w:t xml:space="preserve">not enter the earthly tabernacle </w:t>
      </w:r>
      <w:r>
        <w:rPr>
          <w:rFonts w:ascii="Arial" w:eastAsia="Times New Roman" w:hAnsi="Arial" w:cs="Arial"/>
          <w:i/>
          <w:color w:val="212529"/>
          <w:sz w:val="27"/>
          <w:szCs w:val="27"/>
        </w:rPr>
        <w:t>made with hands</w:t>
      </w:r>
      <w:r>
        <w:rPr>
          <w:rFonts w:ascii="Arial" w:eastAsia="Times New Roman" w:hAnsi="Arial" w:cs="Arial"/>
          <w:color w:val="212529"/>
          <w:sz w:val="27"/>
          <w:szCs w:val="27"/>
        </w:rPr>
        <w:t xml:space="preserve"> which is</w:t>
      </w:r>
      <w:r w:rsidRPr="00B14B1C">
        <w:rPr>
          <w:rFonts w:ascii="Arial" w:eastAsia="Times New Roman" w:hAnsi="Arial" w:cs="Arial"/>
          <w:i/>
          <w:color w:val="212529"/>
          <w:sz w:val="27"/>
          <w:szCs w:val="27"/>
        </w:rPr>
        <w:t xml:space="preserve"> a mere copy</w:t>
      </w:r>
      <w:r w:rsidRPr="00B14B1C">
        <w:rPr>
          <w:rFonts w:ascii="Arial" w:eastAsia="Times New Roman" w:hAnsi="Arial" w:cs="Arial"/>
          <w:color w:val="212529"/>
          <w:sz w:val="27"/>
          <w:szCs w:val="27"/>
        </w:rPr>
        <w:t xml:space="preserve"> of the heavenly on</w:t>
      </w:r>
      <w:r>
        <w:rPr>
          <w:rFonts w:ascii="Arial" w:eastAsia="Times New Roman" w:hAnsi="Arial" w:cs="Arial"/>
          <w:color w:val="212529"/>
          <w:sz w:val="27"/>
          <w:szCs w:val="27"/>
        </w:rPr>
        <w:t>e (verse 23). H</w:t>
      </w:r>
      <w:r w:rsidRPr="00B14B1C">
        <w:rPr>
          <w:rFonts w:ascii="Arial" w:eastAsia="Times New Roman" w:hAnsi="Arial" w:cs="Arial"/>
          <w:color w:val="212529"/>
          <w:sz w:val="27"/>
          <w:szCs w:val="27"/>
        </w:rPr>
        <w:t xml:space="preserve">e entered the very </w:t>
      </w:r>
      <w:r w:rsidRPr="00B14B1C">
        <w:rPr>
          <w:rFonts w:ascii="Arial" w:eastAsia="Times New Roman" w:hAnsi="Arial" w:cs="Arial"/>
          <w:i/>
          <w:color w:val="212529"/>
          <w:sz w:val="27"/>
          <w:szCs w:val="27"/>
        </w:rPr>
        <w:t xml:space="preserve">presence of God </w:t>
      </w:r>
      <w:r w:rsidRPr="00B14B1C">
        <w:rPr>
          <w:rFonts w:ascii="Arial" w:eastAsia="Times New Roman" w:hAnsi="Arial" w:cs="Arial"/>
          <w:color w:val="212529"/>
          <w:sz w:val="27"/>
          <w:szCs w:val="27"/>
        </w:rPr>
        <w:t xml:space="preserve">on our behalf. He also does not offer His sacrifice once a year </w:t>
      </w:r>
      <w:r>
        <w:rPr>
          <w:rFonts w:ascii="Arial" w:eastAsia="Times New Roman" w:hAnsi="Arial" w:cs="Arial"/>
          <w:color w:val="212529"/>
          <w:sz w:val="27"/>
          <w:szCs w:val="27"/>
        </w:rPr>
        <w:t>as the Levite priests do;</w:t>
      </w:r>
      <w:r w:rsidRPr="00B14B1C">
        <w:rPr>
          <w:rFonts w:ascii="Arial" w:eastAsia="Times New Roman" w:hAnsi="Arial" w:cs="Arial"/>
          <w:color w:val="212529"/>
          <w:sz w:val="27"/>
          <w:szCs w:val="27"/>
        </w:rPr>
        <w:t xml:space="preserve"> He entered only once for all. Lastly, he offered His own blood</w:t>
      </w:r>
      <w:r>
        <w:rPr>
          <w:rFonts w:ascii="Arial" w:eastAsia="Times New Roman" w:hAnsi="Arial" w:cs="Arial"/>
          <w:color w:val="212529"/>
          <w:sz w:val="27"/>
          <w:szCs w:val="27"/>
        </w:rPr>
        <w:t xml:space="preserve">, while the high priest made sacrifices </w:t>
      </w:r>
      <w:r w:rsidRPr="00B14B1C">
        <w:rPr>
          <w:rFonts w:ascii="Arial" w:eastAsia="Times New Roman" w:hAnsi="Arial" w:cs="Arial"/>
          <w:bCs/>
          <w:i/>
          <w:color w:val="212529"/>
          <w:sz w:val="27"/>
          <w:szCs w:val="27"/>
        </w:rPr>
        <w:t>year by year with blood that is not his own</w:t>
      </w:r>
      <w:r w:rsidRPr="00B14B1C">
        <w:rPr>
          <w:rFonts w:ascii="Arial" w:eastAsia="Times New Roman" w:hAnsi="Arial" w:cs="Arial"/>
          <w:color w:val="212529"/>
          <w:sz w:val="27"/>
          <w:szCs w:val="27"/>
        </w:rPr>
        <w:t xml:space="preserve">. If Christ needed to sacrifice more than once He would have had to suffer since the </w:t>
      </w:r>
      <w:r w:rsidRPr="00B14B1C">
        <w:rPr>
          <w:rFonts w:ascii="Arial" w:eastAsia="Times New Roman" w:hAnsi="Arial" w:cs="Arial"/>
          <w:i/>
          <w:color w:val="212529"/>
          <w:sz w:val="27"/>
          <w:szCs w:val="27"/>
        </w:rPr>
        <w:t>foundation of the world</w:t>
      </w:r>
      <w:r w:rsidRPr="00B14B1C">
        <w:rPr>
          <w:rFonts w:ascii="Arial" w:eastAsia="Times New Roman" w:hAnsi="Arial" w:cs="Arial"/>
          <w:color w:val="212529"/>
          <w:sz w:val="27"/>
          <w:szCs w:val="27"/>
        </w:rPr>
        <w:t>, but at the right time, He came to earth to sacrifice Himself and make provision of the eternal redemption for all of humanity.</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r w:rsidRPr="00B14B1C">
        <w:rPr>
          <w:rFonts w:ascii="Arial" w:eastAsia="Times New Roman" w:hAnsi="Arial" w:cs="Arial"/>
          <w:color w:val="212529"/>
          <w:sz w:val="27"/>
          <w:szCs w:val="27"/>
        </w:rPr>
        <w:t xml:space="preserve">The fact that </w:t>
      </w:r>
      <w:r w:rsidRPr="00B14B1C">
        <w:rPr>
          <w:rFonts w:ascii="Arial" w:eastAsia="Times New Roman" w:hAnsi="Arial" w:cs="Arial"/>
          <w:i/>
          <w:color w:val="212529"/>
          <w:sz w:val="27"/>
          <w:szCs w:val="27"/>
        </w:rPr>
        <w:t>men die once</w:t>
      </w:r>
      <w:r w:rsidRPr="00B14B1C">
        <w:rPr>
          <w:rFonts w:ascii="Arial" w:eastAsia="Times New Roman" w:hAnsi="Arial" w:cs="Arial"/>
          <w:color w:val="212529"/>
          <w:sz w:val="27"/>
          <w:szCs w:val="27"/>
        </w:rPr>
        <w:t xml:space="preserve"> and then go on to judgment is contrasted with Christ’s sacrifi</w:t>
      </w:r>
      <w:r>
        <w:rPr>
          <w:rFonts w:ascii="Arial" w:eastAsia="Times New Roman" w:hAnsi="Arial" w:cs="Arial"/>
          <w:color w:val="212529"/>
          <w:sz w:val="27"/>
          <w:szCs w:val="27"/>
        </w:rPr>
        <w:t xml:space="preserve">ce which was able to </w:t>
      </w:r>
      <w:r w:rsidRPr="00B14B1C">
        <w:rPr>
          <w:rFonts w:ascii="Arial" w:eastAsia="Times New Roman" w:hAnsi="Arial" w:cs="Arial"/>
          <w:i/>
          <w:color w:val="212529"/>
          <w:sz w:val="27"/>
          <w:szCs w:val="27"/>
        </w:rPr>
        <w:t>bear the sins of many</w:t>
      </w:r>
      <w:r>
        <w:rPr>
          <w:rFonts w:ascii="Arial" w:eastAsia="Times New Roman" w:hAnsi="Arial" w:cs="Arial"/>
          <w:color w:val="212529"/>
          <w:sz w:val="27"/>
          <w:szCs w:val="27"/>
        </w:rPr>
        <w:t xml:space="preserve">; </w:t>
      </w:r>
      <w:r w:rsidRPr="00B14B1C">
        <w:rPr>
          <w:rFonts w:ascii="Arial" w:eastAsia="Times New Roman" w:hAnsi="Arial" w:cs="Arial"/>
          <w:color w:val="212529"/>
          <w:sz w:val="27"/>
          <w:szCs w:val="27"/>
        </w:rPr>
        <w:t>we are assured that Christ’s sacrifice is sufficient. Christ came the first time to bear our sins and bring us the salvation fr</w:t>
      </w:r>
      <w:r>
        <w:rPr>
          <w:rFonts w:ascii="Arial" w:eastAsia="Times New Roman" w:hAnsi="Arial" w:cs="Arial"/>
          <w:color w:val="212529"/>
          <w:sz w:val="27"/>
          <w:szCs w:val="27"/>
        </w:rPr>
        <w:t>om sin in the presence of God—</w:t>
      </w:r>
      <w:r w:rsidRPr="00B14B1C">
        <w:rPr>
          <w:rFonts w:ascii="Arial" w:eastAsia="Times New Roman" w:hAnsi="Arial" w:cs="Arial"/>
          <w:color w:val="212529"/>
          <w:sz w:val="27"/>
          <w:szCs w:val="27"/>
        </w:rPr>
        <w:t>to</w:t>
      </w:r>
      <w:r>
        <w:rPr>
          <w:rFonts w:ascii="Arial" w:eastAsia="Times New Roman" w:hAnsi="Arial" w:cs="Arial"/>
          <w:color w:val="212529"/>
          <w:sz w:val="27"/>
          <w:szCs w:val="27"/>
        </w:rPr>
        <w:t xml:space="preserve"> </w:t>
      </w:r>
      <w:r w:rsidRPr="00B14B1C">
        <w:rPr>
          <w:rFonts w:ascii="Arial" w:eastAsia="Times New Roman" w:hAnsi="Arial" w:cs="Arial"/>
          <w:color w:val="212529"/>
          <w:sz w:val="27"/>
          <w:szCs w:val="27"/>
        </w:rPr>
        <w:t>deliver us from spiritual death and bring us new life through a new birth. That is our first salvation. Jesus also sent the Holy Spirit and now resides inside all believers. Those who have trusted Jesus now have access to His resurrection power, that they may walk in the newness of life and receive daily a deliverance from, or salvation from the power of sin in our dail</w:t>
      </w:r>
      <w:bookmarkStart w:id="0" w:name="_GoBack"/>
      <w:bookmarkEnd w:id="0"/>
      <w:r w:rsidRPr="00B14B1C">
        <w:rPr>
          <w:rFonts w:ascii="Arial" w:eastAsia="Times New Roman" w:hAnsi="Arial" w:cs="Arial"/>
          <w:color w:val="212529"/>
          <w:sz w:val="27"/>
          <w:szCs w:val="27"/>
        </w:rPr>
        <w:t>y walk. That is a second kind of deliverance, or salvation.</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r w:rsidRPr="00B14B1C">
        <w:rPr>
          <w:rFonts w:ascii="Arial" w:eastAsia="Times New Roman" w:hAnsi="Arial" w:cs="Arial"/>
          <w:color w:val="212529"/>
          <w:sz w:val="27"/>
          <w:szCs w:val="27"/>
        </w:rPr>
        <w:t xml:space="preserve">Verse 28 states that Jesus </w:t>
      </w:r>
      <w:r w:rsidR="00B73826" w:rsidRPr="00B73826">
        <w:rPr>
          <w:rFonts w:ascii="Arial" w:eastAsia="Times New Roman" w:hAnsi="Arial" w:cs="Arial"/>
          <w:bCs/>
          <w:i/>
          <w:color w:val="212529"/>
          <w:sz w:val="27"/>
          <w:szCs w:val="27"/>
        </w:rPr>
        <w:t>will appear a second time for salvation without reference to sin</w:t>
      </w:r>
      <w:r w:rsidR="00B73826">
        <w:rPr>
          <w:rFonts w:ascii="Arial" w:eastAsia="Times New Roman" w:hAnsi="Arial" w:cs="Arial"/>
          <w:b/>
          <w:bCs/>
          <w:color w:val="212529"/>
          <w:sz w:val="27"/>
          <w:szCs w:val="27"/>
        </w:rPr>
        <w:t>,</w:t>
      </w:r>
      <w:r w:rsidR="00B73826" w:rsidRPr="00B14B1C">
        <w:rPr>
          <w:rFonts w:ascii="Arial" w:eastAsia="Times New Roman" w:hAnsi="Arial" w:cs="Arial"/>
          <w:color w:val="212529"/>
          <w:sz w:val="27"/>
          <w:szCs w:val="27"/>
        </w:rPr>
        <w:t xml:space="preserve"> </w:t>
      </w:r>
      <w:r w:rsidRPr="00B14B1C">
        <w:rPr>
          <w:rFonts w:ascii="Arial" w:eastAsia="Times New Roman" w:hAnsi="Arial" w:cs="Arial"/>
          <w:color w:val="212529"/>
          <w:sz w:val="27"/>
          <w:szCs w:val="27"/>
        </w:rPr>
        <w:t>bring</w:t>
      </w:r>
      <w:r w:rsidR="00B73826">
        <w:rPr>
          <w:rFonts w:ascii="Arial" w:eastAsia="Times New Roman" w:hAnsi="Arial" w:cs="Arial"/>
          <w:color w:val="212529"/>
          <w:sz w:val="27"/>
          <w:szCs w:val="27"/>
        </w:rPr>
        <w:t>ing</w:t>
      </w:r>
      <w:r w:rsidRPr="00B14B1C">
        <w:rPr>
          <w:rFonts w:ascii="Arial" w:eastAsia="Times New Roman" w:hAnsi="Arial" w:cs="Arial"/>
          <w:color w:val="212529"/>
          <w:sz w:val="27"/>
          <w:szCs w:val="27"/>
        </w:rPr>
        <w:t xml:space="preserve"> about a third sort of deliverance. To those who eagerly await Jesus’s return, when He appears they will receive another sort of deliverance. This likely refers back to </w:t>
      </w:r>
      <w:hyperlink r:id="rId6" w:tgtFrame="BLB_NW" w:history="1">
        <w:r w:rsidRPr="00B14B1C">
          <w:rPr>
            <w:rFonts w:ascii="Arial" w:eastAsia="Times New Roman" w:hAnsi="Arial" w:cs="Arial"/>
            <w:color w:val="525DDC"/>
            <w:sz w:val="27"/>
            <w:szCs w:val="27"/>
          </w:rPr>
          <w:t>Hebrews 2</w:t>
        </w:r>
      </w:hyperlink>
      <w:r w:rsidRPr="00B14B1C">
        <w:rPr>
          <w:rFonts w:ascii="Arial" w:eastAsia="Times New Roman" w:hAnsi="Arial" w:cs="Arial"/>
          <w:color w:val="212529"/>
          <w:sz w:val="27"/>
          <w:szCs w:val="27"/>
        </w:rPr>
        <w:t>, where </w:t>
      </w:r>
      <w:hyperlink r:id="rId7" w:tgtFrame="BLB_NW" w:history="1">
        <w:r w:rsidRPr="00B14B1C">
          <w:rPr>
            <w:rFonts w:ascii="Arial" w:eastAsia="Times New Roman" w:hAnsi="Arial" w:cs="Arial"/>
            <w:color w:val="525DDC"/>
            <w:sz w:val="27"/>
            <w:szCs w:val="27"/>
          </w:rPr>
          <w:t>Psalm 8</w:t>
        </w:r>
      </w:hyperlink>
      <w:r w:rsidRPr="00B14B1C">
        <w:rPr>
          <w:rFonts w:ascii="Arial" w:eastAsia="Times New Roman" w:hAnsi="Arial" w:cs="Arial"/>
          <w:color w:val="212529"/>
          <w:sz w:val="27"/>
          <w:szCs w:val="27"/>
        </w:rPr>
        <w:t> is quoted. </w:t>
      </w:r>
      <w:hyperlink r:id="rId8" w:tgtFrame="BLB_NW" w:history="1">
        <w:r w:rsidRPr="00B14B1C">
          <w:rPr>
            <w:rFonts w:ascii="Arial" w:eastAsia="Times New Roman" w:hAnsi="Arial" w:cs="Arial"/>
            <w:color w:val="525DDC"/>
            <w:sz w:val="27"/>
            <w:szCs w:val="27"/>
          </w:rPr>
          <w:t>Psalm 8</w:t>
        </w:r>
      </w:hyperlink>
      <w:r w:rsidRPr="00B14B1C">
        <w:rPr>
          <w:rFonts w:ascii="Arial" w:eastAsia="Times New Roman" w:hAnsi="Arial" w:cs="Arial"/>
          <w:color w:val="212529"/>
          <w:sz w:val="27"/>
          <w:szCs w:val="27"/>
        </w:rPr>
        <w:t xml:space="preserve"> makes it clear humanity was created for the purpose of ruling </w:t>
      </w:r>
      <w:r w:rsidRPr="00B14B1C">
        <w:rPr>
          <w:rFonts w:ascii="Arial" w:eastAsia="Times New Roman" w:hAnsi="Arial" w:cs="Arial"/>
          <w:color w:val="212529"/>
          <w:sz w:val="27"/>
          <w:szCs w:val="27"/>
        </w:rPr>
        <w:lastRenderedPageBreak/>
        <w:t>and reigning over the earth in perfect harmony with God and others. This is the “crown of glory” God bestowed upon humanity.  </w:t>
      </w:r>
      <w:hyperlink r:id="rId9" w:tgtFrame="BLB_NW" w:history="1">
        <w:r w:rsidRPr="00B14B1C">
          <w:rPr>
            <w:rFonts w:ascii="Arial" w:eastAsia="Times New Roman" w:hAnsi="Arial" w:cs="Arial"/>
            <w:color w:val="525DDC"/>
            <w:sz w:val="27"/>
            <w:szCs w:val="27"/>
          </w:rPr>
          <w:t>Hebrews 2</w:t>
        </w:r>
      </w:hyperlink>
      <w:r w:rsidRPr="00B14B1C">
        <w:rPr>
          <w:rFonts w:ascii="Arial" w:eastAsia="Times New Roman" w:hAnsi="Arial" w:cs="Arial"/>
          <w:color w:val="212529"/>
          <w:sz w:val="27"/>
          <w:szCs w:val="27"/>
        </w:rPr>
        <w:t> makes a severe understatement, noting that we do not now see a harmonious relationship among humanity, God and nature. However, what we do see is Jesus, who was crowned with the glory and honor originally intended for humanity because He suffered and died.</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hyperlink r:id="rId10" w:tgtFrame="BLB_NW" w:history="1">
        <w:r w:rsidRPr="00B14B1C">
          <w:rPr>
            <w:rFonts w:ascii="Arial" w:eastAsia="Times New Roman" w:hAnsi="Arial" w:cs="Arial"/>
            <w:color w:val="525DDC"/>
            <w:sz w:val="27"/>
            <w:szCs w:val="27"/>
          </w:rPr>
          <w:t>Hebrews 2</w:t>
        </w:r>
      </w:hyperlink>
      <w:r w:rsidRPr="00B14B1C">
        <w:rPr>
          <w:rFonts w:ascii="Arial" w:eastAsia="Times New Roman" w:hAnsi="Arial" w:cs="Arial"/>
          <w:color w:val="212529"/>
          <w:sz w:val="27"/>
          <w:szCs w:val="27"/>
        </w:rPr>
        <w:t xml:space="preserve"> goes on to say that Jesus is the captain of our “salvation” and has paved the way for us to receive the same reward. We must be eager for Jesus’ </w:t>
      </w:r>
      <w:proofErr w:type="gramStart"/>
      <w:r w:rsidRPr="00B14B1C">
        <w:rPr>
          <w:rFonts w:ascii="Arial" w:eastAsia="Times New Roman" w:hAnsi="Arial" w:cs="Arial"/>
          <w:color w:val="212529"/>
          <w:sz w:val="27"/>
          <w:szCs w:val="27"/>
        </w:rPr>
        <w:t>return, that</w:t>
      </w:r>
      <w:proofErr w:type="gramEnd"/>
      <w:r w:rsidRPr="00B14B1C">
        <w:rPr>
          <w:rFonts w:ascii="Arial" w:eastAsia="Times New Roman" w:hAnsi="Arial" w:cs="Arial"/>
          <w:color w:val="212529"/>
          <w:sz w:val="27"/>
          <w:szCs w:val="27"/>
        </w:rPr>
        <w:t xml:space="preserve"> means we are living by faith, walking in Jesus’ resurrection power. When Jesus returns, He says “My reward is with </w:t>
      </w:r>
      <w:proofErr w:type="gramStart"/>
      <w:r w:rsidRPr="00B14B1C">
        <w:rPr>
          <w:rFonts w:ascii="Arial" w:eastAsia="Times New Roman" w:hAnsi="Arial" w:cs="Arial"/>
          <w:color w:val="212529"/>
          <w:sz w:val="27"/>
          <w:szCs w:val="27"/>
        </w:rPr>
        <w:t>Me</w:t>
      </w:r>
      <w:proofErr w:type="gramEnd"/>
      <w:r w:rsidRPr="00B14B1C">
        <w:rPr>
          <w:rFonts w:ascii="Arial" w:eastAsia="Times New Roman" w:hAnsi="Arial" w:cs="Arial"/>
          <w:color w:val="212529"/>
          <w:sz w:val="27"/>
          <w:szCs w:val="27"/>
        </w:rPr>
        <w:t>, to render to every man according to what he has done.” (</w:t>
      </w:r>
      <w:hyperlink r:id="rId11" w:tgtFrame="BLB_NW" w:history="1">
        <w:r w:rsidRPr="00B14B1C">
          <w:rPr>
            <w:rFonts w:ascii="Arial" w:eastAsia="Times New Roman" w:hAnsi="Arial" w:cs="Arial"/>
            <w:color w:val="525DDC"/>
            <w:sz w:val="27"/>
            <w:szCs w:val="27"/>
          </w:rPr>
          <w:t>Revelation 22:12b</w:t>
        </w:r>
      </w:hyperlink>
      <w:r w:rsidRPr="00B14B1C">
        <w:rPr>
          <w:rFonts w:ascii="Arial" w:eastAsia="Times New Roman" w:hAnsi="Arial" w:cs="Arial"/>
          <w:color w:val="212529"/>
          <w:sz w:val="27"/>
          <w:szCs w:val="27"/>
        </w:rPr>
        <w:t>). Every believer who overcomes as Jesus overcame is given the reward to share the throne with Jesus (</w:t>
      </w:r>
      <w:hyperlink r:id="rId12" w:tgtFrame="BLB_NW" w:history="1">
        <w:r w:rsidRPr="00B14B1C">
          <w:rPr>
            <w:rFonts w:ascii="Arial" w:eastAsia="Times New Roman" w:hAnsi="Arial" w:cs="Arial"/>
            <w:color w:val="525DDC"/>
            <w:sz w:val="27"/>
            <w:szCs w:val="27"/>
          </w:rPr>
          <w:t>Revelation 3:21</w:t>
        </w:r>
      </w:hyperlink>
      <w:r w:rsidRPr="00B14B1C">
        <w:rPr>
          <w:rFonts w:ascii="Arial" w:eastAsia="Times New Roman" w:hAnsi="Arial" w:cs="Arial"/>
          <w:color w:val="212529"/>
          <w:sz w:val="27"/>
          <w:szCs w:val="27"/>
        </w:rPr>
        <w:t>) and will therefore be delivered from the futility of not being completed, made perfect (</w:t>
      </w:r>
      <w:proofErr w:type="spellStart"/>
      <w:r w:rsidRPr="00B14B1C">
        <w:rPr>
          <w:rFonts w:ascii="Arial" w:eastAsia="Times New Roman" w:hAnsi="Arial" w:cs="Arial"/>
          <w:color w:val="212529"/>
          <w:sz w:val="27"/>
          <w:szCs w:val="27"/>
        </w:rPr>
        <w:t>teleo</w:t>
      </w:r>
      <w:proofErr w:type="spellEnd"/>
      <w:r w:rsidRPr="00B14B1C">
        <w:rPr>
          <w:rFonts w:ascii="Arial" w:eastAsia="Times New Roman" w:hAnsi="Arial" w:cs="Arial"/>
          <w:color w:val="212529"/>
          <w:sz w:val="27"/>
          <w:szCs w:val="27"/>
        </w:rPr>
        <w:t>) with respect to the purpose for which he or she was created – to rule the earth with Jesus.</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r w:rsidRPr="00B14B1C">
        <w:rPr>
          <w:rFonts w:ascii="Arial" w:eastAsia="Times New Roman" w:hAnsi="Arial" w:cs="Arial"/>
          <w:color w:val="212529"/>
          <w:sz w:val="27"/>
          <w:szCs w:val="27"/>
        </w:rPr>
        <w:t>When Jesus returns, all those who are living life with a clear conscience, walking in the obedience of faith, will be delivered or saved from futility to complete fulfillment of the purpose for which we were created. A major theme of Paul in his letter to the Hebrews is that losing that reward will be a terrible loss – one that ought to be avoided at all cost. He will raise that point quite graphically in the next chapter.</w:t>
      </w:r>
    </w:p>
    <w:p w:rsidR="00B14B1C" w:rsidRPr="00B14B1C" w:rsidRDefault="00B14B1C" w:rsidP="00B14B1C">
      <w:pPr>
        <w:shd w:val="clear" w:color="auto" w:fill="FFFFFF"/>
        <w:spacing w:after="100" w:afterAutospacing="1" w:line="240" w:lineRule="auto"/>
        <w:rPr>
          <w:rFonts w:ascii="Arial" w:eastAsia="Times New Roman" w:hAnsi="Arial" w:cs="Arial"/>
          <w:color w:val="212529"/>
          <w:sz w:val="27"/>
          <w:szCs w:val="27"/>
        </w:rPr>
      </w:pPr>
      <w:r w:rsidRPr="00B14B1C">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B14B1C">
        <w:rPr>
          <w:rFonts w:ascii="Arial" w:eastAsia="Times New Roman" w:hAnsi="Arial" w:cs="Arial"/>
          <w:b/>
          <w:bCs/>
          <w:color w:val="212529"/>
          <w:sz w:val="27"/>
          <w:szCs w:val="27"/>
        </w:rPr>
        <w:br/>
      </w:r>
      <w:r w:rsidRPr="00B14B1C">
        <w:rPr>
          <w:rFonts w:ascii="Arial" w:eastAsia="Times New Roman" w:hAnsi="Arial" w:cs="Arial"/>
          <w:b/>
          <w:bCs/>
          <w:color w:val="212529"/>
          <w:sz w:val="20"/>
          <w:szCs w:val="20"/>
          <w:vertAlign w:val="superscript"/>
        </w:rPr>
        <w:t>23</w:t>
      </w:r>
      <w:r w:rsidRPr="00B14B1C">
        <w:rPr>
          <w:rFonts w:ascii="Arial" w:eastAsia="Times New Roman" w:hAnsi="Arial" w:cs="Arial"/>
          <w:b/>
          <w:bCs/>
          <w:color w:val="212529"/>
          <w:sz w:val="27"/>
          <w:szCs w:val="27"/>
        </w:rPr>
        <w:t> Therefore it was necessary for the copies of the things in the heavens to be cleansed with these, but the heavenly things themselves with better sacrifices than these. </w:t>
      </w:r>
      <w:r w:rsidRPr="00B14B1C">
        <w:rPr>
          <w:rFonts w:ascii="Arial" w:eastAsia="Times New Roman" w:hAnsi="Arial" w:cs="Arial"/>
          <w:b/>
          <w:bCs/>
          <w:color w:val="212529"/>
          <w:sz w:val="20"/>
          <w:szCs w:val="20"/>
          <w:vertAlign w:val="superscript"/>
        </w:rPr>
        <w:t>24 </w:t>
      </w:r>
      <w:r w:rsidRPr="00B14B1C">
        <w:rPr>
          <w:rFonts w:ascii="Arial" w:eastAsia="Times New Roman" w:hAnsi="Arial" w:cs="Arial"/>
          <w:b/>
          <w:bCs/>
          <w:color w:val="212529"/>
          <w:sz w:val="27"/>
          <w:szCs w:val="27"/>
        </w:rPr>
        <w:t>For Christ did not enter a holy place made with hands, a mere copy of the true one, but into heaven itself, now to appear in the presence of God for us; </w:t>
      </w:r>
      <w:r w:rsidRPr="00B14B1C">
        <w:rPr>
          <w:rFonts w:ascii="Arial" w:eastAsia="Times New Roman" w:hAnsi="Arial" w:cs="Arial"/>
          <w:b/>
          <w:bCs/>
          <w:color w:val="212529"/>
          <w:sz w:val="20"/>
          <w:szCs w:val="20"/>
          <w:vertAlign w:val="superscript"/>
        </w:rPr>
        <w:t>25 </w:t>
      </w:r>
      <w:r w:rsidRPr="00B14B1C">
        <w:rPr>
          <w:rFonts w:ascii="Arial" w:eastAsia="Times New Roman" w:hAnsi="Arial" w:cs="Arial"/>
          <w:b/>
          <w:bCs/>
          <w:color w:val="212529"/>
          <w:sz w:val="27"/>
          <w:szCs w:val="27"/>
        </w:rPr>
        <w:t>nor was it that He would offer Himself often, as the high priest enters the holy place year by year with blood that is not his own. </w:t>
      </w:r>
      <w:r w:rsidRPr="00B14B1C">
        <w:rPr>
          <w:rFonts w:ascii="Arial" w:eastAsia="Times New Roman" w:hAnsi="Arial" w:cs="Arial"/>
          <w:b/>
          <w:bCs/>
          <w:color w:val="212529"/>
          <w:sz w:val="20"/>
          <w:szCs w:val="20"/>
          <w:vertAlign w:val="superscript"/>
        </w:rPr>
        <w:t>26</w:t>
      </w:r>
      <w:r w:rsidRPr="00B14B1C">
        <w:rPr>
          <w:rFonts w:ascii="Arial" w:eastAsia="Times New Roman" w:hAnsi="Arial" w:cs="Arial"/>
          <w:b/>
          <w:bCs/>
          <w:color w:val="212529"/>
          <w:sz w:val="27"/>
          <w:szCs w:val="27"/>
        </w:rPr>
        <w:t> Otherwise, He would have needed to suffer often since the foundation of the world; but now once at the consummation of the ages He has been manifested to put away sin by the sacrifice of Himself. </w:t>
      </w:r>
      <w:r w:rsidRPr="00B14B1C">
        <w:rPr>
          <w:rFonts w:ascii="Arial" w:eastAsia="Times New Roman" w:hAnsi="Arial" w:cs="Arial"/>
          <w:b/>
          <w:bCs/>
          <w:color w:val="212529"/>
          <w:sz w:val="20"/>
          <w:szCs w:val="20"/>
          <w:vertAlign w:val="superscript"/>
        </w:rPr>
        <w:t>27</w:t>
      </w:r>
      <w:r w:rsidRPr="00B14B1C">
        <w:rPr>
          <w:rFonts w:ascii="Arial" w:eastAsia="Times New Roman" w:hAnsi="Arial" w:cs="Arial"/>
          <w:b/>
          <w:bCs/>
          <w:color w:val="212529"/>
          <w:sz w:val="27"/>
          <w:szCs w:val="27"/>
        </w:rPr>
        <w:t xml:space="preserve"> And inasmuch as it is appointed for men to die once and after this </w:t>
      </w:r>
      <w:proofErr w:type="gramStart"/>
      <w:r w:rsidRPr="00B14B1C">
        <w:rPr>
          <w:rFonts w:ascii="Arial" w:eastAsia="Times New Roman" w:hAnsi="Arial" w:cs="Arial"/>
          <w:b/>
          <w:bCs/>
          <w:color w:val="212529"/>
          <w:sz w:val="27"/>
          <w:szCs w:val="27"/>
        </w:rPr>
        <w:t>comes</w:t>
      </w:r>
      <w:proofErr w:type="gramEnd"/>
      <w:r w:rsidRPr="00B14B1C">
        <w:rPr>
          <w:rFonts w:ascii="Arial" w:eastAsia="Times New Roman" w:hAnsi="Arial" w:cs="Arial"/>
          <w:b/>
          <w:bCs/>
          <w:color w:val="212529"/>
          <w:sz w:val="27"/>
          <w:szCs w:val="27"/>
        </w:rPr>
        <w:t xml:space="preserve"> judgment, </w:t>
      </w:r>
      <w:r w:rsidRPr="00B14B1C">
        <w:rPr>
          <w:rFonts w:ascii="Arial" w:eastAsia="Times New Roman" w:hAnsi="Arial" w:cs="Arial"/>
          <w:b/>
          <w:bCs/>
          <w:color w:val="212529"/>
          <w:sz w:val="20"/>
          <w:szCs w:val="20"/>
          <w:vertAlign w:val="superscript"/>
        </w:rPr>
        <w:t>28</w:t>
      </w:r>
      <w:r w:rsidRPr="00B14B1C">
        <w:rPr>
          <w:rFonts w:ascii="Arial" w:eastAsia="Times New Roman" w:hAnsi="Arial" w:cs="Arial"/>
          <w:b/>
          <w:bCs/>
          <w:color w:val="212529"/>
          <w:sz w:val="27"/>
          <w:szCs w:val="27"/>
        </w:rPr>
        <w:t> so Christ also, having been offered once to bear the sins of many, will appear a second time for salvation without reference to sin, to those who eagerly await Him.</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1C"/>
    <w:rsid w:val="00774EEA"/>
    <w:rsid w:val="00B14B1C"/>
    <w:rsid w:val="00B7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B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4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4B1C"/>
    <w:rPr>
      <w:i/>
      <w:iCs/>
    </w:rPr>
  </w:style>
  <w:style w:type="character" w:styleId="Hyperlink">
    <w:name w:val="Hyperlink"/>
    <w:basedOn w:val="DefaultParagraphFont"/>
    <w:uiPriority w:val="99"/>
    <w:unhideWhenUsed/>
    <w:rsid w:val="00B14B1C"/>
    <w:rPr>
      <w:color w:val="0000FF"/>
      <w:u w:val="single"/>
    </w:rPr>
  </w:style>
  <w:style w:type="character" w:styleId="Strong">
    <w:name w:val="Strong"/>
    <w:basedOn w:val="DefaultParagraphFont"/>
    <w:uiPriority w:val="22"/>
    <w:qFormat/>
    <w:rsid w:val="00B14B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B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B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4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4B1C"/>
    <w:rPr>
      <w:i/>
      <w:iCs/>
    </w:rPr>
  </w:style>
  <w:style w:type="character" w:styleId="Hyperlink">
    <w:name w:val="Hyperlink"/>
    <w:basedOn w:val="DefaultParagraphFont"/>
    <w:uiPriority w:val="99"/>
    <w:unhideWhenUsed/>
    <w:rsid w:val="00B14B1C"/>
    <w:rPr>
      <w:color w:val="0000FF"/>
      <w:u w:val="single"/>
    </w:rPr>
  </w:style>
  <w:style w:type="character" w:styleId="Strong">
    <w:name w:val="Strong"/>
    <w:basedOn w:val="DefaultParagraphFont"/>
    <w:uiPriority w:val="22"/>
    <w:qFormat/>
    <w:rsid w:val="00B14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8&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Psalm+8&amp;t=NASB95" TargetMode="External"/><Relationship Id="rId12" Type="http://schemas.openxmlformats.org/officeDocument/2006/relationships/hyperlink" Target="https://www.blueletterbible.org/search/preSearch.cfm?Criteria=Revelation+3.2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2&amp;t=NASB95" TargetMode="External"/><Relationship Id="rId11" Type="http://schemas.openxmlformats.org/officeDocument/2006/relationships/hyperlink" Target="https://www.blueletterbible.org/search/preSearch.cfm?Criteria=Revelation+22.12b&amp;t=NASB95" TargetMode="External"/><Relationship Id="rId5" Type="http://schemas.openxmlformats.org/officeDocument/2006/relationships/hyperlink" Target="https://thebiblesays.com/commentary/heb/heb-9/hebrews-923-28/" TargetMode="External"/><Relationship Id="rId10" Type="http://schemas.openxmlformats.org/officeDocument/2006/relationships/hyperlink" Target="https://www.blueletterbible.org/search/preSearch.cfm?Criteria=Hebrews+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rews+2&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2022-06-11T13:48:00Z</dcterms:created>
  <dcterms:modified xsi:type="dcterms:W3CDTF">2022-06-11T14:10:00Z</dcterms:modified>
</cp:coreProperties>
</file>