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39D06" w14:textId="77777777" w:rsidR="003F60FF" w:rsidRPr="003F60FF" w:rsidRDefault="003F60FF" w:rsidP="003F60FF">
      <w:pPr>
        <w:shd w:val="clear" w:color="auto" w:fill="FFFFFF"/>
        <w:spacing w:after="100" w:afterAutospacing="1"/>
        <w:outlineLvl w:val="0"/>
        <w:rPr>
          <w:rFonts w:ascii="Times New Roman" w:eastAsia="Times New Roman" w:hAnsi="Times New Roman" w:cs="Times New Roman"/>
          <w:b/>
          <w:bCs/>
          <w:color w:val="212529"/>
          <w:kern w:val="36"/>
          <w:sz w:val="48"/>
          <w:szCs w:val="48"/>
        </w:rPr>
      </w:pPr>
      <w:r w:rsidRPr="003F60FF">
        <w:rPr>
          <w:rFonts w:ascii="Times New Roman" w:eastAsia="Times New Roman" w:hAnsi="Times New Roman" w:cs="Times New Roman"/>
          <w:b/>
          <w:bCs/>
          <w:color w:val="212529"/>
          <w:kern w:val="36"/>
          <w:sz w:val="48"/>
          <w:szCs w:val="48"/>
        </w:rPr>
        <w:t>Genesis 1:24-27</w:t>
      </w:r>
    </w:p>
    <w:p w14:paraId="47775C6F" w14:textId="32EA76A5" w:rsidR="003F60FF" w:rsidRDefault="003F60FF" w:rsidP="003F60FF">
      <w:pPr>
        <w:shd w:val="clear" w:color="auto" w:fill="FFFFFF"/>
        <w:spacing w:before="450" w:after="100" w:afterAutospacing="1"/>
        <w:jc w:val="center"/>
        <w:rPr>
          <w:rFonts w:ascii="Roboto" w:eastAsia="Times New Roman" w:hAnsi="Roboto" w:cs="Times New Roman"/>
          <w:i/>
          <w:iCs/>
          <w:color w:val="555555"/>
          <w:sz w:val="27"/>
          <w:szCs w:val="27"/>
        </w:rPr>
      </w:pPr>
      <w:hyperlink r:id="rId4" w:history="1">
        <w:r w:rsidRPr="00581D0C">
          <w:rPr>
            <w:rStyle w:val="Hyperlink"/>
            <w:rFonts w:ascii="Roboto" w:eastAsia="Times New Roman" w:hAnsi="Roboto" w:cs="Times New Roman"/>
            <w:i/>
            <w:iCs/>
            <w:sz w:val="27"/>
            <w:szCs w:val="27"/>
          </w:rPr>
          <w:t>https://thebiblesays.com/commentary/gen/gen-1/genesis-124-27/</w:t>
        </w:r>
      </w:hyperlink>
    </w:p>
    <w:p w14:paraId="7DD49A26" w14:textId="77777777" w:rsidR="003F60FF" w:rsidRDefault="003F60FF" w:rsidP="003F60FF">
      <w:pPr>
        <w:shd w:val="clear" w:color="auto" w:fill="FFFFFF"/>
        <w:spacing w:before="450" w:after="100" w:afterAutospacing="1"/>
        <w:jc w:val="center"/>
        <w:rPr>
          <w:rFonts w:ascii="Roboto" w:eastAsia="Times New Roman" w:hAnsi="Roboto" w:cs="Times New Roman"/>
          <w:i/>
          <w:iCs/>
          <w:color w:val="555555"/>
          <w:sz w:val="27"/>
          <w:szCs w:val="27"/>
        </w:rPr>
      </w:pPr>
    </w:p>
    <w:p w14:paraId="3A0BCB91" w14:textId="638A3099" w:rsidR="003F60FF" w:rsidRPr="003F60FF" w:rsidRDefault="003F60FF" w:rsidP="003F60FF">
      <w:pPr>
        <w:shd w:val="clear" w:color="auto" w:fill="FFFFFF"/>
        <w:spacing w:before="450" w:after="100" w:afterAutospacing="1"/>
        <w:jc w:val="center"/>
        <w:rPr>
          <w:rFonts w:ascii="Roboto" w:eastAsia="Times New Roman" w:hAnsi="Roboto" w:cs="Times New Roman"/>
          <w:color w:val="555555"/>
          <w:sz w:val="27"/>
          <w:szCs w:val="27"/>
        </w:rPr>
      </w:pPr>
      <w:r w:rsidRPr="003F60FF">
        <w:rPr>
          <w:rFonts w:ascii="Roboto" w:eastAsia="Times New Roman" w:hAnsi="Roboto" w:cs="Times New Roman"/>
          <w:i/>
          <w:iCs/>
          <w:color w:val="555555"/>
          <w:sz w:val="27"/>
          <w:szCs w:val="27"/>
        </w:rPr>
        <w:t>The sixth day of creation finds God creating the rest of the land animals and then He makes man in His own image.</w:t>
      </w:r>
    </w:p>
    <w:p w14:paraId="718D5217" w14:textId="77777777" w:rsidR="003F60FF" w:rsidRPr="003F60FF" w:rsidRDefault="003F60FF" w:rsidP="003F60FF">
      <w:pPr>
        <w:shd w:val="clear" w:color="auto" w:fill="FFFFFF"/>
        <w:spacing w:after="100" w:afterAutospacing="1"/>
        <w:rPr>
          <w:rFonts w:ascii="Roboto" w:eastAsia="Times New Roman" w:hAnsi="Roboto" w:cs="Times New Roman"/>
          <w:color w:val="555555"/>
          <w:sz w:val="27"/>
          <w:szCs w:val="27"/>
        </w:rPr>
      </w:pPr>
      <w:r w:rsidRPr="003F60FF">
        <w:rPr>
          <w:rFonts w:ascii="Roboto" w:eastAsia="Times New Roman" w:hAnsi="Roboto" w:cs="Times New Roman"/>
          <w:color w:val="555555"/>
          <w:sz w:val="27"/>
          <w:szCs w:val="27"/>
        </w:rPr>
        <w:t>The sixth day of creation divides into two separate deeds. First, God creates more living creatures and then God makes man. In verse 24, we have the words </w:t>
      </w:r>
      <w:r w:rsidRPr="003F60FF">
        <w:rPr>
          <w:rFonts w:ascii="Roboto" w:eastAsia="Times New Roman" w:hAnsi="Roboto" w:cs="Times New Roman"/>
          <w:i/>
          <w:iCs/>
          <w:color w:val="555555"/>
          <w:sz w:val="27"/>
          <w:szCs w:val="27"/>
        </w:rPr>
        <w:t>living creatures</w:t>
      </w:r>
      <w:r w:rsidRPr="003F60FF">
        <w:rPr>
          <w:rFonts w:ascii="Roboto" w:eastAsia="Times New Roman" w:hAnsi="Roboto" w:cs="Times New Roman"/>
          <w:color w:val="555555"/>
          <w:sz w:val="27"/>
          <w:szCs w:val="27"/>
        </w:rPr>
        <w:t xml:space="preserve"> again. These are animals that are </w:t>
      </w:r>
      <w:proofErr w:type="gramStart"/>
      <w:r w:rsidRPr="003F60FF">
        <w:rPr>
          <w:rFonts w:ascii="Roboto" w:eastAsia="Times New Roman" w:hAnsi="Roboto" w:cs="Times New Roman"/>
          <w:color w:val="555555"/>
          <w:sz w:val="27"/>
          <w:szCs w:val="27"/>
        </w:rPr>
        <w:t>alive</w:t>
      </w:r>
      <w:proofErr w:type="gramEnd"/>
      <w:r w:rsidRPr="003F60FF">
        <w:rPr>
          <w:rFonts w:ascii="Roboto" w:eastAsia="Times New Roman" w:hAnsi="Roboto" w:cs="Times New Roman"/>
          <w:color w:val="555555"/>
          <w:sz w:val="27"/>
          <w:szCs w:val="27"/>
        </w:rPr>
        <w:t xml:space="preserve"> and they have a mind, emotions, and willpower. If you think a donkey doesn’t have </w:t>
      </w:r>
      <w:proofErr w:type="gramStart"/>
      <w:r w:rsidRPr="003F60FF">
        <w:rPr>
          <w:rFonts w:ascii="Roboto" w:eastAsia="Times New Roman" w:hAnsi="Roboto" w:cs="Times New Roman"/>
          <w:color w:val="555555"/>
          <w:sz w:val="27"/>
          <w:szCs w:val="27"/>
        </w:rPr>
        <w:t>willpower</w:t>
      </w:r>
      <w:proofErr w:type="gramEnd"/>
      <w:r w:rsidRPr="003F60FF">
        <w:rPr>
          <w:rFonts w:ascii="Roboto" w:eastAsia="Times New Roman" w:hAnsi="Roboto" w:cs="Times New Roman"/>
          <w:color w:val="555555"/>
          <w:sz w:val="27"/>
          <w:szCs w:val="27"/>
        </w:rPr>
        <w:t xml:space="preserve"> try leading one somewhere it doesn’t want to go. Likewise, a cat will show you its emotions quickly if you accidentally step on its tail. Specifically, God creates </w:t>
      </w:r>
      <w:r w:rsidRPr="003F60FF">
        <w:rPr>
          <w:rFonts w:ascii="Roboto" w:eastAsia="Times New Roman" w:hAnsi="Roboto" w:cs="Times New Roman"/>
          <w:i/>
          <w:iCs/>
          <w:color w:val="555555"/>
          <w:sz w:val="27"/>
          <w:szCs w:val="27"/>
        </w:rPr>
        <w:t>cattle, creeping things, and beasts</w:t>
      </w:r>
      <w:r w:rsidRPr="003F60FF">
        <w:rPr>
          <w:rFonts w:ascii="Roboto" w:eastAsia="Times New Roman" w:hAnsi="Roboto" w:cs="Times New Roman"/>
          <w:color w:val="555555"/>
          <w:sz w:val="27"/>
          <w:szCs w:val="27"/>
        </w:rPr>
        <w:t>. The creeping things are small moving creatures. The word “beasts” is considered a wild animal, one not domesticated. Again, God saw that it was good.</w:t>
      </w:r>
    </w:p>
    <w:p w14:paraId="55932315" w14:textId="77777777" w:rsidR="003F60FF" w:rsidRPr="003F60FF" w:rsidRDefault="003F60FF" w:rsidP="003F60FF">
      <w:pPr>
        <w:shd w:val="clear" w:color="auto" w:fill="FFFFFF"/>
        <w:spacing w:after="100" w:afterAutospacing="1"/>
        <w:rPr>
          <w:rFonts w:ascii="Roboto" w:eastAsia="Times New Roman" w:hAnsi="Roboto" w:cs="Times New Roman"/>
          <w:color w:val="555555"/>
          <w:sz w:val="27"/>
          <w:szCs w:val="27"/>
        </w:rPr>
      </w:pPr>
      <w:r w:rsidRPr="003F60FF">
        <w:rPr>
          <w:rFonts w:ascii="Roboto" w:eastAsia="Times New Roman" w:hAnsi="Roboto" w:cs="Times New Roman"/>
          <w:color w:val="555555"/>
          <w:sz w:val="27"/>
          <w:szCs w:val="27"/>
        </w:rPr>
        <w:t>In verse 26, God said, “</w:t>
      </w:r>
      <w:r w:rsidRPr="003F60FF">
        <w:rPr>
          <w:rFonts w:ascii="Roboto" w:eastAsia="Times New Roman" w:hAnsi="Roboto" w:cs="Times New Roman"/>
          <w:i/>
          <w:iCs/>
          <w:color w:val="555555"/>
          <w:sz w:val="27"/>
          <w:szCs w:val="27"/>
        </w:rPr>
        <w:t>let </w:t>
      </w:r>
      <w:r w:rsidRPr="003F60FF">
        <w:rPr>
          <w:rFonts w:ascii="Roboto" w:eastAsia="Times New Roman" w:hAnsi="Roboto" w:cs="Times New Roman"/>
          <w:b/>
          <w:bCs/>
          <w:i/>
          <w:iCs/>
          <w:color w:val="555555"/>
          <w:sz w:val="27"/>
          <w:szCs w:val="27"/>
        </w:rPr>
        <w:t>us </w:t>
      </w:r>
      <w:r w:rsidRPr="003F60FF">
        <w:rPr>
          <w:rFonts w:ascii="Roboto" w:eastAsia="Times New Roman" w:hAnsi="Roboto" w:cs="Times New Roman"/>
          <w:i/>
          <w:iCs/>
          <w:color w:val="555555"/>
          <w:sz w:val="27"/>
          <w:szCs w:val="27"/>
        </w:rPr>
        <w:t>make man in </w:t>
      </w:r>
      <w:r w:rsidRPr="003F60FF">
        <w:rPr>
          <w:rFonts w:ascii="Roboto" w:eastAsia="Times New Roman" w:hAnsi="Roboto" w:cs="Times New Roman"/>
          <w:b/>
          <w:bCs/>
          <w:i/>
          <w:iCs/>
          <w:color w:val="555555"/>
          <w:sz w:val="27"/>
          <w:szCs w:val="27"/>
        </w:rPr>
        <w:t>our</w:t>
      </w:r>
      <w:r w:rsidRPr="003F60FF">
        <w:rPr>
          <w:rFonts w:ascii="Roboto" w:eastAsia="Times New Roman" w:hAnsi="Roboto" w:cs="Times New Roman"/>
          <w:i/>
          <w:iCs/>
          <w:color w:val="555555"/>
          <w:sz w:val="27"/>
          <w:szCs w:val="27"/>
        </w:rPr>
        <w:t> image, according to </w:t>
      </w:r>
      <w:r w:rsidRPr="003F60FF">
        <w:rPr>
          <w:rFonts w:ascii="Roboto" w:eastAsia="Times New Roman" w:hAnsi="Roboto" w:cs="Times New Roman"/>
          <w:b/>
          <w:bCs/>
          <w:i/>
          <w:iCs/>
          <w:color w:val="555555"/>
          <w:sz w:val="27"/>
          <w:szCs w:val="27"/>
        </w:rPr>
        <w:t>our</w:t>
      </w:r>
      <w:r w:rsidRPr="003F60FF">
        <w:rPr>
          <w:rFonts w:ascii="Roboto" w:eastAsia="Times New Roman" w:hAnsi="Roboto" w:cs="Times New Roman"/>
          <w:i/>
          <w:iCs/>
          <w:color w:val="555555"/>
          <w:sz w:val="27"/>
          <w:szCs w:val="27"/>
        </w:rPr>
        <w:t> likeness.</w:t>
      </w:r>
      <w:r w:rsidRPr="003F60FF">
        <w:rPr>
          <w:rFonts w:ascii="Roboto" w:eastAsia="Times New Roman" w:hAnsi="Roboto" w:cs="Times New Roman"/>
          <w:color w:val="555555"/>
          <w:sz w:val="27"/>
          <w:szCs w:val="27"/>
        </w:rPr>
        <w:t>” Here we have three plural pronouns. Most scholars understand these to refer to the plurality of the Godhead (</w:t>
      </w:r>
      <w:proofErr w:type="gramStart"/>
      <w:r w:rsidRPr="003F60FF">
        <w:rPr>
          <w:rFonts w:ascii="Roboto" w:eastAsia="Times New Roman" w:hAnsi="Roboto" w:cs="Times New Roman"/>
          <w:color w:val="555555"/>
          <w:sz w:val="27"/>
          <w:szCs w:val="27"/>
        </w:rPr>
        <w:t>i.e.</w:t>
      </w:r>
      <w:proofErr w:type="gramEnd"/>
      <w:r w:rsidRPr="003F60FF">
        <w:rPr>
          <w:rFonts w:ascii="Roboto" w:eastAsia="Times New Roman" w:hAnsi="Roboto" w:cs="Times New Roman"/>
          <w:color w:val="555555"/>
          <w:sz w:val="27"/>
          <w:szCs w:val="27"/>
        </w:rPr>
        <w:t xml:space="preserve"> the Father, Son, and Holy Spirit). No one is like God, an eternal omniscient, omnipotent, and omnipresent being. In 1 Kings, Solomon says, </w:t>
      </w:r>
      <w:r w:rsidRPr="003F60FF">
        <w:rPr>
          <w:rFonts w:ascii="Roboto" w:eastAsia="Times New Roman" w:hAnsi="Roboto" w:cs="Times New Roman"/>
          <w:i/>
          <w:iCs/>
          <w:color w:val="555555"/>
          <w:sz w:val="27"/>
          <w:szCs w:val="27"/>
        </w:rPr>
        <w:t>O LORD, the God of Israel, there is no God like You in heaven above or on earth beneath, keeping covenant and showing loving kindness to Your servants who walk before You with all their heart</w:t>
      </w:r>
      <w:r w:rsidRPr="003F60FF">
        <w:rPr>
          <w:rFonts w:ascii="Roboto" w:eastAsia="Times New Roman" w:hAnsi="Roboto" w:cs="Times New Roman"/>
          <w:color w:val="555555"/>
          <w:sz w:val="27"/>
          <w:szCs w:val="27"/>
        </w:rPr>
        <w:t> (</w:t>
      </w:r>
      <w:hyperlink r:id="rId5" w:tgtFrame="BLB_NW" w:history="1">
        <w:r w:rsidRPr="003F60FF">
          <w:rPr>
            <w:rFonts w:ascii="Roboto" w:eastAsia="Times New Roman" w:hAnsi="Roboto" w:cs="Times New Roman"/>
            <w:color w:val="525DDC"/>
            <w:sz w:val="27"/>
            <w:szCs w:val="27"/>
            <w:u w:val="single"/>
          </w:rPr>
          <w:t>1 Kings 8:23</w:t>
        </w:r>
      </w:hyperlink>
      <w:r w:rsidRPr="003F60FF">
        <w:rPr>
          <w:rFonts w:ascii="Roboto" w:eastAsia="Times New Roman" w:hAnsi="Roboto" w:cs="Times New Roman"/>
          <w:color w:val="555555"/>
          <w:sz w:val="27"/>
          <w:szCs w:val="27"/>
        </w:rPr>
        <w:t>). Only Jesus and the Holy Spirit are like God the Father. God, the Holy Spirit, and Jesus have been there since the beginning.</w:t>
      </w:r>
    </w:p>
    <w:p w14:paraId="08B5B7AC" w14:textId="77777777" w:rsidR="003F60FF" w:rsidRPr="003F60FF" w:rsidRDefault="003F60FF" w:rsidP="003F60FF">
      <w:pPr>
        <w:shd w:val="clear" w:color="auto" w:fill="FFFFFF"/>
        <w:spacing w:after="100" w:afterAutospacing="1"/>
        <w:rPr>
          <w:rFonts w:ascii="Roboto" w:eastAsia="Times New Roman" w:hAnsi="Roboto" w:cs="Times New Roman"/>
          <w:color w:val="555555"/>
          <w:sz w:val="27"/>
          <w:szCs w:val="27"/>
        </w:rPr>
      </w:pPr>
      <w:r w:rsidRPr="003F60FF">
        <w:rPr>
          <w:rFonts w:ascii="Roboto" w:eastAsia="Times New Roman" w:hAnsi="Roboto" w:cs="Times New Roman"/>
          <w:color w:val="555555"/>
          <w:sz w:val="27"/>
          <w:szCs w:val="27"/>
        </w:rPr>
        <w:t>Mankind was to rule or have dominion over all the earth and the fish, birds, cattle, and creeping things. However, because of sin, all things are not under man’s dominion. </w:t>
      </w:r>
      <w:r w:rsidRPr="003F60FF">
        <w:rPr>
          <w:rFonts w:ascii="Roboto" w:eastAsia="Times New Roman" w:hAnsi="Roboto" w:cs="Times New Roman"/>
          <w:i/>
          <w:iCs/>
          <w:color w:val="555555"/>
          <w:sz w:val="27"/>
          <w:szCs w:val="27"/>
        </w:rPr>
        <w:t>You have put all things in subjection under his feet. For in subjecting all things to him, He left nothing that is not subject to him. But now we do not yet see all things subjected to him</w:t>
      </w:r>
      <w:r w:rsidRPr="003F60FF">
        <w:rPr>
          <w:rFonts w:ascii="Roboto" w:eastAsia="Times New Roman" w:hAnsi="Roboto" w:cs="Times New Roman"/>
          <w:color w:val="555555"/>
          <w:sz w:val="27"/>
          <w:szCs w:val="27"/>
        </w:rPr>
        <w:t> (</w:t>
      </w:r>
      <w:hyperlink r:id="rId6" w:tgtFrame="BLB_NW" w:history="1">
        <w:r w:rsidRPr="003F60FF">
          <w:rPr>
            <w:rFonts w:ascii="Roboto" w:eastAsia="Times New Roman" w:hAnsi="Roboto" w:cs="Times New Roman"/>
            <w:color w:val="525DDC"/>
            <w:sz w:val="27"/>
            <w:szCs w:val="27"/>
            <w:u w:val="single"/>
          </w:rPr>
          <w:t>Hebrews 2:8</w:t>
        </w:r>
      </w:hyperlink>
      <w:r w:rsidRPr="003F60FF">
        <w:rPr>
          <w:rFonts w:ascii="Roboto" w:eastAsia="Times New Roman" w:hAnsi="Roboto" w:cs="Times New Roman"/>
          <w:color w:val="555555"/>
          <w:sz w:val="27"/>
          <w:szCs w:val="27"/>
        </w:rPr>
        <w:t>). Jesus will re-establish dominion over all the earth at His second coming.</w:t>
      </w:r>
    </w:p>
    <w:p w14:paraId="3E53E932" w14:textId="77777777" w:rsidR="003F60FF" w:rsidRPr="003F60FF" w:rsidRDefault="003F60FF" w:rsidP="003F60FF">
      <w:pPr>
        <w:shd w:val="clear" w:color="auto" w:fill="FFFFFF"/>
        <w:spacing w:after="100" w:afterAutospacing="1"/>
        <w:rPr>
          <w:rFonts w:ascii="Roboto" w:eastAsia="Times New Roman" w:hAnsi="Roboto" w:cs="Times New Roman"/>
          <w:color w:val="555555"/>
          <w:sz w:val="27"/>
          <w:szCs w:val="27"/>
        </w:rPr>
      </w:pPr>
      <w:r w:rsidRPr="003F60FF">
        <w:rPr>
          <w:rFonts w:ascii="Roboto" w:eastAsia="Times New Roman" w:hAnsi="Roboto" w:cs="Times New Roman"/>
          <w:color w:val="555555"/>
          <w:sz w:val="27"/>
          <w:szCs w:val="27"/>
        </w:rPr>
        <w:t xml:space="preserve">God created man in His own image or likeness. This word in Hebrew means mankind as the shadow (image) of God’s figure. God created man to have fellowship with Himself. </w:t>
      </w:r>
      <w:proofErr w:type="gramStart"/>
      <w:r w:rsidRPr="003F60FF">
        <w:rPr>
          <w:rFonts w:ascii="Roboto" w:eastAsia="Times New Roman" w:hAnsi="Roboto" w:cs="Times New Roman"/>
          <w:color w:val="555555"/>
          <w:sz w:val="27"/>
          <w:szCs w:val="27"/>
        </w:rPr>
        <w:t>So</w:t>
      </w:r>
      <w:proofErr w:type="gramEnd"/>
      <w:r w:rsidRPr="003F60FF">
        <w:rPr>
          <w:rFonts w:ascii="Roboto" w:eastAsia="Times New Roman" w:hAnsi="Roboto" w:cs="Times New Roman"/>
          <w:color w:val="555555"/>
          <w:sz w:val="27"/>
          <w:szCs w:val="27"/>
        </w:rPr>
        <w:t xml:space="preserve"> we see at this point, that man was in right </w:t>
      </w:r>
      <w:r w:rsidRPr="003F60FF">
        <w:rPr>
          <w:rFonts w:ascii="Roboto" w:eastAsia="Times New Roman" w:hAnsi="Roboto" w:cs="Times New Roman"/>
          <w:color w:val="555555"/>
          <w:sz w:val="27"/>
          <w:szCs w:val="27"/>
        </w:rPr>
        <w:lastRenderedPageBreak/>
        <w:t>standing with God and holy. This special distinction given to mankind was not given to anything else. It gives man a separate distinction in the world. It makes man unique, resembling but of course not equal with God. Mankind was a living symbol of God’s power and rulership. A key thing that God gave to humanity that makes us </w:t>
      </w:r>
      <w:r w:rsidRPr="003F60FF">
        <w:rPr>
          <w:rFonts w:ascii="Roboto" w:eastAsia="Times New Roman" w:hAnsi="Roboto" w:cs="Times New Roman"/>
          <w:i/>
          <w:iCs/>
          <w:color w:val="555555"/>
          <w:sz w:val="27"/>
          <w:szCs w:val="27"/>
        </w:rPr>
        <w:t>in</w:t>
      </w:r>
      <w:r w:rsidRPr="003F60FF">
        <w:rPr>
          <w:rFonts w:ascii="Roboto" w:eastAsia="Times New Roman" w:hAnsi="Roboto" w:cs="Times New Roman"/>
          <w:color w:val="555555"/>
          <w:sz w:val="27"/>
          <w:szCs w:val="27"/>
        </w:rPr>
        <w:t> His </w:t>
      </w:r>
      <w:r w:rsidRPr="003F60FF">
        <w:rPr>
          <w:rFonts w:ascii="Roboto" w:eastAsia="Times New Roman" w:hAnsi="Roboto" w:cs="Times New Roman"/>
          <w:i/>
          <w:iCs/>
          <w:color w:val="555555"/>
          <w:sz w:val="27"/>
          <w:szCs w:val="27"/>
        </w:rPr>
        <w:t>image</w:t>
      </w:r>
      <w:r w:rsidRPr="003F60FF">
        <w:rPr>
          <w:rFonts w:ascii="Roboto" w:eastAsia="Times New Roman" w:hAnsi="Roboto" w:cs="Times New Roman"/>
          <w:color w:val="555555"/>
          <w:sz w:val="27"/>
          <w:szCs w:val="27"/>
        </w:rPr>
        <w:t> is the power and freedom to make choices.</w:t>
      </w:r>
    </w:p>
    <w:p w14:paraId="34260758" w14:textId="77777777" w:rsidR="003F60FF" w:rsidRPr="003F60FF" w:rsidRDefault="003F60FF" w:rsidP="003F60FF">
      <w:pPr>
        <w:shd w:val="clear" w:color="auto" w:fill="FFFFFF"/>
        <w:spacing w:after="100" w:afterAutospacing="1"/>
        <w:rPr>
          <w:rFonts w:ascii="Roboto" w:eastAsia="Times New Roman" w:hAnsi="Roboto" w:cs="Times New Roman"/>
          <w:color w:val="555555"/>
          <w:sz w:val="27"/>
          <w:szCs w:val="27"/>
        </w:rPr>
      </w:pPr>
      <w:r w:rsidRPr="003F60FF">
        <w:rPr>
          <w:rFonts w:ascii="Roboto" w:eastAsia="Times New Roman" w:hAnsi="Roboto" w:cs="Times New Roman"/>
          <w:color w:val="555555"/>
          <w:sz w:val="27"/>
          <w:szCs w:val="27"/>
        </w:rPr>
        <w:t>God creates mankind both</w:t>
      </w:r>
      <w:r w:rsidRPr="003F60FF">
        <w:rPr>
          <w:rFonts w:ascii="Roboto" w:eastAsia="Times New Roman" w:hAnsi="Roboto" w:cs="Times New Roman"/>
          <w:i/>
          <w:iCs/>
          <w:color w:val="555555"/>
          <w:sz w:val="27"/>
          <w:szCs w:val="27"/>
        </w:rPr>
        <w:t> male</w:t>
      </w:r>
      <w:r w:rsidRPr="003F60FF">
        <w:rPr>
          <w:rFonts w:ascii="Roboto" w:eastAsia="Times New Roman" w:hAnsi="Roboto" w:cs="Times New Roman"/>
          <w:color w:val="555555"/>
          <w:sz w:val="27"/>
          <w:szCs w:val="27"/>
        </w:rPr>
        <w:t> and </w:t>
      </w:r>
      <w:r w:rsidRPr="003F60FF">
        <w:rPr>
          <w:rFonts w:ascii="Roboto" w:eastAsia="Times New Roman" w:hAnsi="Roboto" w:cs="Times New Roman"/>
          <w:i/>
          <w:iCs/>
          <w:color w:val="555555"/>
          <w:sz w:val="27"/>
          <w:szCs w:val="27"/>
        </w:rPr>
        <w:t>female</w:t>
      </w:r>
      <w:r w:rsidRPr="003F60FF">
        <w:rPr>
          <w:rFonts w:ascii="Roboto" w:eastAsia="Times New Roman" w:hAnsi="Roboto" w:cs="Times New Roman"/>
          <w:color w:val="555555"/>
          <w:sz w:val="27"/>
          <w:szCs w:val="27"/>
        </w:rPr>
        <w:t> and He blesses them. What does it mean to be blessed? </w:t>
      </w:r>
      <w:r w:rsidRPr="003F60FF">
        <w:rPr>
          <w:rFonts w:ascii="Roboto" w:eastAsia="Times New Roman" w:hAnsi="Roboto" w:cs="Times New Roman"/>
          <w:i/>
          <w:iCs/>
          <w:color w:val="555555"/>
          <w:sz w:val="27"/>
          <w:szCs w:val="27"/>
        </w:rPr>
        <w:t>Blessed be the God and Father of our Lord Jesus Christ, who has blessed us with every spiritual blessing in the heavenly places in Christ</w:t>
      </w:r>
      <w:r w:rsidRPr="003F60FF">
        <w:rPr>
          <w:rFonts w:ascii="Roboto" w:eastAsia="Times New Roman" w:hAnsi="Roboto" w:cs="Times New Roman"/>
          <w:color w:val="555555"/>
          <w:sz w:val="27"/>
          <w:szCs w:val="27"/>
        </w:rPr>
        <w:t> (</w:t>
      </w:r>
      <w:hyperlink r:id="rId7" w:tgtFrame="BLB_NW" w:history="1">
        <w:r w:rsidRPr="003F60FF">
          <w:rPr>
            <w:rFonts w:ascii="Roboto" w:eastAsia="Times New Roman" w:hAnsi="Roboto" w:cs="Times New Roman"/>
            <w:color w:val="525DDC"/>
            <w:sz w:val="27"/>
            <w:szCs w:val="27"/>
            <w:u w:val="single"/>
          </w:rPr>
          <w:t>Ephesians 1:3</w:t>
        </w:r>
      </w:hyperlink>
      <w:r w:rsidRPr="003F60FF">
        <w:rPr>
          <w:rFonts w:ascii="Roboto" w:eastAsia="Times New Roman" w:hAnsi="Roboto" w:cs="Times New Roman"/>
          <w:color w:val="555555"/>
          <w:sz w:val="27"/>
          <w:szCs w:val="27"/>
        </w:rPr>
        <w:t>). The word, “blessed,” in </w:t>
      </w:r>
      <w:hyperlink r:id="rId8" w:tgtFrame="BLB_NW" w:history="1">
        <w:r w:rsidRPr="003F60FF">
          <w:rPr>
            <w:rFonts w:ascii="Roboto" w:eastAsia="Times New Roman" w:hAnsi="Roboto" w:cs="Times New Roman"/>
            <w:color w:val="525DDC"/>
            <w:sz w:val="27"/>
            <w:szCs w:val="27"/>
            <w:u w:val="single"/>
          </w:rPr>
          <w:t>Ephesians 1:3</w:t>
        </w:r>
      </w:hyperlink>
      <w:r w:rsidRPr="003F60FF">
        <w:rPr>
          <w:rFonts w:ascii="Roboto" w:eastAsia="Times New Roman" w:hAnsi="Roboto" w:cs="Times New Roman"/>
          <w:color w:val="555555"/>
          <w:sz w:val="27"/>
          <w:szCs w:val="27"/>
        </w:rPr>
        <w:t>, is the Greek word, </w:t>
      </w:r>
      <w:proofErr w:type="spellStart"/>
      <w:r w:rsidRPr="003F60FF">
        <w:rPr>
          <w:rFonts w:ascii="Roboto" w:eastAsia="Times New Roman" w:hAnsi="Roboto" w:cs="Times New Roman"/>
          <w:i/>
          <w:iCs/>
          <w:color w:val="555555"/>
          <w:sz w:val="27"/>
          <w:szCs w:val="27"/>
        </w:rPr>
        <w:t>eulogeõ</w:t>
      </w:r>
      <w:proofErr w:type="spellEnd"/>
      <w:r w:rsidRPr="003F60FF">
        <w:rPr>
          <w:rFonts w:ascii="Roboto" w:eastAsia="Times New Roman" w:hAnsi="Roboto" w:cs="Times New Roman"/>
          <w:color w:val="555555"/>
          <w:sz w:val="27"/>
          <w:szCs w:val="27"/>
        </w:rPr>
        <w:t>. It simply means to speak well or good of someone or something. This is where we get our English words, “eulogize, and eulogy.” When David says, “Bless the Lord, O my soul,” he is praising God, speaking well of God.</w:t>
      </w:r>
    </w:p>
    <w:p w14:paraId="31F48F30" w14:textId="77777777" w:rsidR="003F60FF" w:rsidRPr="003F60FF" w:rsidRDefault="003F60FF" w:rsidP="003F60FF">
      <w:pPr>
        <w:shd w:val="clear" w:color="auto" w:fill="FFFFFF"/>
        <w:spacing w:after="100" w:afterAutospacing="1"/>
        <w:rPr>
          <w:rFonts w:ascii="Roboto" w:eastAsia="Times New Roman" w:hAnsi="Roboto" w:cs="Times New Roman"/>
          <w:color w:val="555555"/>
          <w:sz w:val="27"/>
          <w:szCs w:val="27"/>
        </w:rPr>
      </w:pPr>
      <w:r w:rsidRPr="003F60FF">
        <w:rPr>
          <w:rFonts w:ascii="Roboto" w:eastAsia="Times New Roman" w:hAnsi="Roboto" w:cs="Times New Roman"/>
          <w:b/>
          <w:bCs/>
          <w:color w:val="555555"/>
          <w:sz w:val="27"/>
          <w:szCs w:val="27"/>
        </w:rPr>
        <w:t>Biblical Text</w:t>
      </w:r>
    </w:p>
    <w:p w14:paraId="0E260493" w14:textId="77777777" w:rsidR="003F60FF" w:rsidRPr="003F60FF" w:rsidRDefault="003F60FF" w:rsidP="003F60FF">
      <w:pPr>
        <w:shd w:val="clear" w:color="auto" w:fill="FFFFFF"/>
        <w:spacing w:after="100" w:afterAutospacing="1"/>
        <w:rPr>
          <w:rFonts w:ascii="Roboto" w:eastAsia="Times New Roman" w:hAnsi="Roboto" w:cs="Times New Roman"/>
          <w:color w:val="555555"/>
          <w:sz w:val="27"/>
          <w:szCs w:val="27"/>
        </w:rPr>
      </w:pPr>
      <w:r w:rsidRPr="003F60FF">
        <w:rPr>
          <w:rFonts w:ascii="Roboto" w:eastAsia="Times New Roman" w:hAnsi="Roboto" w:cs="Times New Roman"/>
          <w:b/>
          <w:bCs/>
          <w:color w:val="555555"/>
          <w:sz w:val="20"/>
          <w:szCs w:val="20"/>
          <w:vertAlign w:val="superscript"/>
        </w:rPr>
        <w:t>24</w:t>
      </w:r>
      <w:r w:rsidRPr="003F60FF">
        <w:rPr>
          <w:rFonts w:ascii="Roboto" w:eastAsia="Times New Roman" w:hAnsi="Roboto" w:cs="Times New Roman"/>
          <w:b/>
          <w:bCs/>
          <w:color w:val="555555"/>
          <w:sz w:val="27"/>
          <w:szCs w:val="27"/>
        </w:rPr>
        <w:t> Then God said, “Let the earth bring forth living creatures after their kind: cattle and creeping things and beasts of the earth after their kind”; and it was so. </w:t>
      </w:r>
      <w:r w:rsidRPr="003F60FF">
        <w:rPr>
          <w:rFonts w:ascii="Roboto" w:eastAsia="Times New Roman" w:hAnsi="Roboto" w:cs="Times New Roman"/>
          <w:b/>
          <w:bCs/>
          <w:color w:val="555555"/>
          <w:sz w:val="20"/>
          <w:szCs w:val="20"/>
          <w:vertAlign w:val="superscript"/>
        </w:rPr>
        <w:t>25</w:t>
      </w:r>
      <w:r w:rsidRPr="003F60FF">
        <w:rPr>
          <w:rFonts w:ascii="Roboto" w:eastAsia="Times New Roman" w:hAnsi="Roboto" w:cs="Times New Roman"/>
          <w:b/>
          <w:bCs/>
          <w:color w:val="555555"/>
          <w:sz w:val="27"/>
          <w:szCs w:val="27"/>
        </w:rPr>
        <w:t> God made the beasts of the earth after their kind, and the cattle after their kind, and everything that creeps on the ground after its kind; and God saw that it was good. </w:t>
      </w:r>
      <w:r w:rsidRPr="003F60FF">
        <w:rPr>
          <w:rFonts w:ascii="Roboto" w:eastAsia="Times New Roman" w:hAnsi="Roboto" w:cs="Times New Roman"/>
          <w:b/>
          <w:bCs/>
          <w:color w:val="555555"/>
          <w:sz w:val="20"/>
          <w:szCs w:val="20"/>
          <w:vertAlign w:val="superscript"/>
        </w:rPr>
        <w:t>26</w:t>
      </w:r>
      <w:r w:rsidRPr="003F60FF">
        <w:rPr>
          <w:rFonts w:ascii="Roboto" w:eastAsia="Times New Roman" w:hAnsi="Roboto" w:cs="Times New Roman"/>
          <w:b/>
          <w:bCs/>
          <w:color w:val="555555"/>
          <w:sz w:val="27"/>
          <w:szCs w:val="27"/>
        </w:rPr>
        <w:t> Then God said, “Let Us make man in Our image, according to Our likeness; and let them rule over the fish of the sea and over the birds of the sky and over the cattle and over all the earth, and over every creeping thing that creeps on the earth.” </w:t>
      </w:r>
      <w:r w:rsidRPr="003F60FF">
        <w:rPr>
          <w:rFonts w:ascii="Roboto" w:eastAsia="Times New Roman" w:hAnsi="Roboto" w:cs="Times New Roman"/>
          <w:b/>
          <w:bCs/>
          <w:color w:val="555555"/>
          <w:sz w:val="20"/>
          <w:szCs w:val="20"/>
          <w:vertAlign w:val="superscript"/>
        </w:rPr>
        <w:t>27</w:t>
      </w:r>
      <w:r w:rsidRPr="003F60FF">
        <w:rPr>
          <w:rFonts w:ascii="Roboto" w:eastAsia="Times New Roman" w:hAnsi="Roboto" w:cs="Times New Roman"/>
          <w:b/>
          <w:bCs/>
          <w:color w:val="555555"/>
          <w:sz w:val="27"/>
          <w:szCs w:val="27"/>
        </w:rPr>
        <w:t> God created man in His own image, in the image of God He created him; male and female He created them.</w:t>
      </w:r>
    </w:p>
    <w:p w14:paraId="5FF09171" w14:textId="77777777" w:rsidR="003F60FF" w:rsidRDefault="003F60FF"/>
    <w:sectPr w:rsidR="003F6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0FF"/>
    <w:rsid w:val="003F60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F5D34F6"/>
  <w15:chartTrackingRefBased/>
  <w15:docId w15:val="{E3F0378F-8C36-5445-9E86-9444C45E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F60F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0F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F60F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3F60FF"/>
    <w:rPr>
      <w:i/>
      <w:iCs/>
    </w:rPr>
  </w:style>
  <w:style w:type="character" w:styleId="Strong">
    <w:name w:val="Strong"/>
    <w:basedOn w:val="DefaultParagraphFont"/>
    <w:uiPriority w:val="22"/>
    <w:qFormat/>
    <w:rsid w:val="003F60FF"/>
    <w:rPr>
      <w:b/>
      <w:bCs/>
    </w:rPr>
  </w:style>
  <w:style w:type="character" w:styleId="Hyperlink">
    <w:name w:val="Hyperlink"/>
    <w:basedOn w:val="DefaultParagraphFont"/>
    <w:uiPriority w:val="99"/>
    <w:unhideWhenUsed/>
    <w:rsid w:val="003F60FF"/>
    <w:rPr>
      <w:color w:val="0000FF"/>
      <w:u w:val="single"/>
    </w:rPr>
  </w:style>
  <w:style w:type="character" w:styleId="UnresolvedMention">
    <w:name w:val="Unresolved Mention"/>
    <w:basedOn w:val="DefaultParagraphFont"/>
    <w:uiPriority w:val="99"/>
    <w:semiHidden/>
    <w:unhideWhenUsed/>
    <w:rsid w:val="003F6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46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phesians+1.3&amp;t=NASB95" TargetMode="External"/><Relationship Id="rId3" Type="http://schemas.openxmlformats.org/officeDocument/2006/relationships/webSettings" Target="webSettings.xml"/><Relationship Id="rId7" Type="http://schemas.openxmlformats.org/officeDocument/2006/relationships/hyperlink" Target="https://www.blueletterbible.org/search/preSearch.cfm?Criteria=Ephesians+1.3&amp;t=NASB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Hebrews+2.8&amp;t=NASB95" TargetMode="External"/><Relationship Id="rId5" Type="http://schemas.openxmlformats.org/officeDocument/2006/relationships/hyperlink" Target="https://www.blueletterbible.org/search/preSearch.cfm?Criteria=1Kings+8.23&amp;t=NASB95" TargetMode="External"/><Relationship Id="rId10" Type="http://schemas.openxmlformats.org/officeDocument/2006/relationships/theme" Target="theme/theme1.xml"/><Relationship Id="rId4" Type="http://schemas.openxmlformats.org/officeDocument/2006/relationships/hyperlink" Target="https://thebiblesays.com/commentary/gen/gen-1/genesis-124-2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3686</Characters>
  <Application>Microsoft Office Word</Application>
  <DocSecurity>0</DocSecurity>
  <Lines>30</Lines>
  <Paragraphs>8</Paragraphs>
  <ScaleCrop>false</ScaleCrop>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1</cp:revision>
  <dcterms:created xsi:type="dcterms:W3CDTF">2022-03-17T17:41:00Z</dcterms:created>
  <dcterms:modified xsi:type="dcterms:W3CDTF">2022-03-17T17:42:00Z</dcterms:modified>
</cp:coreProperties>
</file>