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9A7F" w14:textId="77777777" w:rsidR="00421793" w:rsidRDefault="00421793" w:rsidP="00421793">
      <w:pPr>
        <w:pStyle w:val="Heading1"/>
        <w:shd w:val="clear" w:color="auto" w:fill="FFFFFF"/>
        <w:spacing w:before="0" w:beforeAutospacing="0"/>
        <w:jc w:val="center"/>
        <w:rPr>
          <w:color w:val="212529"/>
        </w:rPr>
      </w:pPr>
      <w:r>
        <w:rPr>
          <w:color w:val="212529"/>
        </w:rPr>
        <w:t>Genesis 5:12-24</w:t>
      </w:r>
    </w:p>
    <w:p w14:paraId="1657C9A7" w14:textId="1F9510A8" w:rsidR="00421793" w:rsidRDefault="00421793" w:rsidP="00421793">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https://thebiblesays.com/commentary/gen/gen-5/genesis-512-24/</w:t>
        </w:r>
      </w:hyperlink>
    </w:p>
    <w:p w14:paraId="6AE5FC96" w14:textId="34ACB454" w:rsidR="00421793" w:rsidRDefault="00421793" w:rsidP="00421793">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Kenan was the father of Mahalalel. He was the father of Jared, who became the father of Enoch. Enoch was the father of Methuselah. Enoch “walked with God” and is the first man to be translated directly to heaven without dying.</w:t>
      </w:r>
    </w:p>
    <w:p w14:paraId="1417E97A" w14:textId="77777777" w:rsidR="00421793" w:rsidRDefault="00421793" w:rsidP="0042179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this section, we see the redemptive branch of the human family tree continue.</w:t>
      </w:r>
      <w:r>
        <w:rPr>
          <w:rStyle w:val="Emphasis"/>
          <w:rFonts w:ascii="Roboto" w:hAnsi="Roboto"/>
          <w:color w:val="555555"/>
          <w:sz w:val="27"/>
          <w:szCs w:val="27"/>
        </w:rPr>
        <w:t> Mahalalel</w:t>
      </w:r>
      <w:r>
        <w:rPr>
          <w:rFonts w:ascii="Roboto" w:hAnsi="Roboto"/>
          <w:color w:val="555555"/>
          <w:sz w:val="27"/>
          <w:szCs w:val="27"/>
        </w:rPr>
        <w:t> and </w:t>
      </w:r>
      <w:r>
        <w:rPr>
          <w:rStyle w:val="Emphasis"/>
          <w:rFonts w:ascii="Roboto" w:hAnsi="Roboto"/>
          <w:color w:val="555555"/>
          <w:sz w:val="27"/>
          <w:szCs w:val="27"/>
        </w:rPr>
        <w:t>Jared</w:t>
      </w:r>
      <w:r>
        <w:rPr>
          <w:rFonts w:ascii="Roboto" w:hAnsi="Roboto"/>
          <w:color w:val="555555"/>
          <w:sz w:val="27"/>
          <w:szCs w:val="27"/>
        </w:rPr>
        <w:t> may not seem important in God’s story of salvation. But they are more than strange names in an ancient genealogy. They are part of God’s generational chain concluding with the birth of Jesus Christ. We can see this in </w:t>
      </w:r>
      <w:hyperlink r:id="rId5" w:tgtFrame="BLB_NW" w:history="1">
        <w:r>
          <w:rPr>
            <w:rStyle w:val="Hyperlink"/>
            <w:rFonts w:ascii="Roboto" w:hAnsi="Roboto"/>
            <w:color w:val="525DDC"/>
            <w:sz w:val="27"/>
            <w:szCs w:val="27"/>
          </w:rPr>
          <w:t>Luke 3:37-38</w:t>
        </w:r>
      </w:hyperlink>
      <w:r>
        <w:rPr>
          <w:rFonts w:ascii="Roboto" w:hAnsi="Roboto"/>
          <w:color w:val="555555"/>
          <w:sz w:val="27"/>
          <w:szCs w:val="27"/>
        </w:rPr>
        <w:t>, where Jesus’ genealogy is traced all the way back to Adam.</w:t>
      </w:r>
    </w:p>
    <w:p w14:paraId="74649ED8" w14:textId="77777777" w:rsidR="00421793" w:rsidRDefault="00421793" w:rsidP="0042179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Verse 22 says, </w:t>
      </w:r>
      <w:r>
        <w:rPr>
          <w:rStyle w:val="Emphasis"/>
          <w:rFonts w:ascii="Roboto" w:hAnsi="Roboto"/>
          <w:color w:val="555555"/>
          <w:sz w:val="27"/>
          <w:szCs w:val="27"/>
        </w:rPr>
        <w:t>Enoch walked with God.</w:t>
      </w:r>
      <w:r>
        <w:rPr>
          <w:rFonts w:ascii="Roboto" w:hAnsi="Roboto"/>
          <w:color w:val="555555"/>
          <w:sz w:val="27"/>
          <w:szCs w:val="27"/>
        </w:rPr>
        <w:t> He had a special relationship with God. Enoch was a man of faith who obeyed God faithfully. Because of this, Enoch did not die physically. The author of Hebrews explains that it was </w:t>
      </w:r>
      <w:r>
        <w:rPr>
          <w:rStyle w:val="Emphasis"/>
          <w:rFonts w:ascii="Roboto" w:hAnsi="Roboto"/>
          <w:color w:val="555555"/>
          <w:sz w:val="27"/>
          <w:szCs w:val="27"/>
        </w:rPr>
        <w:t>By faith [that] Enoch was taken up so that he would not see death; and he was not found because God took him up for he obtained the witness that before his being taken up he was pleasing to God</w:t>
      </w:r>
      <w:r>
        <w:rPr>
          <w:rFonts w:ascii="Roboto" w:hAnsi="Roboto"/>
          <w:color w:val="555555"/>
          <w:sz w:val="27"/>
          <w:szCs w:val="27"/>
        </w:rPr>
        <w:t> (</w:t>
      </w:r>
      <w:hyperlink r:id="rId6" w:tgtFrame="BLB_NW" w:history="1">
        <w:r>
          <w:rPr>
            <w:rStyle w:val="Hyperlink"/>
            <w:rFonts w:ascii="Roboto" w:hAnsi="Roboto"/>
            <w:color w:val="525DDC"/>
            <w:sz w:val="27"/>
            <w:szCs w:val="27"/>
          </w:rPr>
          <w:t>Hebrews 11:5</w:t>
        </w:r>
      </w:hyperlink>
      <w:r>
        <w:rPr>
          <w:rFonts w:ascii="Roboto" w:hAnsi="Roboto"/>
          <w:color w:val="555555"/>
          <w:sz w:val="27"/>
          <w:szCs w:val="27"/>
        </w:rPr>
        <w:t>). Enoch was also vocal about his beliefs and relationship with God and warned those who pursued sin (</w:t>
      </w:r>
      <w:hyperlink r:id="rId7" w:tgtFrame="BLB_NW" w:history="1">
        <w:r>
          <w:rPr>
            <w:rStyle w:val="Hyperlink"/>
            <w:rFonts w:ascii="Roboto" w:hAnsi="Roboto"/>
            <w:color w:val="525DDC"/>
            <w:sz w:val="27"/>
            <w:szCs w:val="27"/>
          </w:rPr>
          <w:t>Jude 1:14-16</w:t>
        </w:r>
      </w:hyperlink>
      <w:r>
        <w:rPr>
          <w:rFonts w:ascii="Roboto" w:hAnsi="Roboto"/>
          <w:color w:val="555555"/>
          <w:sz w:val="27"/>
          <w:szCs w:val="27"/>
        </w:rPr>
        <w:t>).</w:t>
      </w:r>
    </w:p>
    <w:p w14:paraId="532EC725" w14:textId="77777777" w:rsidR="00421793" w:rsidRDefault="00421793" w:rsidP="0042179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49AA7E3" w14:textId="77777777" w:rsidR="00421793" w:rsidRDefault="00421793" w:rsidP="0042179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12</w:t>
      </w:r>
      <w:r>
        <w:rPr>
          <w:rStyle w:val="Strong"/>
          <w:rFonts w:ascii="Roboto" w:hAnsi="Roboto"/>
          <w:color w:val="555555"/>
          <w:sz w:val="27"/>
          <w:szCs w:val="27"/>
        </w:rPr>
        <w:t xml:space="preserve"> Kenan lived seventy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Mahalalel. </w:t>
      </w:r>
      <w:r>
        <w:rPr>
          <w:rStyle w:val="Strong"/>
          <w:rFonts w:ascii="Roboto" w:hAnsi="Roboto"/>
          <w:color w:val="555555"/>
          <w:sz w:val="20"/>
          <w:szCs w:val="20"/>
          <w:vertAlign w:val="superscript"/>
        </w:rPr>
        <w:t>13</w:t>
      </w:r>
      <w:r>
        <w:rPr>
          <w:rStyle w:val="Strong"/>
          <w:rFonts w:ascii="Roboto" w:hAnsi="Roboto"/>
          <w:color w:val="555555"/>
          <w:sz w:val="27"/>
          <w:szCs w:val="27"/>
        </w:rPr>
        <w:t> Then Kenan lived eight hundred and forty years after he became the father of Mahalalel,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14</w:t>
      </w:r>
      <w:r>
        <w:rPr>
          <w:rStyle w:val="Strong"/>
          <w:rFonts w:ascii="Roboto" w:hAnsi="Roboto"/>
          <w:color w:val="555555"/>
          <w:sz w:val="27"/>
          <w:szCs w:val="27"/>
        </w:rPr>
        <w:t> So all the days of Kenan were nine hundred and ten years, and he died. </w:t>
      </w:r>
      <w:r>
        <w:rPr>
          <w:rStyle w:val="Strong"/>
          <w:rFonts w:ascii="Roboto" w:hAnsi="Roboto"/>
          <w:color w:val="555555"/>
          <w:sz w:val="20"/>
          <w:szCs w:val="20"/>
          <w:vertAlign w:val="superscript"/>
        </w:rPr>
        <w:t>15</w:t>
      </w:r>
      <w:r>
        <w:rPr>
          <w:rStyle w:val="Strong"/>
          <w:rFonts w:ascii="Roboto" w:hAnsi="Roboto"/>
          <w:color w:val="555555"/>
          <w:sz w:val="27"/>
          <w:szCs w:val="27"/>
        </w:rPr>
        <w:t xml:space="preserve"> Mahalalel lived sixty-five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Jared. </w:t>
      </w:r>
      <w:r>
        <w:rPr>
          <w:rStyle w:val="Strong"/>
          <w:rFonts w:ascii="Roboto" w:hAnsi="Roboto"/>
          <w:color w:val="555555"/>
          <w:sz w:val="20"/>
          <w:szCs w:val="20"/>
          <w:vertAlign w:val="superscript"/>
        </w:rPr>
        <w:t>16</w:t>
      </w:r>
      <w:r>
        <w:rPr>
          <w:rStyle w:val="Strong"/>
          <w:rFonts w:ascii="Roboto" w:hAnsi="Roboto"/>
          <w:color w:val="555555"/>
          <w:sz w:val="27"/>
          <w:szCs w:val="27"/>
        </w:rPr>
        <w:t> Then Mahalalel lived eight hundred and thirty years after he became the father of Jared,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17</w:t>
      </w:r>
      <w:r>
        <w:rPr>
          <w:rStyle w:val="Strong"/>
          <w:rFonts w:ascii="Roboto" w:hAnsi="Roboto"/>
          <w:color w:val="555555"/>
          <w:sz w:val="27"/>
          <w:szCs w:val="27"/>
        </w:rPr>
        <w:t> So all the days of Mahalalel were eight hundred and ninety-five years, and he died. </w:t>
      </w:r>
      <w:r>
        <w:rPr>
          <w:rStyle w:val="Strong"/>
          <w:rFonts w:ascii="Roboto" w:hAnsi="Roboto"/>
          <w:color w:val="555555"/>
          <w:sz w:val="20"/>
          <w:szCs w:val="20"/>
          <w:vertAlign w:val="superscript"/>
        </w:rPr>
        <w:t>18</w:t>
      </w:r>
      <w:r>
        <w:rPr>
          <w:rStyle w:val="Strong"/>
          <w:rFonts w:ascii="Roboto" w:hAnsi="Roboto"/>
          <w:color w:val="555555"/>
          <w:sz w:val="27"/>
          <w:szCs w:val="27"/>
        </w:rPr>
        <w:t xml:space="preserve"> Jared lived one hundred and sixty-two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Enoch. </w:t>
      </w:r>
      <w:r>
        <w:rPr>
          <w:rStyle w:val="Strong"/>
          <w:rFonts w:ascii="Roboto" w:hAnsi="Roboto"/>
          <w:color w:val="555555"/>
          <w:sz w:val="20"/>
          <w:szCs w:val="20"/>
          <w:vertAlign w:val="superscript"/>
        </w:rPr>
        <w:t>19</w:t>
      </w:r>
      <w:r>
        <w:rPr>
          <w:rStyle w:val="Strong"/>
          <w:rFonts w:ascii="Roboto" w:hAnsi="Roboto"/>
          <w:color w:val="555555"/>
          <w:sz w:val="27"/>
          <w:szCs w:val="27"/>
        </w:rPr>
        <w:t> Then Jared lived eight hundred years after he became the father of Enoch,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20</w:t>
      </w:r>
      <w:r>
        <w:rPr>
          <w:rStyle w:val="Strong"/>
          <w:rFonts w:ascii="Roboto" w:hAnsi="Roboto"/>
          <w:color w:val="555555"/>
          <w:sz w:val="27"/>
          <w:szCs w:val="27"/>
        </w:rPr>
        <w:t> So all the days of Jared were nine hundred and sixty-two years, and he died. </w:t>
      </w:r>
      <w:r>
        <w:rPr>
          <w:rStyle w:val="Strong"/>
          <w:rFonts w:ascii="Roboto" w:hAnsi="Roboto"/>
          <w:color w:val="555555"/>
          <w:sz w:val="20"/>
          <w:szCs w:val="20"/>
          <w:vertAlign w:val="superscript"/>
        </w:rPr>
        <w:t>21</w:t>
      </w:r>
      <w:r>
        <w:rPr>
          <w:rStyle w:val="Strong"/>
          <w:rFonts w:ascii="Roboto" w:hAnsi="Roboto"/>
          <w:color w:val="555555"/>
          <w:sz w:val="27"/>
          <w:szCs w:val="27"/>
        </w:rPr>
        <w:t xml:space="preserve"> Enoch lived sixty-five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Methuselah. </w:t>
      </w:r>
      <w:r>
        <w:rPr>
          <w:rStyle w:val="Strong"/>
          <w:rFonts w:ascii="Roboto" w:hAnsi="Roboto"/>
          <w:color w:val="555555"/>
          <w:sz w:val="20"/>
          <w:szCs w:val="20"/>
          <w:vertAlign w:val="superscript"/>
        </w:rPr>
        <w:t>22</w:t>
      </w:r>
      <w:r>
        <w:rPr>
          <w:rStyle w:val="Strong"/>
          <w:rFonts w:ascii="Roboto" w:hAnsi="Roboto"/>
          <w:color w:val="555555"/>
          <w:sz w:val="27"/>
          <w:szCs w:val="27"/>
        </w:rPr>
        <w:t xml:space="preserve"> Then Enoch walked with God three hundred years after he </w:t>
      </w:r>
      <w:r>
        <w:rPr>
          <w:rStyle w:val="Strong"/>
          <w:rFonts w:ascii="Roboto" w:hAnsi="Roboto"/>
          <w:color w:val="555555"/>
          <w:sz w:val="27"/>
          <w:szCs w:val="27"/>
        </w:rPr>
        <w:lastRenderedPageBreak/>
        <w:t>became the father of Methuselah,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23</w:t>
      </w:r>
      <w:r>
        <w:rPr>
          <w:rStyle w:val="Strong"/>
          <w:rFonts w:ascii="Roboto" w:hAnsi="Roboto"/>
          <w:color w:val="555555"/>
          <w:sz w:val="27"/>
          <w:szCs w:val="27"/>
        </w:rPr>
        <w:t> So all the days of Enoch were three hundred and sixty-five years. </w:t>
      </w:r>
      <w:r>
        <w:rPr>
          <w:rStyle w:val="Strong"/>
          <w:rFonts w:ascii="Roboto" w:hAnsi="Roboto"/>
          <w:color w:val="555555"/>
          <w:sz w:val="20"/>
          <w:szCs w:val="20"/>
          <w:vertAlign w:val="superscript"/>
        </w:rPr>
        <w:t>24 </w:t>
      </w:r>
      <w:r>
        <w:rPr>
          <w:rStyle w:val="Strong"/>
          <w:rFonts w:ascii="Roboto" w:hAnsi="Roboto"/>
          <w:color w:val="555555"/>
          <w:sz w:val="27"/>
          <w:szCs w:val="27"/>
        </w:rPr>
        <w:t>Enoch walked with God; and he was not, for God took him.</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21793"/>
    <w:rsid w:val="004B1457"/>
    <w:rsid w:val="00707AA7"/>
    <w:rsid w:val="008F2D9F"/>
    <w:rsid w:val="00926F2E"/>
    <w:rsid w:val="009E1CC3"/>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Jude+1.14-16&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Hebrews+11.5&amp;t=NASB95" TargetMode="External"/><Relationship Id="rId5" Type="http://schemas.openxmlformats.org/officeDocument/2006/relationships/hyperlink" Target="https://www.blueletterbible.org/search/preSearch.cfm?Criteria=Luke+3.37-38&amp;t=NASB95" TargetMode="External"/><Relationship Id="rId4" Type="http://schemas.openxmlformats.org/officeDocument/2006/relationships/hyperlink" Target="https://thebiblesays.com/commentary/gen/gen-5/genesis-512-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2022-06-08T15:17:00Z</cp:lastPrinted>
  <dcterms:created xsi:type="dcterms:W3CDTF">2022-06-08T15:19:00Z</dcterms:created>
  <dcterms:modified xsi:type="dcterms:W3CDTF">2022-06-08T15:19:00Z</dcterms:modified>
</cp:coreProperties>
</file>