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16:6-8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https://thebiblesays.com/commentary/rom/rom-16/romans-166-8/</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continues listing believers who have served Christ well. He wants the Roman believers to greet them. Likely these believers would be primary allies to contend for Paul’s gospel of grace against the competing Jewish “authorities.”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asks that the Gentile believers </w:t>
      </w:r>
      <w:r w:rsidDel="00000000" w:rsidR="00000000" w:rsidRPr="00000000">
        <w:rPr>
          <w:rFonts w:ascii="Times New Roman" w:cs="Times New Roman" w:eastAsia="Times New Roman" w:hAnsi="Times New Roman"/>
          <w:i w:val="1"/>
          <w:sz w:val="24"/>
          <w:szCs w:val="24"/>
          <w:rtl w:val="0"/>
        </w:rPr>
        <w:t xml:space="preserve">greet Mary, who has worked hard for you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not clear what Mary did besides having </w:t>
      </w:r>
      <w:r w:rsidDel="00000000" w:rsidR="00000000" w:rsidRPr="00000000">
        <w:rPr>
          <w:rFonts w:ascii="Times New Roman" w:cs="Times New Roman" w:eastAsia="Times New Roman" w:hAnsi="Times New Roman"/>
          <w:i w:val="1"/>
          <w:sz w:val="24"/>
          <w:szCs w:val="24"/>
          <w:rtl w:val="0"/>
        </w:rPr>
        <w:t xml:space="preserve">worked hard</w:t>
      </w:r>
      <w:r w:rsidDel="00000000" w:rsidR="00000000" w:rsidRPr="00000000">
        <w:rPr>
          <w:rFonts w:ascii="Times New Roman" w:cs="Times New Roman" w:eastAsia="Times New Roman" w:hAnsi="Times New Roman"/>
          <w:sz w:val="24"/>
          <w:szCs w:val="24"/>
          <w:rtl w:val="0"/>
        </w:rPr>
        <w:t xml:space="preserve"> for the Romans believers. Some Greek manuscripts recorded this name as Mariam, the Hebrew form of Mary, which would indicate that this woman was Jewish.</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read in Romans 12:10–13:</w:t>
      </w:r>
    </w:p>
    <w:p w:rsidR="00000000" w:rsidDel="00000000" w:rsidP="00000000" w:rsidRDefault="00000000" w:rsidRPr="00000000" w14:paraId="0000000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devoted to one another in brotherly love; give preference to one another in honor; not lagging behind in diligence, fervent in spirit, serving the Lord; rejoicing in hope, persevering in tribulation, devoted to prayer, contributing to the needs of the saints, practicing hospitality.”</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who are living as God desires will help each other and toil for one another. Serving each other and meeting needs is not always easy and could often be described as hard work.</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sends greetings to </w:t>
      </w:r>
      <w:r w:rsidDel="00000000" w:rsidR="00000000" w:rsidRPr="00000000">
        <w:rPr>
          <w:rFonts w:ascii="Times New Roman" w:cs="Times New Roman" w:eastAsia="Times New Roman" w:hAnsi="Times New Roman"/>
          <w:i w:val="1"/>
          <w:sz w:val="24"/>
          <w:szCs w:val="24"/>
          <w:rtl w:val="0"/>
        </w:rPr>
        <w:t xml:space="preserve">Andronicus and Junias, my kinsmen and my fellow prisoners, who are outstanding among the apostles, who also were in Christ before me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also not known who Andronicus and Junias were. They could have been husband and wife, as Junias can be masculine or feminine. </w:t>
      </w:r>
      <w:r w:rsidDel="00000000" w:rsidR="00000000" w:rsidRPr="00000000">
        <w:rPr>
          <w:rFonts w:ascii="Times New Roman" w:cs="Times New Roman" w:eastAsia="Times New Roman" w:hAnsi="Times New Roman"/>
          <w:i w:val="1"/>
          <w:sz w:val="24"/>
          <w:szCs w:val="24"/>
          <w:rtl w:val="0"/>
        </w:rPr>
        <w:t xml:space="preserve">My kinsmen</w:t>
      </w:r>
      <w:r w:rsidDel="00000000" w:rsidR="00000000" w:rsidRPr="00000000">
        <w:rPr>
          <w:rFonts w:ascii="Times New Roman" w:cs="Times New Roman" w:eastAsia="Times New Roman" w:hAnsi="Times New Roman"/>
          <w:sz w:val="24"/>
          <w:szCs w:val="24"/>
          <w:rtl w:val="0"/>
        </w:rPr>
        <w:t xml:space="preserve"> is likely a term that means they are the same nationality (Jewish) rather than a reference to being biologically related.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indicate that although the Roman church was predominantly Gentile, there were some Jewish members. It would be very helpful to Paul’s defense against the competing Jewish “authorities” seeking to overturn the gospel of grace, to have some Jewish believers who take his side. Although we do not know much about the listed people in this chapter, it seems likely that these would have been the key leaders who would take up the fight and contend for the gospel of grace. It is inferred that these are the allies of Prisca and Aquila in their vigorous defense of the gospel of grace.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there not been allies who took Paul’s side, it seems unlikely Paul’s letter to the Romans would have survived. We can infer that Paul’s allies gained the upper hand, in that Rome became a vibrant center for the growth of Christianity. Some believe that, since the Roman Christians were willing to gladly die for their faith, this was the cause of the emperor moving his primary capital to Constantinople.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known where or when Andronicus and Junias were in prison with Paul, but he and all the apostles evidently thought very highly of them. When Paul says they were </w:t>
      </w:r>
      <w:r w:rsidDel="00000000" w:rsidR="00000000" w:rsidRPr="00000000">
        <w:rPr>
          <w:rFonts w:ascii="Times New Roman" w:cs="Times New Roman" w:eastAsia="Times New Roman" w:hAnsi="Times New Roman"/>
          <w:i w:val="1"/>
          <w:sz w:val="24"/>
          <w:szCs w:val="24"/>
          <w:rtl w:val="0"/>
        </w:rPr>
        <w:t xml:space="preserve">in Christ before me</w:t>
      </w:r>
      <w:r w:rsidDel="00000000" w:rsidR="00000000" w:rsidRPr="00000000">
        <w:rPr>
          <w:rFonts w:ascii="Times New Roman" w:cs="Times New Roman" w:eastAsia="Times New Roman" w:hAnsi="Times New Roman"/>
          <w:sz w:val="24"/>
          <w:szCs w:val="24"/>
          <w:rtl w:val="0"/>
        </w:rPr>
        <w:t xml:space="preserve">, he means that they became believers before him. Paul says to </w:t>
      </w:r>
      <w:r w:rsidDel="00000000" w:rsidR="00000000" w:rsidRPr="00000000">
        <w:rPr>
          <w:rFonts w:ascii="Times New Roman" w:cs="Times New Roman" w:eastAsia="Times New Roman" w:hAnsi="Times New Roman"/>
          <w:i w:val="1"/>
          <w:sz w:val="24"/>
          <w:szCs w:val="24"/>
          <w:rtl w:val="0"/>
        </w:rPr>
        <w:t xml:space="preserve">greet Ampliatus, my beloved in the Lord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We also do not know much about </w:t>
      </w:r>
      <w:r w:rsidDel="00000000" w:rsidR="00000000" w:rsidRPr="00000000">
        <w:rPr>
          <w:rFonts w:ascii="Times New Roman" w:cs="Times New Roman" w:eastAsia="Times New Roman" w:hAnsi="Times New Roman"/>
          <w:i w:val="1"/>
          <w:sz w:val="24"/>
          <w:szCs w:val="24"/>
          <w:rtl w:val="0"/>
        </w:rPr>
        <w:t xml:space="preserve">Ampliatus</w:t>
      </w:r>
      <w:r w:rsidDel="00000000" w:rsidR="00000000" w:rsidRPr="00000000">
        <w:rPr>
          <w:rFonts w:ascii="Times New Roman" w:cs="Times New Roman" w:eastAsia="Times New Roman" w:hAnsi="Times New Roman"/>
          <w:sz w:val="24"/>
          <w:szCs w:val="24"/>
          <w:rtl w:val="0"/>
        </w:rPr>
        <w:t xml:space="preserve">, but Paul called him his </w:t>
      </w:r>
      <w:r w:rsidDel="00000000" w:rsidR="00000000" w:rsidRPr="00000000">
        <w:rPr>
          <w:rFonts w:ascii="Times New Roman" w:cs="Times New Roman" w:eastAsia="Times New Roman" w:hAnsi="Times New Roman"/>
          <w:i w:val="1"/>
          <w:sz w:val="24"/>
          <w:szCs w:val="24"/>
          <w:rtl w:val="0"/>
        </w:rPr>
        <w:t xml:space="preserve">beloved in the Lord</w:t>
      </w:r>
      <w:r w:rsidDel="00000000" w:rsidR="00000000" w:rsidRPr="00000000">
        <w:rPr>
          <w:rFonts w:ascii="Times New Roman" w:cs="Times New Roman" w:eastAsia="Times New Roman" w:hAnsi="Times New Roman"/>
          <w:sz w:val="24"/>
          <w:szCs w:val="24"/>
          <w:rtl w:val="0"/>
        </w:rPr>
        <w:t xml:space="preserve"> which shows Paul’s love and admiration for him.</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Greet Mary, who has worked hard for you.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Greet Andronicus and Junias, my kinsmen and my fellow prisoners, who are outstanding among the apostles, who also were in Christ before me.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Greet Ampliatus, my beloved in the Lord.</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6/romans-1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