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D8" w:rsidRPr="007965D8" w:rsidRDefault="007965D8" w:rsidP="007965D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965D8">
        <w:rPr>
          <w:rFonts w:ascii="Times New Roman" w:eastAsia="Times New Roman" w:hAnsi="Times New Roman" w:cs="Times New Roman"/>
          <w:b/>
          <w:bCs/>
          <w:color w:val="212529"/>
          <w:kern w:val="36"/>
          <w:sz w:val="48"/>
          <w:szCs w:val="48"/>
        </w:rPr>
        <w:t>Exodus 1:1-7</w:t>
      </w:r>
    </w:p>
    <w:p w:rsidR="007965D8" w:rsidRDefault="007965D8" w:rsidP="007965D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https://thebiblesays.com/commentary/exod/exod-1/exodus-11-7/</w:t>
        </w:r>
      </w:hyperlink>
    </w:p>
    <w:p w:rsidR="007965D8" w:rsidRPr="007965D8" w:rsidRDefault="007965D8" w:rsidP="007965D8">
      <w:pPr>
        <w:shd w:val="clear" w:color="auto" w:fill="FFFFFF"/>
        <w:spacing w:before="450" w:after="100" w:afterAutospacing="1" w:line="240" w:lineRule="auto"/>
        <w:jc w:val="center"/>
        <w:rPr>
          <w:rFonts w:ascii="Arial" w:eastAsia="Times New Roman" w:hAnsi="Arial" w:cs="Arial"/>
          <w:color w:val="212529"/>
          <w:sz w:val="27"/>
          <w:szCs w:val="27"/>
        </w:rPr>
      </w:pPr>
      <w:r w:rsidRPr="007965D8">
        <w:rPr>
          <w:rFonts w:ascii="Arial" w:eastAsia="Times New Roman" w:hAnsi="Arial" w:cs="Arial"/>
          <w:i/>
          <w:iCs/>
          <w:color w:val="212529"/>
          <w:sz w:val="27"/>
          <w:szCs w:val="27"/>
        </w:rPr>
        <w:t>This section focuses our attention on the Israelites who are to be delivered later in the book</w:t>
      </w:r>
      <w:bookmarkStart w:id="0" w:name="_GoBack"/>
      <w:bookmarkEnd w:id="0"/>
      <w:r w:rsidRPr="007965D8">
        <w:rPr>
          <w:rFonts w:ascii="Arial" w:eastAsia="Times New Roman" w:hAnsi="Arial" w:cs="Arial"/>
          <w:i/>
          <w:iCs/>
          <w:color w:val="212529"/>
          <w:sz w:val="27"/>
          <w:szCs w:val="27"/>
        </w:rPr>
        <w:t xml:space="preserve"> of Exodus. It connects them to the children of Jacob that had migrated to Egypt some 400 years earlier. During this time, they multiplied and became prosperous in Egypt, both of which are indications of God’s blessing</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word translated </w:t>
      </w:r>
      <w:r w:rsidRPr="007965D8">
        <w:rPr>
          <w:rFonts w:ascii="Arial" w:eastAsia="Times New Roman" w:hAnsi="Arial" w:cs="Arial"/>
          <w:i/>
          <w:iCs/>
          <w:color w:val="212529"/>
          <w:sz w:val="27"/>
          <w:szCs w:val="27"/>
        </w:rPr>
        <w:t>Now </w:t>
      </w:r>
      <w:r w:rsidRPr="007965D8">
        <w:rPr>
          <w:rFonts w:ascii="Arial" w:eastAsia="Times New Roman" w:hAnsi="Arial" w:cs="Arial"/>
          <w:color w:val="212529"/>
          <w:sz w:val="27"/>
          <w:szCs w:val="27"/>
        </w:rPr>
        <w:t>(normally translated “And”) shows that the book of Exodus is a continuation of the book of Genesis. Interestingly, it does not pick up where the book of Genesis ends in chapter 50. Instead it goes back to chapter 46, when Jacob was commanded by God to take his family and go to Egypt (</w:t>
      </w:r>
      <w:hyperlink r:id="rId6" w:tgtFrame="BLB_NW" w:history="1">
        <w:r w:rsidRPr="007965D8">
          <w:rPr>
            <w:rFonts w:ascii="Arial" w:eastAsia="Times New Roman" w:hAnsi="Arial" w:cs="Arial"/>
            <w:color w:val="525DDC"/>
            <w:sz w:val="27"/>
            <w:szCs w:val="27"/>
          </w:rPr>
          <w:t>Genesis 46:1-2</w:t>
        </w:r>
      </w:hyperlink>
      <w:r w:rsidRPr="007965D8">
        <w:rPr>
          <w:rFonts w:ascii="Arial" w:eastAsia="Times New Roman" w:hAnsi="Arial" w:cs="Arial"/>
          <w:color w:val="212529"/>
          <w:sz w:val="27"/>
          <w:szCs w:val="27"/>
        </w:rPr>
        <w:t>). Thus, this verse goes back some 400 years in history to connect the family of Jacob in Genesis to the Israelites, who are the main players in the book of Exodus.</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Verses 2-4 list the sons of Jacob. This list is quite a bit shorter than the one in </w:t>
      </w:r>
      <w:hyperlink r:id="rId7" w:tgtFrame="BLB_NW" w:history="1">
        <w:r w:rsidRPr="007965D8">
          <w:rPr>
            <w:rFonts w:ascii="Arial" w:eastAsia="Times New Roman" w:hAnsi="Arial" w:cs="Arial"/>
            <w:color w:val="525DDC"/>
            <w:sz w:val="27"/>
            <w:szCs w:val="27"/>
          </w:rPr>
          <w:t>Genesis 46</w:t>
        </w:r>
      </w:hyperlink>
      <w:r w:rsidRPr="007965D8">
        <w:rPr>
          <w:rFonts w:ascii="Arial" w:eastAsia="Times New Roman" w:hAnsi="Arial" w:cs="Arial"/>
          <w:color w:val="212529"/>
          <w:sz w:val="27"/>
          <w:szCs w:val="27"/>
        </w:rPr>
        <w:t> because it lists only Jacob’s sons and </w:t>
      </w:r>
      <w:hyperlink r:id="rId8" w:tgtFrame="BLB_NW" w:history="1">
        <w:r w:rsidRPr="007965D8">
          <w:rPr>
            <w:rFonts w:ascii="Arial" w:eastAsia="Times New Roman" w:hAnsi="Arial" w:cs="Arial"/>
            <w:color w:val="525DDC"/>
            <w:sz w:val="27"/>
            <w:szCs w:val="27"/>
          </w:rPr>
          <w:t>Genesis 46</w:t>
        </w:r>
      </w:hyperlink>
      <w:r w:rsidRPr="007965D8">
        <w:rPr>
          <w:rFonts w:ascii="Arial" w:eastAsia="Times New Roman" w:hAnsi="Arial" w:cs="Arial"/>
          <w:color w:val="212529"/>
          <w:sz w:val="27"/>
          <w:szCs w:val="27"/>
        </w:rPr>
        <w:t> includes the descendants of Jacob’s sons.</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sons are listed here in the order of when they were born. The first six listed </w:t>
      </w:r>
      <w:r w:rsidRPr="007965D8">
        <w:rPr>
          <w:rFonts w:ascii="Arial" w:eastAsia="Times New Roman" w:hAnsi="Arial" w:cs="Arial"/>
          <w:i/>
          <w:iCs/>
          <w:color w:val="212529"/>
          <w:sz w:val="27"/>
          <w:szCs w:val="27"/>
        </w:rPr>
        <w:t>Reuben, Simeon, Levi</w:t>
      </w:r>
      <w:r w:rsidRPr="007965D8">
        <w:rPr>
          <w:rFonts w:ascii="Arial" w:eastAsia="Times New Roman" w:hAnsi="Arial" w:cs="Arial"/>
          <w:color w:val="212529"/>
          <w:sz w:val="27"/>
          <w:szCs w:val="27"/>
        </w:rPr>
        <w:t> and </w:t>
      </w:r>
      <w:r w:rsidRPr="007965D8">
        <w:rPr>
          <w:rFonts w:ascii="Arial" w:eastAsia="Times New Roman" w:hAnsi="Arial" w:cs="Arial"/>
          <w:i/>
          <w:iCs/>
          <w:color w:val="212529"/>
          <w:sz w:val="27"/>
          <w:szCs w:val="27"/>
        </w:rPr>
        <w:t>Judah</w:t>
      </w:r>
      <w:r w:rsidRPr="007965D8">
        <w:rPr>
          <w:rFonts w:ascii="Arial" w:eastAsia="Times New Roman" w:hAnsi="Arial" w:cs="Arial"/>
          <w:color w:val="212529"/>
          <w:sz w:val="27"/>
          <w:szCs w:val="27"/>
        </w:rPr>
        <w:t>, </w:t>
      </w:r>
      <w:r w:rsidRPr="007965D8">
        <w:rPr>
          <w:rFonts w:ascii="Arial" w:eastAsia="Times New Roman" w:hAnsi="Arial" w:cs="Arial"/>
          <w:i/>
          <w:iCs/>
          <w:color w:val="212529"/>
          <w:sz w:val="27"/>
          <w:szCs w:val="27"/>
        </w:rPr>
        <w:t>Issachar</w:t>
      </w:r>
      <w:r w:rsidRPr="007965D8">
        <w:rPr>
          <w:rFonts w:ascii="Arial" w:eastAsia="Times New Roman" w:hAnsi="Arial" w:cs="Arial"/>
          <w:color w:val="212529"/>
          <w:sz w:val="27"/>
          <w:szCs w:val="27"/>
        </w:rPr>
        <w:t>, and </w:t>
      </w:r>
      <w:r w:rsidRPr="007965D8">
        <w:rPr>
          <w:rFonts w:ascii="Arial" w:eastAsia="Times New Roman" w:hAnsi="Arial" w:cs="Arial"/>
          <w:i/>
          <w:iCs/>
          <w:color w:val="212529"/>
          <w:sz w:val="27"/>
          <w:szCs w:val="27"/>
        </w:rPr>
        <w:t>Zebulun</w:t>
      </w:r>
      <w:r w:rsidRPr="007965D8">
        <w:rPr>
          <w:rFonts w:ascii="Arial" w:eastAsia="Times New Roman" w:hAnsi="Arial" w:cs="Arial"/>
          <w:color w:val="212529"/>
          <w:sz w:val="27"/>
          <w:szCs w:val="27"/>
        </w:rPr>
        <w:t> are sons of Leah. The birth of the first four sons is found in </w:t>
      </w:r>
      <w:hyperlink r:id="rId9" w:tgtFrame="BLB_NW" w:history="1">
        <w:r w:rsidRPr="007965D8">
          <w:rPr>
            <w:rFonts w:ascii="Arial" w:eastAsia="Times New Roman" w:hAnsi="Arial" w:cs="Arial"/>
            <w:color w:val="525DDC"/>
            <w:sz w:val="27"/>
            <w:szCs w:val="27"/>
          </w:rPr>
          <w:t>Genesis 26:31-35</w:t>
        </w:r>
      </w:hyperlink>
      <w:r w:rsidRPr="007965D8">
        <w:rPr>
          <w:rFonts w:ascii="Arial" w:eastAsia="Times New Roman" w:hAnsi="Arial" w:cs="Arial"/>
          <w:color w:val="212529"/>
          <w:sz w:val="27"/>
          <w:szCs w:val="27"/>
        </w:rPr>
        <w:t>, then after a time of not bearing children, Leah gives birth to Issachar and Zebulun (</w:t>
      </w:r>
      <w:hyperlink r:id="rId10" w:tgtFrame="BLB_NW" w:history="1">
        <w:r w:rsidRPr="007965D8">
          <w:rPr>
            <w:rFonts w:ascii="Arial" w:eastAsia="Times New Roman" w:hAnsi="Arial" w:cs="Arial"/>
            <w:color w:val="525DDC"/>
            <w:sz w:val="27"/>
            <w:szCs w:val="27"/>
          </w:rPr>
          <w:t>Genesis 30:18-20</w:t>
        </w:r>
      </w:hyperlink>
      <w:r w:rsidRPr="007965D8">
        <w:rPr>
          <w:rFonts w:ascii="Arial" w:eastAsia="Times New Roman" w:hAnsi="Arial" w:cs="Arial"/>
          <w:color w:val="212529"/>
          <w:sz w:val="27"/>
          <w:szCs w:val="27"/>
        </w:rPr>
        <w:t>). </w:t>
      </w:r>
      <w:r w:rsidRPr="007965D8">
        <w:rPr>
          <w:rFonts w:ascii="Arial" w:eastAsia="Times New Roman" w:hAnsi="Arial" w:cs="Arial"/>
          <w:i/>
          <w:iCs/>
          <w:color w:val="212529"/>
          <w:sz w:val="27"/>
          <w:szCs w:val="27"/>
        </w:rPr>
        <w:t>Benjamin</w:t>
      </w:r>
      <w:r w:rsidRPr="007965D8">
        <w:rPr>
          <w:rFonts w:ascii="Arial" w:eastAsia="Times New Roman" w:hAnsi="Arial" w:cs="Arial"/>
          <w:color w:val="212529"/>
          <w:sz w:val="27"/>
          <w:szCs w:val="27"/>
        </w:rPr>
        <w:t> is the son of Rachel (</w:t>
      </w:r>
      <w:hyperlink r:id="rId11" w:tgtFrame="BLB_NW" w:history="1">
        <w:r w:rsidRPr="007965D8">
          <w:rPr>
            <w:rFonts w:ascii="Arial" w:eastAsia="Times New Roman" w:hAnsi="Arial" w:cs="Arial"/>
            <w:color w:val="525DDC"/>
            <w:sz w:val="27"/>
            <w:szCs w:val="27"/>
          </w:rPr>
          <w:t>Genesis 35:18</w:t>
        </w:r>
      </w:hyperlink>
      <w:r w:rsidRPr="007965D8">
        <w:rPr>
          <w:rFonts w:ascii="Arial" w:eastAsia="Times New Roman" w:hAnsi="Arial" w:cs="Arial"/>
          <w:color w:val="212529"/>
          <w:sz w:val="27"/>
          <w:szCs w:val="27"/>
        </w:rPr>
        <w:t>). The next two (</w:t>
      </w:r>
      <w:r w:rsidRPr="007965D8">
        <w:rPr>
          <w:rFonts w:ascii="Arial" w:eastAsia="Times New Roman" w:hAnsi="Arial" w:cs="Arial"/>
          <w:i/>
          <w:iCs/>
          <w:color w:val="212529"/>
          <w:sz w:val="27"/>
          <w:szCs w:val="27"/>
        </w:rPr>
        <w:t>Dan</w:t>
      </w:r>
      <w:r w:rsidRPr="007965D8">
        <w:rPr>
          <w:rFonts w:ascii="Arial" w:eastAsia="Times New Roman" w:hAnsi="Arial" w:cs="Arial"/>
          <w:color w:val="212529"/>
          <w:sz w:val="27"/>
          <w:szCs w:val="27"/>
        </w:rPr>
        <w:t> and </w:t>
      </w:r>
      <w:r w:rsidRPr="007965D8">
        <w:rPr>
          <w:rFonts w:ascii="Arial" w:eastAsia="Times New Roman" w:hAnsi="Arial" w:cs="Arial"/>
          <w:i/>
          <w:iCs/>
          <w:color w:val="212529"/>
          <w:sz w:val="27"/>
          <w:szCs w:val="27"/>
        </w:rPr>
        <w:t>Naphtali</w:t>
      </w:r>
      <w:r w:rsidRPr="007965D8">
        <w:rPr>
          <w:rFonts w:ascii="Arial" w:eastAsia="Times New Roman" w:hAnsi="Arial" w:cs="Arial"/>
          <w:color w:val="212529"/>
          <w:sz w:val="27"/>
          <w:szCs w:val="27"/>
        </w:rPr>
        <w:t xml:space="preserve">) are sons of Rachel’s maidservant Bilhah. The last two sons, Gad and Asher, are from Leah’s maidservant </w:t>
      </w:r>
      <w:proofErr w:type="spellStart"/>
      <w:r w:rsidRPr="007965D8">
        <w:rPr>
          <w:rFonts w:ascii="Arial" w:eastAsia="Times New Roman" w:hAnsi="Arial" w:cs="Arial"/>
          <w:color w:val="212529"/>
          <w:sz w:val="27"/>
          <w:szCs w:val="27"/>
        </w:rPr>
        <w:t>Zilpah</w:t>
      </w:r>
      <w:proofErr w:type="spellEnd"/>
      <w:r w:rsidRPr="007965D8">
        <w:rPr>
          <w:rFonts w:ascii="Arial" w:eastAsia="Times New Roman" w:hAnsi="Arial" w:cs="Arial"/>
          <w:color w:val="212529"/>
          <w:sz w:val="27"/>
          <w:szCs w:val="27"/>
        </w:rPr>
        <w:t xml:space="preserve"> (</w:t>
      </w:r>
      <w:hyperlink r:id="rId12" w:tgtFrame="BLB_NW" w:history="1">
        <w:r w:rsidRPr="007965D8">
          <w:rPr>
            <w:rFonts w:ascii="Arial" w:eastAsia="Times New Roman" w:hAnsi="Arial" w:cs="Arial"/>
            <w:color w:val="525DDC"/>
            <w:sz w:val="27"/>
            <w:szCs w:val="27"/>
          </w:rPr>
          <w:t>Genesis 30:6-13</w:t>
        </w:r>
      </w:hyperlink>
      <w:r w:rsidRPr="007965D8">
        <w:rPr>
          <w:rFonts w:ascii="Arial" w:eastAsia="Times New Roman" w:hAnsi="Arial" w:cs="Arial"/>
          <w:color w:val="212529"/>
          <w:sz w:val="27"/>
          <w:szCs w:val="27"/>
        </w:rPr>
        <w:t>). Note that the sons of Jacob’s wives Leah and Rachel are listed first, then the sons of his maidservants (or concubines) are listed last.</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Since there are only eleven names in the list, Moses adds a note of clarification that </w:t>
      </w:r>
      <w:r w:rsidRPr="007965D8">
        <w:rPr>
          <w:rFonts w:ascii="Arial" w:eastAsia="Times New Roman" w:hAnsi="Arial" w:cs="Arial"/>
          <w:i/>
          <w:iCs/>
          <w:color w:val="212529"/>
          <w:sz w:val="27"/>
          <w:szCs w:val="27"/>
        </w:rPr>
        <w:t>Joseph was already in Egypt</w:t>
      </w:r>
      <w:r w:rsidRPr="007965D8">
        <w:rPr>
          <w:rFonts w:ascii="Arial" w:eastAsia="Times New Roman" w:hAnsi="Arial" w:cs="Arial"/>
          <w:color w:val="212529"/>
          <w:sz w:val="27"/>
          <w:szCs w:val="27"/>
        </w:rPr>
        <w:t>. See </w:t>
      </w:r>
      <w:hyperlink r:id="rId13" w:tgtFrame="BLB_NW" w:history="1">
        <w:r w:rsidRPr="007965D8">
          <w:rPr>
            <w:rFonts w:ascii="Arial" w:eastAsia="Times New Roman" w:hAnsi="Arial" w:cs="Arial"/>
            <w:color w:val="525DDC"/>
            <w:sz w:val="27"/>
            <w:szCs w:val="27"/>
          </w:rPr>
          <w:t>Genesis 37</w:t>
        </w:r>
      </w:hyperlink>
      <w:r w:rsidRPr="007965D8">
        <w:rPr>
          <w:rFonts w:ascii="Arial" w:eastAsia="Times New Roman" w:hAnsi="Arial" w:cs="Arial"/>
          <w:color w:val="212529"/>
          <w:sz w:val="27"/>
          <w:szCs w:val="27"/>
        </w:rPr>
        <w:t> to see the story of how Joseph was sold into slavery by his brothers and how he ended up in Egypt.</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word </w:t>
      </w:r>
      <w:proofErr w:type="gramStart"/>
      <w:r w:rsidRPr="007965D8">
        <w:rPr>
          <w:rFonts w:ascii="Arial" w:eastAsia="Times New Roman" w:hAnsi="Arial" w:cs="Arial"/>
          <w:i/>
          <w:iCs/>
          <w:color w:val="212529"/>
          <w:sz w:val="27"/>
          <w:szCs w:val="27"/>
        </w:rPr>
        <w:t>persons</w:t>
      </w:r>
      <w:r w:rsidRPr="007965D8">
        <w:rPr>
          <w:rFonts w:ascii="Arial" w:eastAsia="Times New Roman" w:hAnsi="Arial" w:cs="Arial"/>
          <w:color w:val="212529"/>
          <w:sz w:val="27"/>
          <w:szCs w:val="27"/>
        </w:rPr>
        <w:t> here in verse 5 translates</w:t>
      </w:r>
      <w:proofErr w:type="gramEnd"/>
      <w:r w:rsidRPr="007965D8">
        <w:rPr>
          <w:rFonts w:ascii="Arial" w:eastAsia="Times New Roman" w:hAnsi="Arial" w:cs="Arial"/>
          <w:color w:val="212529"/>
          <w:sz w:val="27"/>
          <w:szCs w:val="27"/>
        </w:rPr>
        <w:t xml:space="preserve"> the Hebrew word normally translated “souls”. It simply refers to a person or an individual. These individuals are said to come from</w:t>
      </w:r>
      <w:r w:rsidRPr="007965D8">
        <w:rPr>
          <w:rFonts w:ascii="Arial" w:eastAsia="Times New Roman" w:hAnsi="Arial" w:cs="Arial"/>
          <w:i/>
          <w:iCs/>
          <w:color w:val="212529"/>
          <w:sz w:val="27"/>
          <w:szCs w:val="27"/>
        </w:rPr>
        <w:t> the loins of Jacob</w:t>
      </w:r>
      <w:r w:rsidRPr="007965D8">
        <w:rPr>
          <w:rFonts w:ascii="Arial" w:eastAsia="Times New Roman" w:hAnsi="Arial" w:cs="Arial"/>
          <w:color w:val="212529"/>
          <w:sz w:val="27"/>
          <w:szCs w:val="27"/>
        </w:rPr>
        <w:t xml:space="preserve">, which identifies them as </w:t>
      </w:r>
      <w:r w:rsidRPr="007965D8">
        <w:rPr>
          <w:rFonts w:ascii="Arial" w:eastAsia="Times New Roman" w:hAnsi="Arial" w:cs="Arial"/>
          <w:color w:val="212529"/>
          <w:sz w:val="27"/>
          <w:szCs w:val="27"/>
        </w:rPr>
        <w:lastRenderedPageBreak/>
        <w:t>the direct descendants of the patriarch who received the promise from God of being a great nation (</w:t>
      </w:r>
      <w:hyperlink r:id="rId14" w:tgtFrame="BLB_NW" w:history="1">
        <w:r w:rsidRPr="007965D8">
          <w:rPr>
            <w:rFonts w:ascii="Arial" w:eastAsia="Times New Roman" w:hAnsi="Arial" w:cs="Arial"/>
            <w:color w:val="525DDC"/>
            <w:sz w:val="27"/>
            <w:szCs w:val="27"/>
          </w:rPr>
          <w:t>Genesis 46:3</w:t>
        </w:r>
      </w:hyperlink>
      <w:r w:rsidRPr="007965D8">
        <w:rPr>
          <w:rFonts w:ascii="Arial" w:eastAsia="Times New Roman" w:hAnsi="Arial" w:cs="Arial"/>
          <w:color w:val="212529"/>
          <w:sz w:val="27"/>
          <w:szCs w:val="27"/>
        </w:rPr>
        <w:t>).</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family of Jacob started out as </w:t>
      </w:r>
      <w:r w:rsidRPr="007965D8">
        <w:rPr>
          <w:rFonts w:ascii="Arial" w:eastAsia="Times New Roman" w:hAnsi="Arial" w:cs="Arial"/>
          <w:i/>
          <w:iCs/>
          <w:color w:val="212529"/>
          <w:sz w:val="27"/>
          <w:szCs w:val="27"/>
        </w:rPr>
        <w:t>seventy</w:t>
      </w:r>
      <w:r w:rsidRPr="007965D8">
        <w:rPr>
          <w:rFonts w:ascii="Arial" w:eastAsia="Times New Roman" w:hAnsi="Arial" w:cs="Arial"/>
          <w:color w:val="212529"/>
          <w:sz w:val="27"/>
          <w:szCs w:val="27"/>
        </w:rPr>
        <w:t>. Since this was already known (</w:t>
      </w:r>
      <w:hyperlink r:id="rId15" w:tgtFrame="BLB_NW" w:history="1">
        <w:r w:rsidRPr="007965D8">
          <w:rPr>
            <w:rFonts w:ascii="Arial" w:eastAsia="Times New Roman" w:hAnsi="Arial" w:cs="Arial"/>
            <w:color w:val="525DDC"/>
            <w:sz w:val="27"/>
            <w:szCs w:val="27"/>
          </w:rPr>
          <w:t>Genesis 46:27</w:t>
        </w:r>
      </w:hyperlink>
      <w:r w:rsidRPr="007965D8">
        <w:rPr>
          <w:rFonts w:ascii="Arial" w:eastAsia="Times New Roman" w:hAnsi="Arial" w:cs="Arial"/>
          <w:color w:val="212529"/>
          <w:sz w:val="27"/>
          <w:szCs w:val="27"/>
        </w:rPr>
        <w:t>), its mention here is to provide a contrast with Israel’s humble beginnings with what follows in verse 7. Such a small number at the beginning of their time in Egypt is contrasted with how many left Egypt in the exodus (which scholars believe was probably 1.5 to 2 million).</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There is a difference of opinion as to the number 70 used here. The Greek translation of Exodus uses the number 75, and this number is used in Stephen’s speech in </w:t>
      </w:r>
      <w:hyperlink r:id="rId16" w:tgtFrame="BLB_NW" w:history="1">
        <w:r w:rsidRPr="007965D8">
          <w:rPr>
            <w:rFonts w:ascii="Arial" w:eastAsia="Times New Roman" w:hAnsi="Arial" w:cs="Arial"/>
            <w:color w:val="525DDC"/>
            <w:sz w:val="27"/>
            <w:szCs w:val="27"/>
          </w:rPr>
          <w:t>Acts 7:14</w:t>
        </w:r>
      </w:hyperlink>
      <w:r w:rsidRPr="007965D8">
        <w:rPr>
          <w:rFonts w:ascii="Arial" w:eastAsia="Times New Roman" w:hAnsi="Arial" w:cs="Arial"/>
          <w:color w:val="212529"/>
          <w:sz w:val="27"/>
          <w:szCs w:val="27"/>
        </w:rPr>
        <w:t>. The difference is not a major one because Moses could simply be rounding the number.</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purpose for mentioning Joseph’s death and the deaths of all of Joseph’s generation was to show that Israel prospered in spite of losing its foundation in the patriarchs and being few in number.</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Verse 7 is the theme of the chapter and is the basis for what occurs in the next section. There are three verbs in this verse that describes God’s blessing on the sons of Israel – </w:t>
      </w:r>
      <w:r w:rsidRPr="007965D8">
        <w:rPr>
          <w:rFonts w:ascii="Arial" w:eastAsia="Times New Roman" w:hAnsi="Arial" w:cs="Arial"/>
          <w:i/>
          <w:iCs/>
          <w:color w:val="212529"/>
          <w:sz w:val="27"/>
          <w:szCs w:val="27"/>
        </w:rPr>
        <w:t>fruitful, increased greatly</w:t>
      </w:r>
      <w:r w:rsidRPr="007965D8">
        <w:rPr>
          <w:rFonts w:ascii="Arial" w:eastAsia="Times New Roman" w:hAnsi="Arial" w:cs="Arial"/>
          <w:color w:val="212529"/>
          <w:sz w:val="27"/>
          <w:szCs w:val="27"/>
        </w:rPr>
        <w:t>, and </w:t>
      </w:r>
      <w:r w:rsidRPr="007965D8">
        <w:rPr>
          <w:rFonts w:ascii="Arial" w:eastAsia="Times New Roman" w:hAnsi="Arial" w:cs="Arial"/>
          <w:i/>
          <w:iCs/>
          <w:color w:val="212529"/>
          <w:sz w:val="27"/>
          <w:szCs w:val="27"/>
        </w:rPr>
        <w:t>multiplied</w:t>
      </w:r>
      <w:r w:rsidRPr="007965D8">
        <w:rPr>
          <w:rFonts w:ascii="Arial" w:eastAsia="Times New Roman" w:hAnsi="Arial" w:cs="Arial"/>
          <w:color w:val="212529"/>
          <w:sz w:val="27"/>
          <w:szCs w:val="27"/>
        </w:rPr>
        <w:t>. The fact that the sons of Israel were fruitful shows that God was blessing them.</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The three verbs also form a connection to the creation account in </w:t>
      </w:r>
      <w:hyperlink r:id="rId17" w:tgtFrame="BLB_NW" w:history="1">
        <w:r w:rsidRPr="007965D8">
          <w:rPr>
            <w:rFonts w:ascii="Arial" w:eastAsia="Times New Roman" w:hAnsi="Arial" w:cs="Arial"/>
            <w:color w:val="525DDC"/>
            <w:sz w:val="27"/>
            <w:szCs w:val="27"/>
          </w:rPr>
          <w:t>Genesis 1</w:t>
        </w:r>
      </w:hyperlink>
      <w:r w:rsidRPr="007965D8">
        <w:rPr>
          <w:rFonts w:ascii="Arial" w:eastAsia="Times New Roman" w:hAnsi="Arial" w:cs="Arial"/>
          <w:color w:val="212529"/>
          <w:sz w:val="27"/>
          <w:szCs w:val="27"/>
        </w:rPr>
        <w:t>. All three verbs are used in the passage, showing that God is the one to causes the increase, then and now.</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color w:val="212529"/>
          <w:sz w:val="27"/>
          <w:szCs w:val="27"/>
        </w:rPr>
        <w:t>Around 360 years had passed since Jacob and his family went down to Egypt. Not much is known about those years, only that the number of Israelites grew tremendously during that time. It is tempting to see verse 1 as simply a continuation of the last verse of Genesis, but it seems better to think of this verse as looking back to Genesis and setting the foundation for what follows in Exodus.</w:t>
      </w:r>
    </w:p>
    <w:p w:rsidR="007965D8" w:rsidRPr="007965D8" w:rsidRDefault="007965D8" w:rsidP="007965D8">
      <w:pPr>
        <w:shd w:val="clear" w:color="auto" w:fill="FFFFFF"/>
        <w:spacing w:after="100" w:afterAutospacing="1" w:line="240" w:lineRule="auto"/>
        <w:rPr>
          <w:rFonts w:ascii="Arial" w:eastAsia="Times New Roman" w:hAnsi="Arial" w:cs="Arial"/>
          <w:color w:val="212529"/>
          <w:sz w:val="27"/>
          <w:szCs w:val="27"/>
        </w:rPr>
      </w:pPr>
      <w:r w:rsidRPr="007965D8">
        <w:rPr>
          <w:rFonts w:ascii="Arial" w:eastAsia="Times New Roman" w:hAnsi="Arial" w:cs="Arial"/>
          <w:b/>
          <w:bCs/>
          <w:color w:val="212529"/>
          <w:sz w:val="27"/>
          <w:szCs w:val="27"/>
        </w:rPr>
        <w:t>Biblical Text:</w:t>
      </w:r>
    </w:p>
    <w:p w:rsidR="00E4075B" w:rsidRDefault="007965D8" w:rsidP="007965D8">
      <w:pPr>
        <w:shd w:val="clear" w:color="auto" w:fill="FFFFFF"/>
        <w:spacing w:after="100" w:afterAutospacing="1" w:line="240" w:lineRule="auto"/>
      </w:pPr>
      <w:r w:rsidRPr="007965D8">
        <w:rPr>
          <w:rFonts w:ascii="Arial" w:eastAsia="Times New Roman" w:hAnsi="Arial" w:cs="Arial"/>
          <w:b/>
          <w:bCs/>
          <w:color w:val="212529"/>
          <w:sz w:val="20"/>
          <w:szCs w:val="20"/>
          <w:vertAlign w:val="superscript"/>
        </w:rPr>
        <w:t>1</w:t>
      </w:r>
      <w:r w:rsidRPr="007965D8">
        <w:rPr>
          <w:rFonts w:ascii="Arial" w:eastAsia="Times New Roman" w:hAnsi="Arial" w:cs="Arial"/>
          <w:b/>
          <w:bCs/>
          <w:color w:val="212529"/>
          <w:sz w:val="27"/>
          <w:szCs w:val="27"/>
        </w:rPr>
        <w:t> Now these are the names of the sons of Israel who came to Egypt with Jacob; they came each one with his household: </w:t>
      </w:r>
      <w:r w:rsidRPr="007965D8">
        <w:rPr>
          <w:rFonts w:ascii="Arial" w:eastAsia="Times New Roman" w:hAnsi="Arial" w:cs="Arial"/>
          <w:b/>
          <w:bCs/>
          <w:color w:val="212529"/>
          <w:sz w:val="20"/>
          <w:szCs w:val="20"/>
          <w:vertAlign w:val="superscript"/>
        </w:rPr>
        <w:t>2</w:t>
      </w:r>
      <w:r w:rsidRPr="007965D8">
        <w:rPr>
          <w:rFonts w:ascii="Arial" w:eastAsia="Times New Roman" w:hAnsi="Arial" w:cs="Arial"/>
          <w:b/>
          <w:bCs/>
          <w:color w:val="212529"/>
          <w:sz w:val="27"/>
          <w:szCs w:val="27"/>
        </w:rPr>
        <w:t> Reuben, Simeon, Levi and Judah; </w:t>
      </w:r>
      <w:r w:rsidRPr="007965D8">
        <w:rPr>
          <w:rFonts w:ascii="Arial" w:eastAsia="Times New Roman" w:hAnsi="Arial" w:cs="Arial"/>
          <w:b/>
          <w:bCs/>
          <w:color w:val="212529"/>
          <w:sz w:val="20"/>
          <w:szCs w:val="20"/>
          <w:vertAlign w:val="superscript"/>
        </w:rPr>
        <w:t>3</w:t>
      </w:r>
      <w:r w:rsidRPr="007965D8">
        <w:rPr>
          <w:rFonts w:ascii="Arial" w:eastAsia="Times New Roman" w:hAnsi="Arial" w:cs="Arial"/>
          <w:b/>
          <w:bCs/>
          <w:color w:val="212529"/>
          <w:sz w:val="27"/>
          <w:szCs w:val="27"/>
        </w:rPr>
        <w:t> Issachar, Zebulun and Benjamin; </w:t>
      </w:r>
      <w:r w:rsidRPr="007965D8">
        <w:rPr>
          <w:rFonts w:ascii="Arial" w:eastAsia="Times New Roman" w:hAnsi="Arial" w:cs="Arial"/>
          <w:b/>
          <w:bCs/>
          <w:color w:val="212529"/>
          <w:sz w:val="20"/>
          <w:szCs w:val="20"/>
          <w:vertAlign w:val="superscript"/>
        </w:rPr>
        <w:t>4</w:t>
      </w:r>
      <w:r w:rsidRPr="007965D8">
        <w:rPr>
          <w:rFonts w:ascii="Arial" w:eastAsia="Times New Roman" w:hAnsi="Arial" w:cs="Arial"/>
          <w:b/>
          <w:bCs/>
          <w:color w:val="212529"/>
          <w:sz w:val="27"/>
          <w:szCs w:val="27"/>
        </w:rPr>
        <w:t> Dan and Naphtali, Gad and Asher. </w:t>
      </w:r>
      <w:r w:rsidRPr="007965D8">
        <w:rPr>
          <w:rFonts w:ascii="Arial" w:eastAsia="Times New Roman" w:hAnsi="Arial" w:cs="Arial"/>
          <w:b/>
          <w:bCs/>
          <w:color w:val="212529"/>
          <w:sz w:val="20"/>
          <w:szCs w:val="20"/>
          <w:vertAlign w:val="superscript"/>
        </w:rPr>
        <w:t>5</w:t>
      </w:r>
      <w:r w:rsidRPr="007965D8">
        <w:rPr>
          <w:rFonts w:ascii="Arial" w:eastAsia="Times New Roman" w:hAnsi="Arial" w:cs="Arial"/>
          <w:b/>
          <w:bCs/>
          <w:color w:val="212529"/>
          <w:sz w:val="27"/>
          <w:szCs w:val="27"/>
        </w:rPr>
        <w:t> All the persons who came from the loins of Jacob were seventy in number, but Joseph was already in Egypt. </w:t>
      </w:r>
      <w:r w:rsidRPr="007965D8">
        <w:rPr>
          <w:rFonts w:ascii="Arial" w:eastAsia="Times New Roman" w:hAnsi="Arial" w:cs="Arial"/>
          <w:b/>
          <w:bCs/>
          <w:color w:val="212529"/>
          <w:sz w:val="20"/>
          <w:szCs w:val="20"/>
          <w:vertAlign w:val="superscript"/>
        </w:rPr>
        <w:t>6</w:t>
      </w:r>
      <w:r w:rsidRPr="007965D8">
        <w:rPr>
          <w:rFonts w:ascii="Arial" w:eastAsia="Times New Roman" w:hAnsi="Arial" w:cs="Arial"/>
          <w:b/>
          <w:bCs/>
          <w:color w:val="212529"/>
          <w:sz w:val="27"/>
          <w:szCs w:val="27"/>
        </w:rPr>
        <w:t> Joseph died, and all his brothers and all that generation. </w:t>
      </w:r>
      <w:r w:rsidRPr="007965D8">
        <w:rPr>
          <w:rFonts w:ascii="Arial" w:eastAsia="Times New Roman" w:hAnsi="Arial" w:cs="Arial"/>
          <w:b/>
          <w:bCs/>
          <w:color w:val="212529"/>
          <w:sz w:val="20"/>
          <w:szCs w:val="20"/>
          <w:vertAlign w:val="superscript"/>
        </w:rPr>
        <w:t>7</w:t>
      </w:r>
      <w:r w:rsidRPr="007965D8">
        <w:rPr>
          <w:rFonts w:ascii="Arial" w:eastAsia="Times New Roman" w:hAnsi="Arial" w:cs="Arial"/>
          <w:b/>
          <w:bCs/>
          <w:color w:val="212529"/>
          <w:sz w:val="27"/>
          <w:szCs w:val="27"/>
        </w:rPr>
        <w:t xml:space="preserve"> But the sons of Israel were </w:t>
      </w:r>
      <w:r w:rsidRPr="007965D8">
        <w:rPr>
          <w:rFonts w:ascii="Arial" w:eastAsia="Times New Roman" w:hAnsi="Arial" w:cs="Arial"/>
          <w:b/>
          <w:bCs/>
          <w:color w:val="212529"/>
          <w:sz w:val="27"/>
          <w:szCs w:val="27"/>
        </w:rPr>
        <w:lastRenderedPageBreak/>
        <w:t>fruitful and increased greatly, and multiplied, and became exceedingly mighty, so that the land was filled with them.</w:t>
      </w:r>
    </w:p>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F9"/>
    <w:rsid w:val="007965D8"/>
    <w:rsid w:val="009C41F9"/>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6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5D8"/>
    <w:rPr>
      <w:i/>
      <w:iCs/>
    </w:rPr>
  </w:style>
  <w:style w:type="character" w:styleId="Hyperlink">
    <w:name w:val="Hyperlink"/>
    <w:basedOn w:val="DefaultParagraphFont"/>
    <w:uiPriority w:val="99"/>
    <w:unhideWhenUsed/>
    <w:rsid w:val="007965D8"/>
    <w:rPr>
      <w:color w:val="0000FF"/>
      <w:u w:val="single"/>
    </w:rPr>
  </w:style>
  <w:style w:type="character" w:styleId="Strong">
    <w:name w:val="Strong"/>
    <w:basedOn w:val="DefaultParagraphFont"/>
    <w:uiPriority w:val="22"/>
    <w:qFormat/>
    <w:rsid w:val="00796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6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65D8"/>
    <w:rPr>
      <w:i/>
      <w:iCs/>
    </w:rPr>
  </w:style>
  <w:style w:type="character" w:styleId="Hyperlink">
    <w:name w:val="Hyperlink"/>
    <w:basedOn w:val="DefaultParagraphFont"/>
    <w:uiPriority w:val="99"/>
    <w:unhideWhenUsed/>
    <w:rsid w:val="007965D8"/>
    <w:rPr>
      <w:color w:val="0000FF"/>
      <w:u w:val="single"/>
    </w:rPr>
  </w:style>
  <w:style w:type="character" w:styleId="Strong">
    <w:name w:val="Strong"/>
    <w:basedOn w:val="DefaultParagraphFont"/>
    <w:uiPriority w:val="22"/>
    <w:qFormat/>
    <w:rsid w:val="00796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6&amp;t=NASB95" TargetMode="External"/><Relationship Id="rId13" Type="http://schemas.openxmlformats.org/officeDocument/2006/relationships/hyperlink" Target="https://www.blueletterbible.org/search/preSearch.cfm?Criteria=Genesis+37&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46&amp;t=NASB95" TargetMode="External"/><Relationship Id="rId12" Type="http://schemas.openxmlformats.org/officeDocument/2006/relationships/hyperlink" Target="https://www.blueletterbible.org/search/preSearch.cfm?Criteria=Genesis+30.6-13&amp;t=NASB95" TargetMode="External"/><Relationship Id="rId17" Type="http://schemas.openxmlformats.org/officeDocument/2006/relationships/hyperlink" Target="https://www.blueletterbible.org/search/preSearch.cfm?Criteria=Genesis+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Acts+7.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46.1-2&amp;t=NASB95" TargetMode="External"/><Relationship Id="rId11" Type="http://schemas.openxmlformats.org/officeDocument/2006/relationships/hyperlink" Target="https://www.blueletterbible.org/search/preSearch.cfm?Criteria=Genesis+35.18&amp;t=NASB95" TargetMode="External"/><Relationship Id="rId5" Type="http://schemas.openxmlformats.org/officeDocument/2006/relationships/hyperlink" Target="https://thebiblesays.com/commentary/exod/exod-1/exodus-11-7/" TargetMode="External"/><Relationship Id="rId15" Type="http://schemas.openxmlformats.org/officeDocument/2006/relationships/hyperlink" Target="https://www.blueletterbible.org/search/preSearch.cfm?Criteria=Genesis+46.27&amp;t=NASB95" TargetMode="External"/><Relationship Id="rId10" Type="http://schemas.openxmlformats.org/officeDocument/2006/relationships/hyperlink" Target="https://www.blueletterbible.org/search/preSearch.cfm?Criteria=Genesis+30.18-20&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Genesis+26.31-35&amp;t=NASB95" TargetMode="External"/><Relationship Id="rId14" Type="http://schemas.openxmlformats.org/officeDocument/2006/relationships/hyperlink" Target="https://www.blueletterbible.org/search/preSearch.cfm?Criteria=Genesis+46.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2022-06-15T05:57:00Z</dcterms:created>
  <dcterms:modified xsi:type="dcterms:W3CDTF">2022-06-16T05:51:00Z</dcterms:modified>
</cp:coreProperties>
</file>