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296" w:rsidRPr="00B51296" w:rsidRDefault="00B51296" w:rsidP="00B51296">
      <w:pPr>
        <w:spacing w:after="100" w:afterAutospacing="1" w:line="240" w:lineRule="auto"/>
        <w:jc w:val="center"/>
        <w:outlineLvl w:val="0"/>
        <w:rPr>
          <w:rFonts w:ascii="Times New Roman" w:eastAsia="Times New Roman" w:hAnsi="Times New Roman" w:cs="Times New Roman"/>
          <w:b/>
          <w:bCs/>
          <w:kern w:val="36"/>
          <w:sz w:val="48"/>
          <w:szCs w:val="48"/>
        </w:rPr>
      </w:pPr>
      <w:r w:rsidRPr="00B51296">
        <w:rPr>
          <w:rFonts w:ascii="Times New Roman" w:eastAsia="Times New Roman" w:hAnsi="Times New Roman" w:cs="Times New Roman"/>
          <w:b/>
          <w:bCs/>
          <w:kern w:val="36"/>
          <w:sz w:val="48"/>
          <w:szCs w:val="48"/>
        </w:rPr>
        <w:t>Exodus 3:1-6</w:t>
      </w:r>
    </w:p>
    <w:p w:rsidR="00B51296" w:rsidRDefault="00B51296" w:rsidP="00B51296">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7127D2">
          <w:rPr>
            <w:rStyle w:val="Hyperlink"/>
            <w:rFonts w:ascii="Arial" w:eastAsia="Times New Roman" w:hAnsi="Arial" w:cs="Arial"/>
            <w:i/>
            <w:iCs/>
            <w:sz w:val="27"/>
            <w:szCs w:val="27"/>
          </w:rPr>
          <w:t>https://thebiblesays.com/commentary/exod/exod-3/exodus-31-6/</w:t>
        </w:r>
      </w:hyperlink>
    </w:p>
    <w:p w:rsidR="00B51296" w:rsidRPr="00B51296" w:rsidRDefault="00B51296" w:rsidP="00B51296">
      <w:pPr>
        <w:shd w:val="clear" w:color="auto" w:fill="FFFFFF"/>
        <w:spacing w:before="450" w:after="100" w:afterAutospacing="1" w:line="240" w:lineRule="auto"/>
        <w:jc w:val="center"/>
        <w:rPr>
          <w:rFonts w:ascii="Arial" w:eastAsia="Times New Roman" w:hAnsi="Arial" w:cs="Arial"/>
          <w:sz w:val="27"/>
          <w:szCs w:val="27"/>
        </w:rPr>
      </w:pPr>
      <w:r w:rsidRPr="00B51296">
        <w:rPr>
          <w:rFonts w:ascii="Arial" w:eastAsia="Times New Roman" w:hAnsi="Arial" w:cs="Arial"/>
          <w:i/>
          <w:iCs/>
          <w:sz w:val="27"/>
          <w:szCs w:val="27"/>
        </w:rPr>
        <w:t xml:space="preserve">When Moses was shepherding Jethro’s flock around Mount </w:t>
      </w:r>
      <w:proofErr w:type="spellStart"/>
      <w:r w:rsidRPr="00B51296">
        <w:rPr>
          <w:rFonts w:ascii="Arial" w:eastAsia="Times New Roman" w:hAnsi="Arial" w:cs="Arial"/>
          <w:i/>
          <w:iCs/>
          <w:sz w:val="27"/>
          <w:szCs w:val="27"/>
        </w:rPr>
        <w:t>Horeb</w:t>
      </w:r>
      <w:proofErr w:type="spellEnd"/>
      <w:r w:rsidRPr="00B51296">
        <w:rPr>
          <w:rFonts w:ascii="Arial" w:eastAsia="Times New Roman" w:hAnsi="Arial" w:cs="Arial"/>
          <w:i/>
          <w:iCs/>
          <w:sz w:val="27"/>
          <w:szCs w:val="27"/>
        </w:rPr>
        <w:t>, God appears to him in the form of a bush that is burning but is not consumed.</w:t>
      </w:r>
    </w:p>
    <w:p w:rsidR="00B51296" w:rsidRPr="00B51296" w:rsidRDefault="00B51296" w:rsidP="00B51296">
      <w:pPr>
        <w:shd w:val="clear" w:color="auto" w:fill="FFFFFF"/>
        <w:spacing w:after="100" w:afterAutospacing="1" w:line="240" w:lineRule="auto"/>
        <w:rPr>
          <w:rFonts w:ascii="Arial" w:eastAsia="Times New Roman" w:hAnsi="Arial" w:cs="Arial"/>
          <w:sz w:val="27"/>
          <w:szCs w:val="27"/>
        </w:rPr>
      </w:pPr>
      <w:r w:rsidRPr="00B51296">
        <w:rPr>
          <w:rFonts w:ascii="Arial" w:eastAsia="Times New Roman" w:hAnsi="Arial" w:cs="Arial"/>
          <w:sz w:val="27"/>
          <w:szCs w:val="27"/>
        </w:rPr>
        <w:t> Chapter 3 begins with </w:t>
      </w:r>
      <w:proofErr w:type="gramStart"/>
      <w:r w:rsidRPr="00B51296">
        <w:rPr>
          <w:rFonts w:ascii="Arial" w:eastAsia="Times New Roman" w:hAnsi="Arial" w:cs="Arial"/>
          <w:i/>
          <w:iCs/>
          <w:sz w:val="27"/>
          <w:szCs w:val="27"/>
        </w:rPr>
        <w:t>Now</w:t>
      </w:r>
      <w:proofErr w:type="gramEnd"/>
      <w:r w:rsidRPr="00B51296">
        <w:rPr>
          <w:rFonts w:ascii="Arial" w:eastAsia="Times New Roman" w:hAnsi="Arial" w:cs="Arial"/>
          <w:sz w:val="27"/>
          <w:szCs w:val="27"/>
        </w:rPr>
        <w:t>, which introduces a new section of the book. In this section (chapters 3 and 4), God confronts Moses and appoints him to be the deliverer of Israel. </w:t>
      </w:r>
      <w:r w:rsidRPr="00B51296">
        <w:rPr>
          <w:rFonts w:ascii="Arial" w:eastAsia="Times New Roman" w:hAnsi="Arial" w:cs="Arial"/>
          <w:b/>
          <w:bCs/>
          <w:sz w:val="27"/>
          <w:szCs w:val="27"/>
        </w:rPr>
        <w:t> </w:t>
      </w:r>
    </w:p>
    <w:p w:rsidR="00B51296" w:rsidRPr="00B51296" w:rsidRDefault="00B51296" w:rsidP="00B51296">
      <w:pPr>
        <w:shd w:val="clear" w:color="auto" w:fill="FFFFFF"/>
        <w:spacing w:after="100" w:afterAutospacing="1" w:line="240" w:lineRule="auto"/>
        <w:rPr>
          <w:rFonts w:ascii="Arial" w:eastAsia="Times New Roman" w:hAnsi="Arial" w:cs="Arial"/>
          <w:sz w:val="27"/>
          <w:szCs w:val="27"/>
        </w:rPr>
      </w:pPr>
      <w:r w:rsidRPr="00B51296">
        <w:rPr>
          <w:rFonts w:ascii="Arial" w:eastAsia="Times New Roman" w:hAnsi="Arial" w:cs="Arial"/>
          <w:b/>
          <w:bCs/>
          <w:sz w:val="27"/>
          <w:szCs w:val="27"/>
        </w:rPr>
        <w:t> </w:t>
      </w:r>
      <w:r w:rsidRPr="00B51296">
        <w:rPr>
          <w:rFonts w:ascii="Arial" w:eastAsia="Times New Roman" w:hAnsi="Arial" w:cs="Arial"/>
          <w:sz w:val="27"/>
          <w:szCs w:val="27"/>
        </w:rPr>
        <w:t>By the time the chapter starts, </w:t>
      </w:r>
      <w:r w:rsidRPr="00B51296">
        <w:rPr>
          <w:rFonts w:ascii="Arial" w:eastAsia="Times New Roman" w:hAnsi="Arial" w:cs="Arial"/>
          <w:i/>
          <w:iCs/>
          <w:sz w:val="27"/>
          <w:szCs w:val="27"/>
        </w:rPr>
        <w:t>Moses was pasturing the flock of Jethro his father-in-law, the priest of Midian</w:t>
      </w:r>
      <w:r w:rsidRPr="00B51296">
        <w:rPr>
          <w:rFonts w:ascii="Arial" w:eastAsia="Times New Roman" w:hAnsi="Arial" w:cs="Arial"/>
          <w:sz w:val="27"/>
          <w:szCs w:val="27"/>
        </w:rPr>
        <w:t> and had been doing so for about 40 years (</w:t>
      </w:r>
      <w:hyperlink r:id="rId6" w:tgtFrame="BLB_NW" w:history="1">
        <w:r w:rsidRPr="00B51296">
          <w:rPr>
            <w:rFonts w:ascii="Arial" w:eastAsia="Times New Roman" w:hAnsi="Arial" w:cs="Arial"/>
            <w:color w:val="525DDC"/>
            <w:sz w:val="27"/>
            <w:szCs w:val="27"/>
          </w:rPr>
          <w:t>Acts 7:30</w:t>
        </w:r>
      </w:hyperlink>
      <w:r w:rsidRPr="00B51296">
        <w:rPr>
          <w:rFonts w:ascii="Arial" w:eastAsia="Times New Roman" w:hAnsi="Arial" w:cs="Arial"/>
          <w:sz w:val="27"/>
          <w:szCs w:val="27"/>
        </w:rPr>
        <w:t>). This would make Moses about 80 years old by this time. On this occasion, he </w:t>
      </w:r>
      <w:r w:rsidRPr="00B51296">
        <w:rPr>
          <w:rFonts w:ascii="Arial" w:eastAsia="Times New Roman" w:hAnsi="Arial" w:cs="Arial"/>
          <w:i/>
          <w:iCs/>
          <w:sz w:val="27"/>
          <w:szCs w:val="27"/>
        </w:rPr>
        <w:t xml:space="preserve">led the flock to the west side of the wilderness and came to </w:t>
      </w:r>
      <w:proofErr w:type="spellStart"/>
      <w:r w:rsidRPr="00B51296">
        <w:rPr>
          <w:rFonts w:ascii="Arial" w:eastAsia="Times New Roman" w:hAnsi="Arial" w:cs="Arial"/>
          <w:i/>
          <w:iCs/>
          <w:sz w:val="27"/>
          <w:szCs w:val="27"/>
        </w:rPr>
        <w:t>Horeb</w:t>
      </w:r>
      <w:proofErr w:type="spellEnd"/>
      <w:r w:rsidRPr="00B51296">
        <w:rPr>
          <w:rFonts w:ascii="Arial" w:eastAsia="Times New Roman" w:hAnsi="Arial" w:cs="Arial"/>
          <w:sz w:val="27"/>
          <w:szCs w:val="27"/>
        </w:rPr>
        <w:t>. It seems that Moses led the flock farther from his base camp than normal. Perhaps he thought that grazing was better there, or it could be that the climate was more agreeable at that time of year.</w:t>
      </w:r>
    </w:p>
    <w:p w:rsidR="00B51296" w:rsidRPr="00B51296" w:rsidRDefault="00B51296" w:rsidP="00B51296">
      <w:pPr>
        <w:shd w:val="clear" w:color="auto" w:fill="FFFFFF"/>
        <w:spacing w:after="100" w:afterAutospacing="1" w:line="240" w:lineRule="auto"/>
        <w:rPr>
          <w:rFonts w:ascii="Arial" w:eastAsia="Times New Roman" w:hAnsi="Arial" w:cs="Arial"/>
          <w:sz w:val="27"/>
          <w:szCs w:val="27"/>
        </w:rPr>
      </w:pPr>
      <w:r w:rsidRPr="00B51296">
        <w:rPr>
          <w:rFonts w:ascii="Arial" w:eastAsia="Times New Roman" w:hAnsi="Arial" w:cs="Arial"/>
          <w:sz w:val="27"/>
          <w:szCs w:val="27"/>
        </w:rPr>
        <w:t> “</w:t>
      </w:r>
      <w:proofErr w:type="spellStart"/>
      <w:r w:rsidRPr="00B51296">
        <w:rPr>
          <w:rFonts w:ascii="Arial" w:eastAsia="Times New Roman" w:hAnsi="Arial" w:cs="Arial"/>
          <w:sz w:val="27"/>
          <w:szCs w:val="27"/>
        </w:rPr>
        <w:t>Horeb</w:t>
      </w:r>
      <w:proofErr w:type="spellEnd"/>
      <w:r w:rsidRPr="00B51296">
        <w:rPr>
          <w:rFonts w:ascii="Arial" w:eastAsia="Times New Roman" w:hAnsi="Arial" w:cs="Arial"/>
          <w:sz w:val="27"/>
          <w:szCs w:val="27"/>
        </w:rPr>
        <w:t>” (“desolate place”) is another name for Mount Sinai. Scholars disagree as to its exact location. The traditional location is on the southern side of the Sinai Peninsula, but others place it somewhere on the east side of the Gulf of Aqaba in what is now northwest Saudi Arabia (</w:t>
      </w:r>
      <w:hyperlink r:id="rId7" w:tgtFrame="BLB_NW" w:history="1">
        <w:r w:rsidRPr="00B51296">
          <w:rPr>
            <w:rFonts w:ascii="Arial" w:eastAsia="Times New Roman" w:hAnsi="Arial" w:cs="Arial"/>
            <w:color w:val="525DDC"/>
            <w:sz w:val="27"/>
            <w:szCs w:val="27"/>
          </w:rPr>
          <w:t>Galatians 4:25</w:t>
        </w:r>
      </w:hyperlink>
      <w:r w:rsidRPr="00B51296">
        <w:rPr>
          <w:rFonts w:ascii="Arial" w:eastAsia="Times New Roman" w:hAnsi="Arial" w:cs="Arial"/>
          <w:sz w:val="27"/>
          <w:szCs w:val="27"/>
        </w:rPr>
        <w:t xml:space="preserve">).To call </w:t>
      </w:r>
      <w:proofErr w:type="spellStart"/>
      <w:r w:rsidRPr="00B51296">
        <w:rPr>
          <w:rFonts w:ascii="Arial" w:eastAsia="Times New Roman" w:hAnsi="Arial" w:cs="Arial"/>
          <w:sz w:val="27"/>
          <w:szCs w:val="27"/>
        </w:rPr>
        <w:t>Horeb</w:t>
      </w:r>
      <w:proofErr w:type="spellEnd"/>
      <w:r w:rsidRPr="00B51296">
        <w:rPr>
          <w:rFonts w:ascii="Arial" w:eastAsia="Times New Roman" w:hAnsi="Arial" w:cs="Arial"/>
          <w:sz w:val="27"/>
          <w:szCs w:val="27"/>
        </w:rPr>
        <w:t> </w:t>
      </w:r>
      <w:r w:rsidRPr="00B51296">
        <w:rPr>
          <w:rFonts w:ascii="Arial" w:eastAsia="Times New Roman" w:hAnsi="Arial" w:cs="Arial"/>
          <w:i/>
          <w:iCs/>
          <w:sz w:val="27"/>
          <w:szCs w:val="27"/>
        </w:rPr>
        <w:t>the mountain of God</w:t>
      </w:r>
      <w:r w:rsidRPr="00B51296">
        <w:rPr>
          <w:rFonts w:ascii="Arial" w:eastAsia="Times New Roman" w:hAnsi="Arial" w:cs="Arial"/>
          <w:sz w:val="27"/>
          <w:szCs w:val="27"/>
        </w:rPr>
        <w:t xml:space="preserve"> is with an eye to the future, for that is what it will </w:t>
      </w:r>
      <w:proofErr w:type="gramStart"/>
      <w:r w:rsidRPr="00B51296">
        <w:rPr>
          <w:rFonts w:ascii="Arial" w:eastAsia="Times New Roman" w:hAnsi="Arial" w:cs="Arial"/>
          <w:sz w:val="27"/>
          <w:szCs w:val="27"/>
        </w:rPr>
        <w:t>be</w:t>
      </w:r>
      <w:proofErr w:type="gramEnd"/>
      <w:r w:rsidRPr="00B51296">
        <w:rPr>
          <w:rFonts w:ascii="Arial" w:eastAsia="Times New Roman" w:hAnsi="Arial" w:cs="Arial"/>
          <w:sz w:val="27"/>
          <w:szCs w:val="27"/>
        </w:rPr>
        <w:t xml:space="preserve"> in the not-to-distant future.</w:t>
      </w:r>
    </w:p>
    <w:p w:rsidR="00B51296" w:rsidRPr="00B51296" w:rsidRDefault="00B51296" w:rsidP="00B51296">
      <w:pPr>
        <w:shd w:val="clear" w:color="auto" w:fill="FFFFFF"/>
        <w:spacing w:after="100" w:afterAutospacing="1" w:line="240" w:lineRule="auto"/>
        <w:rPr>
          <w:rFonts w:ascii="Arial" w:eastAsia="Times New Roman" w:hAnsi="Arial" w:cs="Arial"/>
          <w:sz w:val="27"/>
          <w:szCs w:val="27"/>
        </w:rPr>
      </w:pPr>
      <w:r w:rsidRPr="00B51296">
        <w:rPr>
          <w:rFonts w:ascii="Arial" w:eastAsia="Times New Roman" w:hAnsi="Arial" w:cs="Arial"/>
          <w:sz w:val="27"/>
          <w:szCs w:val="27"/>
        </w:rPr>
        <w:t xml:space="preserve"> It was here, at </w:t>
      </w:r>
      <w:proofErr w:type="spellStart"/>
      <w:r w:rsidRPr="00B51296">
        <w:rPr>
          <w:rFonts w:ascii="Arial" w:eastAsia="Times New Roman" w:hAnsi="Arial" w:cs="Arial"/>
          <w:sz w:val="27"/>
          <w:szCs w:val="27"/>
        </w:rPr>
        <w:t>Horeb</w:t>
      </w:r>
      <w:proofErr w:type="spellEnd"/>
      <w:r w:rsidRPr="00B51296">
        <w:rPr>
          <w:rFonts w:ascii="Arial" w:eastAsia="Times New Roman" w:hAnsi="Arial" w:cs="Arial"/>
          <w:sz w:val="27"/>
          <w:szCs w:val="27"/>
        </w:rPr>
        <w:t>, that </w:t>
      </w:r>
      <w:proofErr w:type="gramStart"/>
      <w:r w:rsidRPr="00B51296">
        <w:rPr>
          <w:rFonts w:ascii="Arial" w:eastAsia="Times New Roman" w:hAnsi="Arial" w:cs="Arial"/>
          <w:i/>
          <w:iCs/>
          <w:sz w:val="27"/>
          <w:szCs w:val="27"/>
        </w:rPr>
        <w:t>The</w:t>
      </w:r>
      <w:proofErr w:type="gramEnd"/>
      <w:r w:rsidRPr="00B51296">
        <w:rPr>
          <w:rFonts w:ascii="Arial" w:eastAsia="Times New Roman" w:hAnsi="Arial" w:cs="Arial"/>
          <w:i/>
          <w:iCs/>
          <w:sz w:val="27"/>
          <w:szCs w:val="27"/>
        </w:rPr>
        <w:t xml:space="preserve"> angel of the Lord appeared to him</w:t>
      </w:r>
      <w:r w:rsidRPr="00B51296">
        <w:rPr>
          <w:rFonts w:ascii="Arial" w:eastAsia="Times New Roman" w:hAnsi="Arial" w:cs="Arial"/>
          <w:sz w:val="27"/>
          <w:szCs w:val="27"/>
        </w:rPr>
        <w:t xml:space="preserve">. The phrase “angel of the Lord“ occurs several times in Genesis (16:7,9,10,11, 21:17, 22:11, 15, 24:7, 40, 31:11, 48:16). The word “angel” means “messenger”, and it often refers to a spiritual being that serves God. </w:t>
      </w:r>
      <w:proofErr w:type="gramStart"/>
      <w:r w:rsidRPr="00B51296">
        <w:rPr>
          <w:rFonts w:ascii="Arial" w:eastAsia="Times New Roman" w:hAnsi="Arial" w:cs="Arial"/>
          <w:sz w:val="27"/>
          <w:szCs w:val="27"/>
        </w:rPr>
        <w:t>But is also can to refer to the LORD, meaning that this could be interpreted to mean that the LORD Himself, the second person of the Trinity in His pre-incarnate state, appeared to Moses.</w:t>
      </w:r>
      <w:proofErr w:type="gramEnd"/>
      <w:r w:rsidRPr="00B51296">
        <w:rPr>
          <w:rFonts w:ascii="Arial" w:eastAsia="Times New Roman" w:hAnsi="Arial" w:cs="Arial"/>
          <w:sz w:val="27"/>
          <w:szCs w:val="27"/>
        </w:rPr>
        <w:t xml:space="preserve"> This is called a “theophany”, and there are other instances of theophany in the Old Testament (for example, </w:t>
      </w:r>
      <w:hyperlink r:id="rId8" w:tgtFrame="BLB_NW" w:history="1">
        <w:r w:rsidRPr="00B51296">
          <w:rPr>
            <w:rFonts w:ascii="Arial" w:eastAsia="Times New Roman" w:hAnsi="Arial" w:cs="Arial"/>
            <w:color w:val="525DDC"/>
            <w:sz w:val="27"/>
            <w:szCs w:val="27"/>
          </w:rPr>
          <w:t>Joshua 5:13</w:t>
        </w:r>
      </w:hyperlink>
      <w:r w:rsidRPr="00B51296">
        <w:rPr>
          <w:rFonts w:ascii="Arial" w:eastAsia="Times New Roman" w:hAnsi="Arial" w:cs="Arial"/>
          <w:sz w:val="27"/>
          <w:szCs w:val="27"/>
        </w:rPr>
        <w:t>).</w:t>
      </w:r>
    </w:p>
    <w:p w:rsidR="00B51296" w:rsidRDefault="00B51296" w:rsidP="00B51296">
      <w:pPr>
        <w:shd w:val="clear" w:color="auto" w:fill="FFFFFF"/>
        <w:spacing w:after="100" w:afterAutospacing="1" w:line="240" w:lineRule="auto"/>
        <w:rPr>
          <w:rFonts w:ascii="Arial" w:eastAsia="Times New Roman" w:hAnsi="Arial" w:cs="Arial"/>
          <w:sz w:val="27"/>
          <w:szCs w:val="27"/>
        </w:rPr>
      </w:pPr>
      <w:r w:rsidRPr="00B51296">
        <w:rPr>
          <w:rFonts w:ascii="Arial" w:eastAsia="Times New Roman" w:hAnsi="Arial" w:cs="Arial"/>
          <w:sz w:val="27"/>
          <w:szCs w:val="27"/>
        </w:rPr>
        <w:t> The LORD appears to Moses </w:t>
      </w:r>
      <w:r w:rsidRPr="00B51296">
        <w:rPr>
          <w:rFonts w:ascii="Arial" w:eastAsia="Times New Roman" w:hAnsi="Arial" w:cs="Arial"/>
          <w:i/>
          <w:iCs/>
          <w:sz w:val="27"/>
          <w:szCs w:val="27"/>
        </w:rPr>
        <w:t>in a blazing fire from the midst of a bush</w:t>
      </w:r>
      <w:r w:rsidRPr="00B51296">
        <w:rPr>
          <w:rFonts w:ascii="Arial" w:eastAsia="Times New Roman" w:hAnsi="Arial" w:cs="Arial"/>
          <w:sz w:val="27"/>
          <w:szCs w:val="27"/>
        </w:rPr>
        <w:t>. The word “in” is probably better translated “as”, yielding “as a blazing fire.” The LORD’s presence appears as fire in several places in Exodus – here and a pillar of fire (the LORD is Israel’s guide, </w:t>
      </w:r>
      <w:hyperlink r:id="rId9" w:tgtFrame="BLB_NW" w:history="1">
        <w:r w:rsidRPr="00B51296">
          <w:rPr>
            <w:rFonts w:ascii="Arial" w:eastAsia="Times New Roman" w:hAnsi="Arial" w:cs="Arial"/>
            <w:color w:val="525DDC"/>
            <w:sz w:val="27"/>
            <w:szCs w:val="27"/>
          </w:rPr>
          <w:t>Exodus 13:21</w:t>
        </w:r>
      </w:hyperlink>
      <w:r w:rsidRPr="00B51296">
        <w:rPr>
          <w:rFonts w:ascii="Arial" w:eastAsia="Times New Roman" w:hAnsi="Arial" w:cs="Arial"/>
          <w:sz w:val="27"/>
          <w:szCs w:val="27"/>
        </w:rPr>
        <w:t>).</w:t>
      </w:r>
    </w:p>
    <w:p w:rsidR="00B51296" w:rsidRPr="00B51296" w:rsidRDefault="00B51296" w:rsidP="00B51296">
      <w:pPr>
        <w:shd w:val="clear" w:color="auto" w:fill="FFFFFF"/>
        <w:spacing w:after="100" w:afterAutospacing="1" w:line="240" w:lineRule="auto"/>
        <w:rPr>
          <w:rFonts w:ascii="Arial" w:eastAsia="Times New Roman" w:hAnsi="Arial" w:cs="Arial"/>
          <w:sz w:val="27"/>
          <w:szCs w:val="27"/>
        </w:rPr>
      </w:pPr>
      <w:r w:rsidRPr="00B51296">
        <w:rPr>
          <w:rFonts w:ascii="Arial" w:eastAsia="Times New Roman" w:hAnsi="Arial" w:cs="Arial"/>
          <w:sz w:val="27"/>
          <w:szCs w:val="27"/>
        </w:rPr>
        <w:lastRenderedPageBreak/>
        <w:t>When </w:t>
      </w:r>
      <w:r w:rsidRPr="00B51296">
        <w:rPr>
          <w:rFonts w:ascii="Arial" w:eastAsia="Times New Roman" w:hAnsi="Arial" w:cs="Arial"/>
          <w:i/>
          <w:iCs/>
          <w:sz w:val="27"/>
          <w:szCs w:val="27"/>
        </w:rPr>
        <w:t>he looked</w:t>
      </w:r>
      <w:r w:rsidRPr="00B51296">
        <w:rPr>
          <w:rFonts w:ascii="Arial" w:eastAsia="Times New Roman" w:hAnsi="Arial" w:cs="Arial"/>
          <w:sz w:val="27"/>
          <w:szCs w:val="27"/>
        </w:rPr>
        <w:t> at the burning bush, he noticed something strange, that </w:t>
      </w:r>
      <w:r w:rsidRPr="00B51296">
        <w:rPr>
          <w:rFonts w:ascii="Arial" w:eastAsia="Times New Roman" w:hAnsi="Arial" w:cs="Arial"/>
          <w:i/>
          <w:iCs/>
          <w:sz w:val="27"/>
          <w:szCs w:val="27"/>
        </w:rPr>
        <w:t>behold, the bush was burning with fire, yet the bush was not consumed</w:t>
      </w:r>
      <w:r w:rsidRPr="00B51296">
        <w:rPr>
          <w:rFonts w:ascii="Arial" w:eastAsia="Times New Roman" w:hAnsi="Arial" w:cs="Arial"/>
          <w:sz w:val="27"/>
          <w:szCs w:val="27"/>
        </w:rPr>
        <w:t>. In a dry climate such as the wilderness, burning vegetation is not unusual. But a bush that is burning and not turned to ashes is certainly weird. It violates the rules of nature. Notice also that it is the bush that is burning – later, the whole mountain will appear to be burning because of the LORD’s presence in fire (</w:t>
      </w:r>
      <w:hyperlink r:id="rId10" w:tgtFrame="BLB_NW" w:history="1">
        <w:r w:rsidRPr="00B51296">
          <w:rPr>
            <w:rFonts w:ascii="Arial" w:eastAsia="Times New Roman" w:hAnsi="Arial" w:cs="Arial"/>
            <w:color w:val="525DDC"/>
            <w:sz w:val="27"/>
            <w:szCs w:val="27"/>
          </w:rPr>
          <w:t>Exodus 19:18</w:t>
        </w:r>
      </w:hyperlink>
      <w:r w:rsidRPr="00B51296">
        <w:rPr>
          <w:rFonts w:ascii="Arial" w:eastAsia="Times New Roman" w:hAnsi="Arial" w:cs="Arial"/>
          <w:sz w:val="27"/>
          <w:szCs w:val="27"/>
        </w:rPr>
        <w:t>). </w:t>
      </w:r>
    </w:p>
    <w:p w:rsidR="00B51296" w:rsidRPr="00B51296" w:rsidRDefault="00B51296" w:rsidP="00B51296">
      <w:pPr>
        <w:shd w:val="clear" w:color="auto" w:fill="FFFFFF"/>
        <w:spacing w:after="100" w:afterAutospacing="1" w:line="240" w:lineRule="auto"/>
        <w:rPr>
          <w:rFonts w:ascii="Arial" w:eastAsia="Times New Roman" w:hAnsi="Arial" w:cs="Arial"/>
          <w:sz w:val="27"/>
          <w:szCs w:val="27"/>
        </w:rPr>
      </w:pPr>
      <w:r w:rsidRPr="00B51296">
        <w:rPr>
          <w:rFonts w:ascii="Arial" w:eastAsia="Times New Roman" w:hAnsi="Arial" w:cs="Arial"/>
          <w:sz w:val="27"/>
          <w:szCs w:val="27"/>
        </w:rPr>
        <w:t>In verse 3, in an effort to satisfy his curiosity, </w:t>
      </w:r>
      <w:r w:rsidRPr="00B51296">
        <w:rPr>
          <w:rFonts w:ascii="Arial" w:eastAsia="Times New Roman" w:hAnsi="Arial" w:cs="Arial"/>
          <w:i/>
          <w:iCs/>
          <w:sz w:val="27"/>
          <w:szCs w:val="27"/>
        </w:rPr>
        <w:t>Moses said, “I must turn aside now and see this marvelous sight, why the bush is not burned up.”</w:t>
      </w:r>
      <w:r w:rsidRPr="00B51296">
        <w:rPr>
          <w:rFonts w:ascii="Arial" w:eastAsia="Times New Roman" w:hAnsi="Arial" w:cs="Arial"/>
          <w:sz w:val="27"/>
          <w:szCs w:val="27"/>
        </w:rPr>
        <w:t> This amazing sight was too much for Moses to ignore, so </w:t>
      </w:r>
      <w:r w:rsidRPr="00B51296">
        <w:rPr>
          <w:rFonts w:ascii="Arial" w:eastAsia="Times New Roman" w:hAnsi="Arial" w:cs="Arial"/>
          <w:i/>
          <w:iCs/>
          <w:sz w:val="27"/>
          <w:szCs w:val="27"/>
        </w:rPr>
        <w:t>When the Lord saw that he turned aside to look</w:t>
      </w:r>
      <w:r w:rsidRPr="00B51296">
        <w:rPr>
          <w:rFonts w:ascii="Arial" w:eastAsia="Times New Roman" w:hAnsi="Arial" w:cs="Arial"/>
          <w:sz w:val="27"/>
          <w:szCs w:val="27"/>
        </w:rPr>
        <w:t>, He confronted him. Notice that the name for the “Lord” (Yahweh) is used here and then it changes to </w:t>
      </w:r>
      <w:r w:rsidRPr="00B51296">
        <w:rPr>
          <w:rFonts w:ascii="Arial" w:eastAsia="Times New Roman" w:hAnsi="Arial" w:cs="Arial"/>
          <w:i/>
          <w:iCs/>
          <w:sz w:val="27"/>
          <w:szCs w:val="27"/>
        </w:rPr>
        <w:t>God</w:t>
      </w:r>
      <w:r w:rsidRPr="00B51296">
        <w:rPr>
          <w:rFonts w:ascii="Arial" w:eastAsia="Times New Roman" w:hAnsi="Arial" w:cs="Arial"/>
          <w:sz w:val="27"/>
          <w:szCs w:val="27"/>
        </w:rPr>
        <w:t> (Elohim) in the rest of the verse. </w:t>
      </w:r>
    </w:p>
    <w:p w:rsidR="00B51296" w:rsidRPr="00B51296" w:rsidRDefault="00B51296" w:rsidP="00B51296">
      <w:pPr>
        <w:shd w:val="clear" w:color="auto" w:fill="FFFFFF"/>
        <w:spacing w:after="100" w:afterAutospacing="1" w:line="240" w:lineRule="auto"/>
        <w:rPr>
          <w:rFonts w:ascii="Arial" w:eastAsia="Times New Roman" w:hAnsi="Arial" w:cs="Arial"/>
          <w:sz w:val="27"/>
          <w:szCs w:val="27"/>
        </w:rPr>
      </w:pPr>
      <w:r w:rsidRPr="00B51296">
        <w:rPr>
          <w:rFonts w:ascii="Arial" w:eastAsia="Times New Roman" w:hAnsi="Arial" w:cs="Arial"/>
          <w:sz w:val="27"/>
          <w:szCs w:val="27"/>
        </w:rPr>
        <w:t>The conversation begins when </w:t>
      </w:r>
      <w:r w:rsidRPr="00B51296">
        <w:rPr>
          <w:rFonts w:ascii="Arial" w:eastAsia="Times New Roman" w:hAnsi="Arial" w:cs="Arial"/>
          <w:i/>
          <w:iCs/>
          <w:sz w:val="27"/>
          <w:szCs w:val="27"/>
        </w:rPr>
        <w:t>God called to him from the midst of the burning bush and said, “Moses, Moses!”</w:t>
      </w:r>
      <w:r w:rsidRPr="00B51296">
        <w:rPr>
          <w:rFonts w:ascii="Arial" w:eastAsia="Times New Roman" w:hAnsi="Arial" w:cs="Arial"/>
          <w:sz w:val="27"/>
          <w:szCs w:val="27"/>
        </w:rPr>
        <w:t> This repetition is designed to get Moses’ undivided attention and to emphasize the significance of this moment. Moses is not the first person to which this has happened. The LORD did the same to Abraham (</w:t>
      </w:r>
      <w:hyperlink r:id="rId11" w:tgtFrame="BLB_NW" w:history="1">
        <w:r w:rsidRPr="00B51296">
          <w:rPr>
            <w:rFonts w:ascii="Arial" w:eastAsia="Times New Roman" w:hAnsi="Arial" w:cs="Arial"/>
            <w:color w:val="525DDC"/>
            <w:sz w:val="27"/>
            <w:szCs w:val="27"/>
          </w:rPr>
          <w:t>Genesis 22:11</w:t>
        </w:r>
      </w:hyperlink>
      <w:r w:rsidRPr="00B51296">
        <w:rPr>
          <w:rFonts w:ascii="Arial" w:eastAsia="Times New Roman" w:hAnsi="Arial" w:cs="Arial"/>
          <w:sz w:val="27"/>
          <w:szCs w:val="27"/>
        </w:rPr>
        <w:t> – to prevent him from sacrificing his son Isaac) and Jacob (</w:t>
      </w:r>
      <w:hyperlink r:id="rId12" w:tgtFrame="BLB_NW" w:history="1">
        <w:r w:rsidRPr="00B51296">
          <w:rPr>
            <w:rFonts w:ascii="Arial" w:eastAsia="Times New Roman" w:hAnsi="Arial" w:cs="Arial"/>
            <w:color w:val="525DDC"/>
            <w:sz w:val="27"/>
            <w:szCs w:val="27"/>
          </w:rPr>
          <w:t>Genesis 46:2</w:t>
        </w:r>
      </w:hyperlink>
      <w:r w:rsidRPr="00B51296">
        <w:rPr>
          <w:rFonts w:ascii="Arial" w:eastAsia="Times New Roman" w:hAnsi="Arial" w:cs="Arial"/>
          <w:sz w:val="27"/>
          <w:szCs w:val="27"/>
        </w:rPr>
        <w:t> – to command him to go to Egypt). Here, using the same formula, the LORD commanded Moses to go down to Egypt. The doubling of the name also appears in the New Testament in </w:t>
      </w:r>
      <w:hyperlink r:id="rId13" w:tgtFrame="BLB_NW" w:history="1">
        <w:r w:rsidRPr="00B51296">
          <w:rPr>
            <w:rFonts w:ascii="Arial" w:eastAsia="Times New Roman" w:hAnsi="Arial" w:cs="Arial"/>
            <w:color w:val="525DDC"/>
            <w:sz w:val="27"/>
            <w:szCs w:val="27"/>
          </w:rPr>
          <w:t>Luke 10:41</w:t>
        </w:r>
      </w:hyperlink>
      <w:r w:rsidRPr="00B51296">
        <w:rPr>
          <w:rFonts w:ascii="Arial" w:eastAsia="Times New Roman" w:hAnsi="Arial" w:cs="Arial"/>
          <w:sz w:val="27"/>
          <w:szCs w:val="27"/>
        </w:rPr>
        <w:t> (“Martha, Martha”), </w:t>
      </w:r>
      <w:hyperlink r:id="rId14" w:tgtFrame="BLB_NW" w:history="1">
        <w:r w:rsidRPr="00B51296">
          <w:rPr>
            <w:rFonts w:ascii="Arial" w:eastAsia="Times New Roman" w:hAnsi="Arial" w:cs="Arial"/>
            <w:color w:val="525DDC"/>
            <w:sz w:val="27"/>
            <w:szCs w:val="27"/>
          </w:rPr>
          <w:t>Luke 22:31</w:t>
        </w:r>
      </w:hyperlink>
      <w:r w:rsidRPr="00B51296">
        <w:rPr>
          <w:rFonts w:ascii="Arial" w:eastAsia="Times New Roman" w:hAnsi="Arial" w:cs="Arial"/>
          <w:sz w:val="27"/>
          <w:szCs w:val="27"/>
        </w:rPr>
        <w:t> (“Simon, Simon”), and </w:t>
      </w:r>
      <w:hyperlink r:id="rId15" w:tgtFrame="BLB_NW" w:history="1">
        <w:r w:rsidRPr="00B51296">
          <w:rPr>
            <w:rFonts w:ascii="Arial" w:eastAsia="Times New Roman" w:hAnsi="Arial" w:cs="Arial"/>
            <w:color w:val="525DDC"/>
            <w:sz w:val="27"/>
            <w:szCs w:val="27"/>
          </w:rPr>
          <w:t>Acts 9:4</w:t>
        </w:r>
      </w:hyperlink>
      <w:r w:rsidRPr="00B51296">
        <w:rPr>
          <w:rFonts w:ascii="Arial" w:eastAsia="Times New Roman" w:hAnsi="Arial" w:cs="Arial"/>
          <w:sz w:val="27"/>
          <w:szCs w:val="27"/>
        </w:rPr>
        <w:t> (“Saul, Saul”).</w:t>
      </w:r>
    </w:p>
    <w:p w:rsidR="00B51296" w:rsidRPr="00B51296" w:rsidRDefault="00B51296" w:rsidP="00B51296">
      <w:pPr>
        <w:shd w:val="clear" w:color="auto" w:fill="FFFFFF"/>
        <w:spacing w:after="100" w:afterAutospacing="1" w:line="240" w:lineRule="auto"/>
        <w:rPr>
          <w:rFonts w:ascii="Arial" w:eastAsia="Times New Roman" w:hAnsi="Arial" w:cs="Arial"/>
          <w:sz w:val="27"/>
          <w:szCs w:val="27"/>
        </w:rPr>
      </w:pPr>
      <w:r w:rsidRPr="00B51296">
        <w:rPr>
          <w:rFonts w:ascii="Arial" w:eastAsia="Times New Roman" w:hAnsi="Arial" w:cs="Arial"/>
          <w:sz w:val="27"/>
          <w:szCs w:val="27"/>
        </w:rPr>
        <w:t>Moses even responded to the LORD in a way identical to Abraham (</w:t>
      </w:r>
      <w:hyperlink r:id="rId16" w:tgtFrame="BLB_NW" w:history="1">
        <w:r w:rsidRPr="00B51296">
          <w:rPr>
            <w:rFonts w:ascii="Arial" w:eastAsia="Times New Roman" w:hAnsi="Arial" w:cs="Arial"/>
            <w:color w:val="525DDC"/>
            <w:sz w:val="27"/>
            <w:szCs w:val="27"/>
          </w:rPr>
          <w:t>Genesis 22:11</w:t>
        </w:r>
      </w:hyperlink>
      <w:r w:rsidRPr="00B51296">
        <w:rPr>
          <w:rFonts w:ascii="Arial" w:eastAsia="Times New Roman" w:hAnsi="Arial" w:cs="Arial"/>
          <w:sz w:val="27"/>
          <w:szCs w:val="27"/>
        </w:rPr>
        <w:t>) and Jacob (</w:t>
      </w:r>
      <w:hyperlink r:id="rId17" w:tgtFrame="BLB_NW" w:history="1">
        <w:r w:rsidRPr="00B51296">
          <w:rPr>
            <w:rFonts w:ascii="Arial" w:eastAsia="Times New Roman" w:hAnsi="Arial" w:cs="Arial"/>
            <w:color w:val="525DDC"/>
            <w:sz w:val="27"/>
            <w:szCs w:val="27"/>
          </w:rPr>
          <w:t>Genesis 46:2</w:t>
        </w:r>
      </w:hyperlink>
      <w:r w:rsidRPr="00B51296">
        <w:rPr>
          <w:rFonts w:ascii="Arial" w:eastAsia="Times New Roman" w:hAnsi="Arial" w:cs="Arial"/>
          <w:sz w:val="27"/>
          <w:szCs w:val="27"/>
        </w:rPr>
        <w:t>) when </w:t>
      </w:r>
      <w:r w:rsidRPr="00B51296">
        <w:rPr>
          <w:rFonts w:ascii="Arial" w:eastAsia="Times New Roman" w:hAnsi="Arial" w:cs="Arial"/>
          <w:i/>
          <w:iCs/>
          <w:sz w:val="27"/>
          <w:szCs w:val="27"/>
        </w:rPr>
        <w:t>he said, “Here I am.”</w:t>
      </w:r>
    </w:p>
    <w:p w:rsidR="00B51296" w:rsidRPr="00B51296" w:rsidRDefault="00B51296" w:rsidP="00B51296">
      <w:pPr>
        <w:shd w:val="clear" w:color="auto" w:fill="FFFFFF"/>
        <w:spacing w:after="100" w:afterAutospacing="1" w:line="240" w:lineRule="auto"/>
        <w:rPr>
          <w:rFonts w:ascii="Arial" w:eastAsia="Times New Roman" w:hAnsi="Arial" w:cs="Arial"/>
          <w:sz w:val="27"/>
          <w:szCs w:val="27"/>
        </w:rPr>
      </w:pPr>
      <w:r w:rsidRPr="00B51296">
        <w:rPr>
          <w:rFonts w:ascii="Arial" w:eastAsia="Times New Roman" w:hAnsi="Arial" w:cs="Arial"/>
          <w:sz w:val="27"/>
          <w:szCs w:val="27"/>
        </w:rPr>
        <w:t>Moses was approaching the burning bush, where the presence of God resided, and God</w:t>
      </w:r>
      <w:r w:rsidRPr="00B51296">
        <w:rPr>
          <w:rFonts w:ascii="Arial" w:eastAsia="Times New Roman" w:hAnsi="Arial" w:cs="Arial"/>
          <w:i/>
          <w:iCs/>
          <w:sz w:val="27"/>
          <w:szCs w:val="27"/>
        </w:rPr>
        <w:t> said, “Do not come near here.” </w:t>
      </w:r>
      <w:r w:rsidRPr="00B51296">
        <w:rPr>
          <w:rFonts w:ascii="Arial" w:eastAsia="Times New Roman" w:hAnsi="Arial" w:cs="Arial"/>
          <w:sz w:val="27"/>
          <w:szCs w:val="27"/>
        </w:rPr>
        <w:t> It is obvious that he could not draw near to God in his present condition. There was something Moses had to do – </w:t>
      </w:r>
      <w:r w:rsidRPr="00B51296">
        <w:rPr>
          <w:rFonts w:ascii="Arial" w:eastAsia="Times New Roman" w:hAnsi="Arial" w:cs="Arial"/>
          <w:i/>
          <w:iCs/>
          <w:sz w:val="27"/>
          <w:szCs w:val="27"/>
        </w:rPr>
        <w:t>remove your sandals from your feet</w:t>
      </w:r>
      <w:r w:rsidRPr="00B51296">
        <w:rPr>
          <w:rFonts w:ascii="Arial" w:eastAsia="Times New Roman" w:hAnsi="Arial" w:cs="Arial"/>
          <w:sz w:val="27"/>
          <w:szCs w:val="27"/>
        </w:rPr>
        <w:t>. In the Ancient Near East, taking off one’s shoes was a sign of humility and reverence. It was also symbolic of removing the unclean things of the world. Being a shepherd, Moses’ shoes were probably filthy, and Moses had to learn that such uncleanness was unacceptable in the very presence of the holy God.</w:t>
      </w:r>
    </w:p>
    <w:p w:rsidR="00B51296" w:rsidRPr="00B51296" w:rsidRDefault="00B51296" w:rsidP="00B51296">
      <w:pPr>
        <w:shd w:val="clear" w:color="auto" w:fill="FFFFFF"/>
        <w:spacing w:after="100" w:afterAutospacing="1" w:line="240" w:lineRule="auto"/>
        <w:rPr>
          <w:rFonts w:ascii="Arial" w:eastAsia="Times New Roman" w:hAnsi="Arial" w:cs="Arial"/>
          <w:sz w:val="27"/>
          <w:szCs w:val="27"/>
        </w:rPr>
      </w:pPr>
      <w:r w:rsidRPr="00B51296">
        <w:rPr>
          <w:rFonts w:ascii="Arial" w:eastAsia="Times New Roman" w:hAnsi="Arial" w:cs="Arial"/>
          <w:sz w:val="27"/>
          <w:szCs w:val="27"/>
        </w:rPr>
        <w:t>The LORD also gave him the reason for removing his shoes – </w:t>
      </w:r>
      <w:r w:rsidRPr="00B51296">
        <w:rPr>
          <w:rFonts w:ascii="Arial" w:eastAsia="Times New Roman" w:hAnsi="Arial" w:cs="Arial"/>
          <w:i/>
          <w:iCs/>
          <w:sz w:val="27"/>
          <w:szCs w:val="27"/>
        </w:rPr>
        <w:t>the place on which you are standing is holy ground.”</w:t>
      </w:r>
      <w:r w:rsidRPr="00B51296">
        <w:rPr>
          <w:rFonts w:ascii="Arial" w:eastAsia="Times New Roman" w:hAnsi="Arial" w:cs="Arial"/>
          <w:sz w:val="27"/>
          <w:szCs w:val="27"/>
        </w:rPr>
        <w:t xml:space="preserve"> The word “holy” speaks of that which is “set apart” or “special.” What made this piece of land special is God’s presence. It will be even more special when the people of Israel come here after their liberation from Egypt and enter into a covenant relationship with </w:t>
      </w:r>
      <w:r w:rsidRPr="00B51296">
        <w:rPr>
          <w:rFonts w:ascii="Arial" w:eastAsia="Times New Roman" w:hAnsi="Arial" w:cs="Arial"/>
          <w:sz w:val="27"/>
          <w:szCs w:val="27"/>
        </w:rPr>
        <w:lastRenderedPageBreak/>
        <w:t>their Deliverer. This becomes a pattern throughout the rest of the Bible – one must be clean before coming into the presence of the holy God.</w:t>
      </w:r>
    </w:p>
    <w:p w:rsidR="00B51296" w:rsidRPr="00B51296" w:rsidRDefault="00B51296" w:rsidP="00B51296">
      <w:pPr>
        <w:shd w:val="clear" w:color="auto" w:fill="FFFFFF"/>
        <w:spacing w:after="100" w:afterAutospacing="1" w:line="240" w:lineRule="auto"/>
        <w:rPr>
          <w:rFonts w:ascii="Arial" w:eastAsia="Times New Roman" w:hAnsi="Arial" w:cs="Arial"/>
          <w:sz w:val="27"/>
          <w:szCs w:val="27"/>
        </w:rPr>
      </w:pPr>
      <w:r w:rsidRPr="00B51296">
        <w:rPr>
          <w:rFonts w:ascii="Arial" w:eastAsia="Times New Roman" w:hAnsi="Arial" w:cs="Arial"/>
          <w:sz w:val="27"/>
          <w:szCs w:val="27"/>
        </w:rPr>
        <w:t>In verse 6, the LORD continues his conversation with Moses. Here, He tells Moses that </w:t>
      </w:r>
      <w:r w:rsidRPr="00B51296">
        <w:rPr>
          <w:rFonts w:ascii="Arial" w:eastAsia="Times New Roman" w:hAnsi="Arial" w:cs="Arial"/>
          <w:i/>
          <w:iCs/>
          <w:sz w:val="27"/>
          <w:szCs w:val="27"/>
        </w:rPr>
        <w:t>“I am the God of your father, the God of Abraham, the God of Isaac, and the God of Jacob.”</w:t>
      </w:r>
      <w:r w:rsidRPr="00B51296">
        <w:rPr>
          <w:rFonts w:ascii="Arial" w:eastAsia="Times New Roman" w:hAnsi="Arial" w:cs="Arial"/>
          <w:sz w:val="27"/>
          <w:szCs w:val="27"/>
        </w:rPr>
        <w:t>  Notice the repetition of the word “God” with each patriarch. This is to reinforce the idea that the God currently talking to Moses is the God who made a covenant with them, and now he will continue His covenant activities with Moses.</w:t>
      </w:r>
    </w:p>
    <w:p w:rsidR="00B51296" w:rsidRPr="00B51296" w:rsidRDefault="00B51296" w:rsidP="00B51296">
      <w:pPr>
        <w:shd w:val="clear" w:color="auto" w:fill="FFFFFF"/>
        <w:spacing w:after="100" w:afterAutospacing="1" w:line="240" w:lineRule="auto"/>
        <w:rPr>
          <w:rFonts w:ascii="Arial" w:eastAsia="Times New Roman" w:hAnsi="Arial" w:cs="Arial"/>
          <w:sz w:val="27"/>
          <w:szCs w:val="27"/>
        </w:rPr>
      </w:pPr>
      <w:r w:rsidRPr="00B51296">
        <w:rPr>
          <w:rFonts w:ascii="Arial" w:eastAsia="Times New Roman" w:hAnsi="Arial" w:cs="Arial"/>
          <w:sz w:val="27"/>
          <w:szCs w:val="27"/>
        </w:rPr>
        <w:t>Notice also the use of “I am.” This is a prelude to what God says in verse 14 about His name. In this regard, it is interesting that Jesus uses this passage as evidence of resurrection. </w:t>
      </w:r>
      <w:hyperlink r:id="rId18" w:tgtFrame="BLB_NW" w:history="1">
        <w:r w:rsidRPr="00B51296">
          <w:rPr>
            <w:rFonts w:ascii="Arial" w:eastAsia="Times New Roman" w:hAnsi="Arial" w:cs="Arial"/>
            <w:color w:val="525DDC"/>
            <w:sz w:val="27"/>
            <w:szCs w:val="27"/>
          </w:rPr>
          <w:t>Mark 12:24-27</w:t>
        </w:r>
      </w:hyperlink>
      <w:r w:rsidRPr="00B51296">
        <w:rPr>
          <w:rFonts w:ascii="Arial" w:eastAsia="Times New Roman" w:hAnsi="Arial" w:cs="Arial"/>
          <w:sz w:val="27"/>
          <w:szCs w:val="27"/>
        </w:rPr>
        <w:t> records His debate with the Sadducees (who did not believe in the resurrection of the dead). Jesus quotes </w:t>
      </w:r>
      <w:hyperlink r:id="rId19" w:tgtFrame="BLB_NW" w:history="1">
        <w:r w:rsidRPr="00B51296">
          <w:rPr>
            <w:rFonts w:ascii="Arial" w:eastAsia="Times New Roman" w:hAnsi="Arial" w:cs="Arial"/>
            <w:color w:val="525DDC"/>
            <w:sz w:val="27"/>
            <w:szCs w:val="27"/>
          </w:rPr>
          <w:t>Exodus 3:6</w:t>
        </w:r>
      </w:hyperlink>
      <w:r w:rsidRPr="00B51296">
        <w:rPr>
          <w:rFonts w:ascii="Arial" w:eastAsia="Times New Roman" w:hAnsi="Arial" w:cs="Arial"/>
          <w:sz w:val="27"/>
          <w:szCs w:val="27"/>
        </w:rPr>
        <w:t> and points out the use of the present tense “I am” to prove that Abraham, Isaac, and Jacob are living. Otherwise, this verse should have used the past tense “I was.”</w:t>
      </w:r>
      <w:bookmarkStart w:id="0" w:name="_GoBack"/>
      <w:bookmarkEnd w:id="0"/>
    </w:p>
    <w:p w:rsidR="00B51296" w:rsidRPr="00B51296" w:rsidRDefault="00B51296" w:rsidP="00B51296">
      <w:pPr>
        <w:shd w:val="clear" w:color="auto" w:fill="FFFFFF"/>
        <w:spacing w:after="100" w:afterAutospacing="1" w:line="240" w:lineRule="auto"/>
        <w:rPr>
          <w:rFonts w:ascii="Arial" w:eastAsia="Times New Roman" w:hAnsi="Arial" w:cs="Arial"/>
          <w:sz w:val="27"/>
          <w:szCs w:val="27"/>
        </w:rPr>
      </w:pPr>
      <w:r w:rsidRPr="00B51296">
        <w:rPr>
          <w:rFonts w:ascii="Arial" w:eastAsia="Times New Roman" w:hAnsi="Arial" w:cs="Arial"/>
          <w:sz w:val="27"/>
          <w:szCs w:val="27"/>
        </w:rPr>
        <w:t>After hearing the LORD’s words in verse 6, Moses’ curiosity turned to fear when he realized that he was in God’s presence. So </w:t>
      </w:r>
      <w:r w:rsidRPr="00B51296">
        <w:rPr>
          <w:rFonts w:ascii="Arial" w:eastAsia="Times New Roman" w:hAnsi="Arial" w:cs="Arial"/>
          <w:i/>
          <w:iCs/>
          <w:sz w:val="27"/>
          <w:szCs w:val="27"/>
        </w:rPr>
        <w:t>Moses hid his face, for he was afraid to look at God.</w:t>
      </w:r>
    </w:p>
    <w:p w:rsidR="00B51296" w:rsidRPr="00B51296" w:rsidRDefault="00B51296" w:rsidP="00B51296">
      <w:pPr>
        <w:shd w:val="clear" w:color="auto" w:fill="FFFFFF"/>
        <w:spacing w:after="100" w:afterAutospacing="1" w:line="240" w:lineRule="auto"/>
        <w:rPr>
          <w:rFonts w:ascii="Arial" w:eastAsia="Times New Roman" w:hAnsi="Arial" w:cs="Arial"/>
          <w:sz w:val="27"/>
          <w:szCs w:val="27"/>
        </w:rPr>
      </w:pPr>
      <w:r w:rsidRPr="00B51296">
        <w:rPr>
          <w:rFonts w:ascii="Arial" w:eastAsia="Times New Roman" w:hAnsi="Arial" w:cs="Arial"/>
          <w:b/>
          <w:bCs/>
          <w:sz w:val="27"/>
          <w:szCs w:val="27"/>
        </w:rPr>
        <w:t>Biblical Text</w:t>
      </w:r>
      <w:r>
        <w:rPr>
          <w:rFonts w:ascii="Arial" w:eastAsia="Times New Roman" w:hAnsi="Arial" w:cs="Arial"/>
          <w:b/>
          <w:bCs/>
          <w:sz w:val="27"/>
          <w:szCs w:val="27"/>
        </w:rPr>
        <w:t>:</w:t>
      </w:r>
    </w:p>
    <w:p w:rsidR="00B51296" w:rsidRPr="00B51296" w:rsidRDefault="00B51296" w:rsidP="00B51296">
      <w:pPr>
        <w:shd w:val="clear" w:color="auto" w:fill="FFFFFF"/>
        <w:spacing w:after="100" w:afterAutospacing="1" w:line="240" w:lineRule="auto"/>
        <w:rPr>
          <w:rFonts w:ascii="Arial" w:eastAsia="Times New Roman" w:hAnsi="Arial" w:cs="Arial"/>
          <w:sz w:val="27"/>
          <w:szCs w:val="27"/>
        </w:rPr>
      </w:pPr>
      <w:r w:rsidRPr="00B51296">
        <w:rPr>
          <w:rFonts w:ascii="Arial" w:eastAsia="Times New Roman" w:hAnsi="Arial" w:cs="Arial"/>
          <w:b/>
          <w:bCs/>
          <w:sz w:val="20"/>
          <w:szCs w:val="20"/>
          <w:vertAlign w:val="superscript"/>
        </w:rPr>
        <w:t>1</w:t>
      </w:r>
      <w:r w:rsidRPr="00B51296">
        <w:rPr>
          <w:rFonts w:ascii="Arial" w:eastAsia="Times New Roman" w:hAnsi="Arial" w:cs="Arial"/>
          <w:b/>
          <w:bCs/>
          <w:sz w:val="27"/>
          <w:szCs w:val="27"/>
        </w:rPr>
        <w:t xml:space="preserve">Now Moses was pasturing the flock of Jethro his father-in-law, the priest of Midian; and he led the flock to the west side of the wilderness and came to </w:t>
      </w:r>
      <w:proofErr w:type="spellStart"/>
      <w:r w:rsidRPr="00B51296">
        <w:rPr>
          <w:rFonts w:ascii="Arial" w:eastAsia="Times New Roman" w:hAnsi="Arial" w:cs="Arial"/>
          <w:b/>
          <w:bCs/>
          <w:sz w:val="27"/>
          <w:szCs w:val="27"/>
        </w:rPr>
        <w:t>Horeb</w:t>
      </w:r>
      <w:proofErr w:type="spellEnd"/>
      <w:r w:rsidRPr="00B51296">
        <w:rPr>
          <w:rFonts w:ascii="Arial" w:eastAsia="Times New Roman" w:hAnsi="Arial" w:cs="Arial"/>
          <w:b/>
          <w:bCs/>
          <w:sz w:val="27"/>
          <w:szCs w:val="27"/>
        </w:rPr>
        <w:t>, the mountain of God. </w:t>
      </w:r>
      <w:r w:rsidRPr="00B51296">
        <w:rPr>
          <w:rFonts w:ascii="Arial" w:eastAsia="Times New Roman" w:hAnsi="Arial" w:cs="Arial"/>
          <w:b/>
          <w:bCs/>
          <w:sz w:val="20"/>
          <w:szCs w:val="20"/>
          <w:vertAlign w:val="superscript"/>
        </w:rPr>
        <w:t>2</w:t>
      </w:r>
      <w:r w:rsidRPr="00B51296">
        <w:rPr>
          <w:rFonts w:ascii="Arial" w:eastAsia="Times New Roman" w:hAnsi="Arial" w:cs="Arial"/>
          <w:b/>
          <w:bCs/>
          <w:sz w:val="27"/>
          <w:szCs w:val="27"/>
        </w:rPr>
        <w:t> The angel of the Lord appeared to him in a blazing fire from the midst of a bush; and he looked, and behold, the bush was burning with fire, yet the bush was not consumed. </w:t>
      </w:r>
      <w:r w:rsidRPr="00B51296">
        <w:rPr>
          <w:rFonts w:ascii="Arial" w:eastAsia="Times New Roman" w:hAnsi="Arial" w:cs="Arial"/>
          <w:b/>
          <w:bCs/>
          <w:sz w:val="20"/>
          <w:szCs w:val="20"/>
          <w:vertAlign w:val="superscript"/>
        </w:rPr>
        <w:t>3</w:t>
      </w:r>
      <w:r w:rsidRPr="00B51296">
        <w:rPr>
          <w:rFonts w:ascii="Arial" w:eastAsia="Times New Roman" w:hAnsi="Arial" w:cs="Arial"/>
          <w:b/>
          <w:bCs/>
          <w:sz w:val="27"/>
          <w:szCs w:val="27"/>
        </w:rPr>
        <w:t> So Moses said, “I must turn aside now and see this marvelous sight, why the bush is not burned up.” </w:t>
      </w:r>
      <w:r w:rsidRPr="00B51296">
        <w:rPr>
          <w:rFonts w:ascii="Arial" w:eastAsia="Times New Roman" w:hAnsi="Arial" w:cs="Arial"/>
          <w:b/>
          <w:bCs/>
          <w:sz w:val="20"/>
          <w:szCs w:val="20"/>
          <w:vertAlign w:val="superscript"/>
        </w:rPr>
        <w:t>4</w:t>
      </w:r>
      <w:r w:rsidRPr="00B51296">
        <w:rPr>
          <w:rFonts w:ascii="Arial" w:eastAsia="Times New Roman" w:hAnsi="Arial" w:cs="Arial"/>
          <w:b/>
          <w:bCs/>
          <w:sz w:val="27"/>
          <w:szCs w:val="27"/>
        </w:rPr>
        <w:t> When the Lord saw that he turned aside to look, God called to him from the midst of the bush and said, “Moses, Moses!” And he said, “Here I am.” </w:t>
      </w:r>
      <w:r w:rsidRPr="00B51296">
        <w:rPr>
          <w:rFonts w:ascii="Arial" w:eastAsia="Times New Roman" w:hAnsi="Arial" w:cs="Arial"/>
          <w:b/>
          <w:bCs/>
          <w:sz w:val="20"/>
          <w:szCs w:val="20"/>
          <w:vertAlign w:val="superscript"/>
        </w:rPr>
        <w:t>5</w:t>
      </w:r>
      <w:r w:rsidRPr="00B51296">
        <w:rPr>
          <w:rFonts w:ascii="Arial" w:eastAsia="Times New Roman" w:hAnsi="Arial" w:cs="Arial"/>
          <w:b/>
          <w:bCs/>
          <w:sz w:val="27"/>
          <w:szCs w:val="27"/>
        </w:rPr>
        <w:t> Then He said, “Do not come near here; remove your sandals from your feet, for the place on which you are standing is holy ground.” </w:t>
      </w:r>
      <w:r w:rsidRPr="00B51296">
        <w:rPr>
          <w:rFonts w:ascii="Arial" w:eastAsia="Times New Roman" w:hAnsi="Arial" w:cs="Arial"/>
          <w:b/>
          <w:bCs/>
          <w:sz w:val="20"/>
          <w:szCs w:val="20"/>
          <w:vertAlign w:val="superscript"/>
        </w:rPr>
        <w:t>6</w:t>
      </w:r>
      <w:r w:rsidRPr="00B51296">
        <w:rPr>
          <w:rFonts w:ascii="Arial" w:eastAsia="Times New Roman" w:hAnsi="Arial" w:cs="Arial"/>
          <w:b/>
          <w:bCs/>
          <w:sz w:val="27"/>
          <w:szCs w:val="27"/>
        </w:rPr>
        <w:t> He said also, “I am the God of your father, the God of Abraham, the God of Isaac, and the God of Jacob.” Then Moses hid his face, for he was afraid to look at God.</w:t>
      </w:r>
    </w:p>
    <w:p w:rsidR="00E4075B" w:rsidRDefault="00E4075B"/>
    <w:sectPr w:rsidR="00E40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296"/>
    <w:rsid w:val="00B51296"/>
    <w:rsid w:val="00E40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512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29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5129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51296"/>
    <w:rPr>
      <w:i/>
      <w:iCs/>
    </w:rPr>
  </w:style>
  <w:style w:type="character" w:styleId="Strong">
    <w:name w:val="Strong"/>
    <w:basedOn w:val="DefaultParagraphFont"/>
    <w:uiPriority w:val="22"/>
    <w:qFormat/>
    <w:rsid w:val="00B51296"/>
    <w:rPr>
      <w:b/>
      <w:bCs/>
    </w:rPr>
  </w:style>
  <w:style w:type="character" w:styleId="Hyperlink">
    <w:name w:val="Hyperlink"/>
    <w:basedOn w:val="DefaultParagraphFont"/>
    <w:uiPriority w:val="99"/>
    <w:unhideWhenUsed/>
    <w:rsid w:val="00B512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512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29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5129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51296"/>
    <w:rPr>
      <w:i/>
      <w:iCs/>
    </w:rPr>
  </w:style>
  <w:style w:type="character" w:styleId="Strong">
    <w:name w:val="Strong"/>
    <w:basedOn w:val="DefaultParagraphFont"/>
    <w:uiPriority w:val="22"/>
    <w:qFormat/>
    <w:rsid w:val="00B51296"/>
    <w:rPr>
      <w:b/>
      <w:bCs/>
    </w:rPr>
  </w:style>
  <w:style w:type="character" w:styleId="Hyperlink">
    <w:name w:val="Hyperlink"/>
    <w:basedOn w:val="DefaultParagraphFont"/>
    <w:uiPriority w:val="99"/>
    <w:unhideWhenUsed/>
    <w:rsid w:val="00B512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856553">
      <w:bodyDiv w:val="1"/>
      <w:marLeft w:val="0"/>
      <w:marRight w:val="0"/>
      <w:marTop w:val="0"/>
      <w:marBottom w:val="0"/>
      <w:divBdr>
        <w:top w:val="none" w:sz="0" w:space="0" w:color="auto"/>
        <w:left w:val="none" w:sz="0" w:space="0" w:color="auto"/>
        <w:bottom w:val="none" w:sz="0" w:space="0" w:color="auto"/>
        <w:right w:val="none" w:sz="0" w:space="0" w:color="auto"/>
      </w:divBdr>
      <w:divsChild>
        <w:div w:id="851528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Joshua+5.13&amp;t=NASB95" TargetMode="External"/><Relationship Id="rId13" Type="http://schemas.openxmlformats.org/officeDocument/2006/relationships/hyperlink" Target="https://www.blueletterbible.org/search/preSearch.cfm?Criteria=Luke+10.41&amp;t=NASB95" TargetMode="External"/><Relationship Id="rId18" Type="http://schemas.openxmlformats.org/officeDocument/2006/relationships/hyperlink" Target="https://www.blueletterbible.org/search/preSearch.cfm?Criteria=Mark+12.24-27&amp;t=NASB9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lueletterbible.org/search/preSearch.cfm?Criteria=Galatians+4.25&amp;t=NASB95" TargetMode="External"/><Relationship Id="rId12" Type="http://schemas.openxmlformats.org/officeDocument/2006/relationships/hyperlink" Target="https://www.blueletterbible.org/search/preSearch.cfm?Criteria=Genesis+46.2&amp;t=NASB95" TargetMode="External"/><Relationship Id="rId17" Type="http://schemas.openxmlformats.org/officeDocument/2006/relationships/hyperlink" Target="https://www.blueletterbible.org/search/preSearch.cfm?Criteria=Genesis+46.2&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Genesis+22.11&amp;t=NASB95"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lueletterbible.org/search/preSearch.cfm?Criteria=Acts+7.30&amp;t=NASB95" TargetMode="External"/><Relationship Id="rId11" Type="http://schemas.openxmlformats.org/officeDocument/2006/relationships/hyperlink" Target="https://www.blueletterbible.org/search/preSearch.cfm?Criteria=Genesis+22.11&amp;t=NASB95" TargetMode="External"/><Relationship Id="rId5" Type="http://schemas.openxmlformats.org/officeDocument/2006/relationships/hyperlink" Target="https://thebiblesays.com/commentary/exod/exod-3/exodus-31-6/" TargetMode="External"/><Relationship Id="rId15" Type="http://schemas.openxmlformats.org/officeDocument/2006/relationships/hyperlink" Target="https://www.blueletterbible.org/search/preSearch.cfm?Criteria=Acts+9.4&amp;t=NASB95" TargetMode="External"/><Relationship Id="rId10" Type="http://schemas.openxmlformats.org/officeDocument/2006/relationships/hyperlink" Target="https://www.blueletterbible.org/search/preSearch.cfm?Criteria=Exodus+19.18&amp;t=NASB95" TargetMode="External"/><Relationship Id="rId19" Type="http://schemas.openxmlformats.org/officeDocument/2006/relationships/hyperlink" Target="https://www.blueletterbible.org/search/preSearch.cfm?Criteria=Exodus+3.6&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Exodus+13.21&amp;t=NASB95" TargetMode="External"/><Relationship Id="rId14" Type="http://schemas.openxmlformats.org/officeDocument/2006/relationships/hyperlink" Target="https://www.blueletterbible.org/search/preSearch.cfm?Criteria=Luke+22.31&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1281</Words>
  <Characters>7305</Characters>
  <Application>Microsoft Office Word</Application>
  <DocSecurity>0</DocSecurity>
  <Lines>60</Lines>
  <Paragraphs>17</Paragraphs>
  <ScaleCrop>false</ScaleCrop>
  <Company/>
  <LinksUpToDate>false</LinksUpToDate>
  <CharactersWithSpaces>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2022-06-16T15:58:00Z</dcterms:created>
  <dcterms:modified xsi:type="dcterms:W3CDTF">2022-06-16T16:00:00Z</dcterms:modified>
</cp:coreProperties>
</file>