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0E" w:rsidRPr="000B620E" w:rsidRDefault="000B620E" w:rsidP="000B620E">
      <w:pPr>
        <w:spacing w:after="100" w:afterAutospacing="1" w:line="240" w:lineRule="auto"/>
        <w:jc w:val="center"/>
        <w:outlineLvl w:val="0"/>
        <w:rPr>
          <w:rFonts w:ascii="Times New Roman" w:eastAsia="Times New Roman" w:hAnsi="Times New Roman" w:cs="Times New Roman"/>
          <w:b/>
          <w:bCs/>
          <w:kern w:val="36"/>
          <w:sz w:val="48"/>
          <w:szCs w:val="48"/>
        </w:rPr>
      </w:pPr>
      <w:r w:rsidRPr="000B620E">
        <w:rPr>
          <w:rFonts w:ascii="Times New Roman" w:eastAsia="Times New Roman" w:hAnsi="Times New Roman" w:cs="Times New Roman"/>
          <w:b/>
          <w:bCs/>
          <w:kern w:val="36"/>
          <w:sz w:val="48"/>
          <w:szCs w:val="48"/>
        </w:rPr>
        <w:t>Exodus 4:1-9</w:t>
      </w:r>
    </w:p>
    <w:p w:rsidR="000B620E" w:rsidRDefault="000B620E" w:rsidP="000B620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127D2">
          <w:rPr>
            <w:rStyle w:val="Hyperlink"/>
            <w:rFonts w:ascii="Arial" w:eastAsia="Times New Roman" w:hAnsi="Arial" w:cs="Arial"/>
            <w:i/>
            <w:iCs/>
            <w:sz w:val="27"/>
            <w:szCs w:val="27"/>
          </w:rPr>
          <w:t>https://thebiblesays.com/commentary/exod/exod-4/exodus-41-9/</w:t>
        </w:r>
      </w:hyperlink>
    </w:p>
    <w:p w:rsidR="000B620E" w:rsidRPr="000B620E" w:rsidRDefault="000B620E" w:rsidP="000B620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0B620E">
        <w:rPr>
          <w:rFonts w:ascii="Arial" w:eastAsia="Times New Roman" w:hAnsi="Arial" w:cs="Arial"/>
          <w:i/>
          <w:iCs/>
          <w:sz w:val="27"/>
          <w:szCs w:val="27"/>
        </w:rPr>
        <w:t>Moses’ third objection deals with unbelief on the part of the Israelites. “What if they do not believe me?” seems to be the issue. The LORD answers him with three miracles.</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In spite of the LORD’s assurance that the Israelite leaders will believe him (3:18), Moses still asked </w:t>
      </w:r>
      <w:r w:rsidRPr="000B620E">
        <w:rPr>
          <w:rFonts w:ascii="Arial" w:eastAsia="Times New Roman" w:hAnsi="Arial" w:cs="Arial"/>
          <w:i/>
          <w:iCs/>
          <w:sz w:val="27"/>
          <w:szCs w:val="27"/>
        </w:rPr>
        <w:t>What if they will not believe me or listen to what I say?</w:t>
      </w:r>
      <w:r w:rsidRPr="000B620E">
        <w:rPr>
          <w:rFonts w:ascii="Arial" w:eastAsia="Times New Roman" w:hAnsi="Arial" w:cs="Arial"/>
          <w:sz w:val="27"/>
          <w:szCs w:val="27"/>
        </w:rPr>
        <w:t> It may not be that Moses was flatly contradicting the LORD. Keep in mind that the LORD had not communicated directly to His people in over 400 years, and it is highly likely that the Israelites would be skeptical if someone appeared declaring that God spoke to him. In fact, Moses gave an example of their response, </w:t>
      </w:r>
      <w:proofErr w:type="gramStart"/>
      <w:r w:rsidRPr="000B620E">
        <w:rPr>
          <w:rFonts w:ascii="Arial" w:eastAsia="Times New Roman" w:hAnsi="Arial" w:cs="Arial"/>
          <w:i/>
          <w:iCs/>
          <w:sz w:val="27"/>
          <w:szCs w:val="27"/>
        </w:rPr>
        <w:t>For</w:t>
      </w:r>
      <w:proofErr w:type="gramEnd"/>
      <w:r w:rsidRPr="000B620E">
        <w:rPr>
          <w:rFonts w:ascii="Arial" w:eastAsia="Times New Roman" w:hAnsi="Arial" w:cs="Arial"/>
          <w:i/>
          <w:iCs/>
          <w:sz w:val="27"/>
          <w:szCs w:val="27"/>
        </w:rPr>
        <w:t xml:space="preserve"> they may say, ‘The Lord has not appeared to you.’”</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In response to Moses, the LORD used visible evidence (called “signs” – vv. 8, 9) to confirm that what He was saying was true. In the first two objections, the LORD spoke to Moses. Here, He used miracles to drive home His point.</w:t>
      </w:r>
    </w:p>
    <w:p w:rsid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The first miracle (or “sign”) involved the shepherd staff that Moses used for herding the sheep. </w:t>
      </w:r>
      <w:r w:rsidRPr="000B620E">
        <w:rPr>
          <w:rFonts w:ascii="Arial" w:eastAsia="Times New Roman" w:hAnsi="Arial" w:cs="Arial"/>
          <w:i/>
          <w:iCs/>
          <w:sz w:val="27"/>
          <w:szCs w:val="27"/>
        </w:rPr>
        <w:t>The Lord said to him, “What is that in your hand?”</w:t>
      </w:r>
      <w:r w:rsidRPr="000B620E">
        <w:rPr>
          <w:rFonts w:ascii="Arial" w:eastAsia="Times New Roman" w:hAnsi="Arial" w:cs="Arial"/>
          <w:sz w:val="27"/>
          <w:szCs w:val="27"/>
        </w:rPr>
        <w:t> Moses responded, “A staff.” This is the shepherd staff that Moses had probably been carrying around for a long time. To him, it was nothing but a piece of lifeless lumber used in shepherding the flock. The LORD instructed Moses to </w:t>
      </w:r>
      <w:r w:rsidRPr="000B620E">
        <w:rPr>
          <w:rFonts w:ascii="Arial" w:eastAsia="Times New Roman" w:hAnsi="Arial" w:cs="Arial"/>
          <w:i/>
          <w:iCs/>
          <w:sz w:val="27"/>
          <w:szCs w:val="27"/>
        </w:rPr>
        <w:t>“Throw it on the ground.” </w:t>
      </w:r>
      <w:r w:rsidRPr="000B620E">
        <w:rPr>
          <w:rFonts w:ascii="Arial" w:eastAsia="Times New Roman" w:hAnsi="Arial" w:cs="Arial"/>
          <w:sz w:val="27"/>
          <w:szCs w:val="27"/>
        </w:rPr>
        <w:t>Moses obeyed – </w:t>
      </w:r>
      <w:r w:rsidRPr="000B620E">
        <w:rPr>
          <w:rFonts w:ascii="Arial" w:eastAsia="Times New Roman" w:hAnsi="Arial" w:cs="Arial"/>
          <w:i/>
          <w:iCs/>
          <w:sz w:val="27"/>
          <w:szCs w:val="27"/>
        </w:rPr>
        <w:t>he threw it on the ground</w:t>
      </w:r>
      <w:r w:rsidRPr="000B620E">
        <w:rPr>
          <w:rFonts w:ascii="Arial" w:eastAsia="Times New Roman" w:hAnsi="Arial" w:cs="Arial"/>
          <w:b/>
          <w:bCs/>
          <w:sz w:val="27"/>
          <w:szCs w:val="27"/>
        </w:rPr>
        <w:t>. </w:t>
      </w:r>
      <w:r w:rsidRPr="000B620E">
        <w:rPr>
          <w:rFonts w:ascii="Arial" w:eastAsia="Times New Roman" w:hAnsi="Arial" w:cs="Arial"/>
          <w:sz w:val="27"/>
          <w:szCs w:val="27"/>
        </w:rPr>
        <w:t>Then the miracle occurred when </w:t>
      </w:r>
      <w:r w:rsidRPr="000B620E">
        <w:rPr>
          <w:rFonts w:ascii="Arial" w:eastAsia="Times New Roman" w:hAnsi="Arial" w:cs="Arial"/>
          <w:i/>
          <w:iCs/>
          <w:sz w:val="27"/>
          <w:szCs w:val="27"/>
        </w:rPr>
        <w:t>it became a serpent</w:t>
      </w:r>
      <w:r w:rsidRPr="000B620E">
        <w:rPr>
          <w:rFonts w:ascii="Arial" w:eastAsia="Times New Roman" w:hAnsi="Arial" w:cs="Arial"/>
          <w:sz w:val="27"/>
          <w:szCs w:val="27"/>
        </w:rPr>
        <w:t>. Moses did what he thought was the smart thing when he </w:t>
      </w:r>
      <w:r w:rsidRPr="000B620E">
        <w:rPr>
          <w:rFonts w:ascii="Arial" w:eastAsia="Times New Roman" w:hAnsi="Arial" w:cs="Arial"/>
          <w:i/>
          <w:iCs/>
          <w:sz w:val="27"/>
          <w:szCs w:val="27"/>
        </w:rPr>
        <w:t>fled from it.</w:t>
      </w:r>
      <w:r w:rsidRPr="000B620E">
        <w:rPr>
          <w:rFonts w:ascii="Arial" w:eastAsia="Times New Roman" w:hAnsi="Arial" w:cs="Arial"/>
          <w:sz w:val="27"/>
          <w:szCs w:val="27"/>
        </w:rPr>
        <w:t> However, </w:t>
      </w:r>
      <w:r w:rsidRPr="000B620E">
        <w:rPr>
          <w:rFonts w:ascii="Arial" w:eastAsia="Times New Roman" w:hAnsi="Arial" w:cs="Arial"/>
          <w:i/>
          <w:iCs/>
          <w:sz w:val="27"/>
          <w:szCs w:val="27"/>
        </w:rPr>
        <w:t>the Lord said to Moses, “Stretch out your hand and grasp it by its tail.”</w:t>
      </w:r>
      <w:r w:rsidRPr="000B620E">
        <w:rPr>
          <w:rFonts w:ascii="Arial" w:eastAsia="Times New Roman" w:hAnsi="Arial" w:cs="Arial"/>
          <w:sz w:val="27"/>
          <w:szCs w:val="27"/>
        </w:rPr>
        <w:t> Normally, one grabs a snake behind its head to avoid getting bitten. Grabbing a snake by its tail is a sure way to get a possibly fatal bite. In spite of this danger, </w:t>
      </w:r>
      <w:r w:rsidRPr="000B620E">
        <w:rPr>
          <w:rFonts w:ascii="Arial" w:eastAsia="Times New Roman" w:hAnsi="Arial" w:cs="Arial"/>
          <w:i/>
          <w:iCs/>
          <w:sz w:val="27"/>
          <w:szCs w:val="27"/>
        </w:rPr>
        <w:t>the Lord said to Moses, “Stretch out your hand and grasp it by its tail.”</w:t>
      </w:r>
      <w:r w:rsidRPr="000B620E">
        <w:rPr>
          <w:rFonts w:ascii="Arial" w:eastAsia="Times New Roman" w:hAnsi="Arial" w:cs="Arial"/>
          <w:sz w:val="27"/>
          <w:szCs w:val="27"/>
        </w:rPr>
        <w:t> Amazingly</w:t>
      </w:r>
      <w:r w:rsidRPr="000B620E">
        <w:rPr>
          <w:rFonts w:ascii="Arial" w:eastAsia="Times New Roman" w:hAnsi="Arial" w:cs="Arial"/>
          <w:i/>
          <w:iCs/>
          <w:sz w:val="27"/>
          <w:szCs w:val="27"/>
        </w:rPr>
        <w:t>, Moses stretched out his hand and caught it, and it became a staff in his hand</w:t>
      </w:r>
      <w:r w:rsidRPr="000B620E">
        <w:rPr>
          <w:rFonts w:ascii="Arial" w:eastAsia="Times New Roman" w:hAnsi="Arial" w:cs="Arial"/>
          <w:sz w:val="27"/>
          <w:szCs w:val="27"/>
        </w:rPr>
        <w:t>. For Moses to do this took quite a bit of faith and courage. He had to overcome his fear of what could happen to him and trust that God is in control.</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xml:space="preserve">Snakes symbolized life and power to the Egyptians. On top of that, in the Bible, the serpent represents Satan (Genesis 3), the enemy of humankind. So, for the LORD to turn a staff into a snake and back again showed Moses (and later the Egyptians) that He is sovereign over the spiritual powers of the </w:t>
      </w:r>
      <w:r w:rsidRPr="000B620E">
        <w:rPr>
          <w:rFonts w:ascii="Arial" w:eastAsia="Times New Roman" w:hAnsi="Arial" w:cs="Arial"/>
          <w:sz w:val="27"/>
          <w:szCs w:val="27"/>
        </w:rPr>
        <w:lastRenderedPageBreak/>
        <w:t>Egyptians and even the whole world. By having Moses grab the snake, the LORD was showing Moses that He had the power to show Pharaoh and the Egyptians that he is the true God’s representative.</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Then the LORD repeated the purpose of this miracle – </w:t>
      </w:r>
      <w:proofErr w:type="gramStart"/>
      <w:r w:rsidRPr="000B620E">
        <w:rPr>
          <w:rFonts w:ascii="Arial" w:eastAsia="Times New Roman" w:hAnsi="Arial" w:cs="Arial"/>
          <w:i/>
          <w:iCs/>
          <w:sz w:val="27"/>
          <w:szCs w:val="27"/>
        </w:rPr>
        <w:t>that</w:t>
      </w:r>
      <w:proofErr w:type="gramEnd"/>
      <w:r w:rsidRPr="000B620E">
        <w:rPr>
          <w:rFonts w:ascii="Arial" w:eastAsia="Times New Roman" w:hAnsi="Arial" w:cs="Arial"/>
          <w:i/>
          <w:iCs/>
          <w:sz w:val="27"/>
          <w:szCs w:val="27"/>
        </w:rPr>
        <w:t xml:space="preserve"> they may believe that the Lord, the God of their fathers, the God of Abraham, the God of Isaac, and the God of Jacob, has appeared to you</w:t>
      </w:r>
      <w:r w:rsidRPr="000B620E">
        <w:rPr>
          <w:rFonts w:ascii="Arial" w:eastAsia="Times New Roman" w:hAnsi="Arial" w:cs="Arial"/>
          <w:sz w:val="27"/>
          <w:szCs w:val="27"/>
        </w:rPr>
        <w:t>. It is important that the Israelites believed that the LORD had sent Moses so they would obey and thus get out of slavery and go to the Promised Land.</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Whereas the first miracle demonstrated the LORD’s sovereignty over the spirit world, the second miracle/sign (verses 6 – 7) involves His sovereignty over the physical world. It includes the LORD having Moses experience a severe illness and then healing it.</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It starts when </w:t>
      </w:r>
      <w:r w:rsidRPr="000B620E">
        <w:rPr>
          <w:rFonts w:ascii="Arial" w:eastAsia="Times New Roman" w:hAnsi="Arial" w:cs="Arial"/>
          <w:i/>
          <w:iCs/>
          <w:sz w:val="27"/>
          <w:szCs w:val="27"/>
        </w:rPr>
        <w:t>the Lord furthermore said to him, “Now put your hand into your bosom.”</w:t>
      </w:r>
      <w:r w:rsidRPr="000B620E">
        <w:rPr>
          <w:rFonts w:ascii="Arial" w:eastAsia="Times New Roman" w:hAnsi="Arial" w:cs="Arial"/>
          <w:sz w:val="27"/>
          <w:szCs w:val="27"/>
        </w:rPr>
        <w:t> Moses complied when </w:t>
      </w:r>
      <w:r w:rsidRPr="000B620E">
        <w:rPr>
          <w:rFonts w:ascii="Arial" w:eastAsia="Times New Roman" w:hAnsi="Arial" w:cs="Arial"/>
          <w:i/>
          <w:iCs/>
          <w:sz w:val="27"/>
          <w:szCs w:val="27"/>
        </w:rPr>
        <w:t>he put his hand into his bosom</w:t>
      </w:r>
      <w:r w:rsidRPr="000B620E">
        <w:rPr>
          <w:rFonts w:ascii="Arial" w:eastAsia="Times New Roman" w:hAnsi="Arial" w:cs="Arial"/>
          <w:sz w:val="27"/>
          <w:szCs w:val="27"/>
        </w:rPr>
        <w:t>, </w:t>
      </w:r>
      <w:r w:rsidRPr="000B620E">
        <w:rPr>
          <w:rFonts w:ascii="Arial" w:eastAsia="Times New Roman" w:hAnsi="Arial" w:cs="Arial"/>
          <w:i/>
          <w:iCs/>
          <w:sz w:val="27"/>
          <w:szCs w:val="27"/>
        </w:rPr>
        <w:t>and when he took it out, behold, his hand was leprous like snow</w:t>
      </w:r>
      <w:r w:rsidRPr="000B620E">
        <w:rPr>
          <w:rFonts w:ascii="Arial" w:eastAsia="Times New Roman" w:hAnsi="Arial" w:cs="Arial"/>
          <w:sz w:val="27"/>
          <w:szCs w:val="27"/>
        </w:rPr>
        <w:t>. The word “leprous” is a term that can refer to many different types of skin ailments. It could be what we know today as leprosy. It was prevalent in ancient Egypt and was considered incurable. The fact that his hand was </w:t>
      </w:r>
      <w:r w:rsidRPr="000B620E">
        <w:rPr>
          <w:rFonts w:ascii="Arial" w:eastAsia="Times New Roman" w:hAnsi="Arial" w:cs="Arial"/>
          <w:i/>
          <w:iCs/>
          <w:sz w:val="27"/>
          <w:szCs w:val="27"/>
        </w:rPr>
        <w:t>like snow</w:t>
      </w:r>
      <w:r w:rsidRPr="000B620E">
        <w:rPr>
          <w:rFonts w:ascii="Arial" w:eastAsia="Times New Roman" w:hAnsi="Arial" w:cs="Arial"/>
          <w:sz w:val="27"/>
          <w:szCs w:val="27"/>
        </w:rPr>
        <w:t> (i.e. white) was an indication that the disease was quite advanced and that Moses was in the beginning stages of death.  Though the passage does not say, it is not a stretch to think that Moses was surprised and horrified by this. But the LORD instructed him to put his hand</w:t>
      </w:r>
      <w:r w:rsidRPr="000B620E">
        <w:rPr>
          <w:rFonts w:ascii="Arial" w:eastAsia="Times New Roman" w:hAnsi="Arial" w:cs="Arial"/>
          <w:i/>
          <w:iCs/>
          <w:sz w:val="27"/>
          <w:szCs w:val="27"/>
        </w:rPr>
        <w:t> into your bosom again</w:t>
      </w:r>
      <w:r w:rsidRPr="000B620E">
        <w:rPr>
          <w:rFonts w:ascii="Arial" w:eastAsia="Times New Roman" w:hAnsi="Arial" w:cs="Arial"/>
          <w:sz w:val="27"/>
          <w:szCs w:val="27"/>
        </w:rPr>
        <w:t>. Moses again obeyed – </w:t>
      </w:r>
      <w:r w:rsidRPr="000B620E">
        <w:rPr>
          <w:rFonts w:ascii="Arial" w:eastAsia="Times New Roman" w:hAnsi="Arial" w:cs="Arial"/>
          <w:i/>
          <w:iCs/>
          <w:sz w:val="27"/>
          <w:szCs w:val="27"/>
        </w:rPr>
        <w:t>he put his hand into his bosom again,</w:t>
      </w:r>
      <w:r w:rsidRPr="000B620E">
        <w:rPr>
          <w:rFonts w:ascii="Arial" w:eastAsia="Times New Roman" w:hAnsi="Arial" w:cs="Arial"/>
          <w:sz w:val="27"/>
          <w:szCs w:val="27"/>
        </w:rPr>
        <w:t> and another miracle occurs because </w:t>
      </w:r>
      <w:r w:rsidRPr="000B620E">
        <w:rPr>
          <w:rFonts w:ascii="Arial" w:eastAsia="Times New Roman" w:hAnsi="Arial" w:cs="Arial"/>
          <w:i/>
          <w:iCs/>
          <w:sz w:val="27"/>
          <w:szCs w:val="27"/>
        </w:rPr>
        <w:t>when he took it out of his bosom, behold, it was restored like the rest of his flesh</w:t>
      </w:r>
      <w:r w:rsidRPr="000B620E">
        <w:rPr>
          <w:rFonts w:ascii="Arial" w:eastAsia="Times New Roman" w:hAnsi="Arial" w:cs="Arial"/>
          <w:sz w:val="27"/>
          <w:szCs w:val="27"/>
        </w:rPr>
        <w:t>. Moses was probably greatly relieved.</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What the LORD seems to be doing is showing Moses is that He is the ruler of the physical universe, including life and death. He is not bound by the laws of nature (which He established).</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As if this were not enough, the LORD gave Moses a third miracle/sign (verses 8-9) so that, in case</w:t>
      </w:r>
      <w:r w:rsidRPr="000B620E">
        <w:rPr>
          <w:rFonts w:ascii="Arial" w:eastAsia="Times New Roman" w:hAnsi="Arial" w:cs="Arial"/>
          <w:i/>
          <w:iCs/>
          <w:sz w:val="27"/>
          <w:szCs w:val="27"/>
        </w:rPr>
        <w:t> they will not believe you or heed the witness of the first sign</w:t>
      </w:r>
      <w:r w:rsidRPr="000B620E">
        <w:rPr>
          <w:rFonts w:ascii="Arial" w:eastAsia="Times New Roman" w:hAnsi="Arial" w:cs="Arial"/>
          <w:sz w:val="27"/>
          <w:szCs w:val="27"/>
        </w:rPr>
        <w:t> </w:t>
      </w:r>
      <w:r w:rsidRPr="000B620E">
        <w:rPr>
          <w:rFonts w:ascii="Arial" w:eastAsia="Times New Roman" w:hAnsi="Arial" w:cs="Arial"/>
          <w:i/>
          <w:iCs/>
          <w:sz w:val="27"/>
          <w:szCs w:val="27"/>
        </w:rPr>
        <w:t>they may believe the witness of the last sign</w:t>
      </w:r>
      <w:r w:rsidRPr="000B620E">
        <w:rPr>
          <w:rFonts w:ascii="Arial" w:eastAsia="Times New Roman" w:hAnsi="Arial" w:cs="Arial"/>
          <w:sz w:val="27"/>
          <w:szCs w:val="27"/>
        </w:rPr>
        <w:t>. The LORD reassured Moses that </w:t>
      </w:r>
      <w:r w:rsidRPr="000B620E">
        <w:rPr>
          <w:rFonts w:ascii="Arial" w:eastAsia="Times New Roman" w:hAnsi="Arial" w:cs="Arial"/>
          <w:i/>
          <w:iCs/>
          <w:sz w:val="27"/>
          <w:szCs w:val="27"/>
        </w:rPr>
        <w:t>if they will not believe even these two signs or heed what you say</w:t>
      </w:r>
      <w:r w:rsidRPr="000B620E">
        <w:rPr>
          <w:rFonts w:ascii="Arial" w:eastAsia="Times New Roman" w:hAnsi="Arial" w:cs="Arial"/>
          <w:sz w:val="27"/>
          <w:szCs w:val="27"/>
        </w:rPr>
        <w:t>, there is a third sign. The LORD gave instructions to Moses that he </w:t>
      </w:r>
      <w:r w:rsidRPr="000B620E">
        <w:rPr>
          <w:rFonts w:ascii="Arial" w:eastAsia="Times New Roman" w:hAnsi="Arial" w:cs="Arial"/>
          <w:i/>
          <w:iCs/>
          <w:sz w:val="27"/>
          <w:szCs w:val="27"/>
        </w:rPr>
        <w:t>shall take some water from the Nile and pour it on the dry ground; and the water which you take from the Nile will become blood on the dry ground.</w:t>
      </w:r>
      <w:r w:rsidRPr="000B620E">
        <w:rPr>
          <w:rFonts w:ascii="Arial" w:eastAsia="Times New Roman" w:hAnsi="Arial" w:cs="Arial"/>
          <w:sz w:val="27"/>
          <w:szCs w:val="27"/>
        </w:rPr>
        <w:t xml:space="preserve"> Notice the future tense of this sign – it is one that will happen in the future. In fact, it did occur as the first plague (7:15 – 21). The Egyptians thought of the Nile as a god </w:t>
      </w:r>
      <w:r w:rsidRPr="000B620E">
        <w:rPr>
          <w:rFonts w:ascii="Arial" w:eastAsia="Times New Roman" w:hAnsi="Arial" w:cs="Arial"/>
          <w:sz w:val="27"/>
          <w:szCs w:val="27"/>
        </w:rPr>
        <w:lastRenderedPageBreak/>
        <w:t>(possibly Osiris, the life-giving god of good and prosperity). For Moses to turn the Nile into blood (which killed all of the life in the river) shows that the God of Moses (the LORD) is the ruler of life and death and sovereign over the gods of Egypt. The people of both Israel and Egypt needed to learn this lesson.</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Note also that all three signs were given to support Moses’ claim that he was the LORD’s appointed deliverer. They also were meant to provide more reassurance of His presence and control to Moses himself and give him the confidence to carry out the LORD’s will.</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b/>
          <w:bCs/>
          <w:sz w:val="27"/>
          <w:szCs w:val="27"/>
        </w:rPr>
        <w:t>Biblical Text</w:t>
      </w:r>
      <w:r>
        <w:rPr>
          <w:rFonts w:ascii="Arial" w:eastAsia="Times New Roman" w:hAnsi="Arial" w:cs="Arial"/>
          <w:b/>
          <w:bCs/>
          <w:sz w:val="27"/>
          <w:szCs w:val="27"/>
        </w:rPr>
        <w:t>:</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0"/>
          <w:szCs w:val="20"/>
          <w:vertAlign w:val="superscript"/>
        </w:rPr>
        <w:t>1</w:t>
      </w:r>
      <w:r w:rsidRPr="000B620E">
        <w:rPr>
          <w:rFonts w:ascii="Arial" w:eastAsia="Times New Roman" w:hAnsi="Arial" w:cs="Arial"/>
          <w:b/>
          <w:bCs/>
          <w:sz w:val="27"/>
          <w:szCs w:val="27"/>
        </w:rPr>
        <w:t>Then Moses said, “What if they will not believe me or listen to what I say? For they may say, ‘The Lord has not appeared to you.’”</w:t>
      </w:r>
      <w:r w:rsidRPr="000B620E">
        <w:rPr>
          <w:rFonts w:ascii="Arial" w:eastAsia="Times New Roman" w:hAnsi="Arial" w:cs="Arial"/>
          <w:sz w:val="27"/>
          <w:szCs w:val="27"/>
        </w:rPr>
        <w:t> </w:t>
      </w:r>
      <w:r w:rsidRPr="000B620E">
        <w:rPr>
          <w:rFonts w:ascii="Arial" w:eastAsia="Times New Roman" w:hAnsi="Arial" w:cs="Arial"/>
          <w:b/>
          <w:bCs/>
          <w:sz w:val="20"/>
          <w:szCs w:val="20"/>
          <w:vertAlign w:val="superscript"/>
        </w:rPr>
        <w:t>2 </w:t>
      </w:r>
      <w:r w:rsidRPr="000B620E">
        <w:rPr>
          <w:rFonts w:ascii="Arial" w:eastAsia="Times New Roman" w:hAnsi="Arial" w:cs="Arial"/>
          <w:b/>
          <w:bCs/>
          <w:sz w:val="27"/>
          <w:szCs w:val="27"/>
        </w:rPr>
        <w:t>The Lord said to him, “What is that in your hand?” And he said, “A staff.” </w:t>
      </w:r>
      <w:r w:rsidRPr="000B620E">
        <w:rPr>
          <w:rFonts w:ascii="Arial" w:eastAsia="Times New Roman" w:hAnsi="Arial" w:cs="Arial"/>
          <w:b/>
          <w:bCs/>
          <w:sz w:val="20"/>
          <w:szCs w:val="20"/>
          <w:vertAlign w:val="superscript"/>
        </w:rPr>
        <w:t>3 </w:t>
      </w:r>
      <w:r w:rsidRPr="000B620E">
        <w:rPr>
          <w:rFonts w:ascii="Arial" w:eastAsia="Times New Roman" w:hAnsi="Arial" w:cs="Arial"/>
          <w:b/>
          <w:bCs/>
          <w:sz w:val="27"/>
          <w:szCs w:val="27"/>
        </w:rPr>
        <w:t>Then He said, “Throw it on the ground.” So he threw it on the ground, and it became a serpent; and Moses fled from it.</w:t>
      </w:r>
      <w:r w:rsidRPr="000B620E">
        <w:rPr>
          <w:rFonts w:ascii="Arial" w:eastAsia="Times New Roman" w:hAnsi="Arial" w:cs="Arial"/>
          <w:sz w:val="27"/>
          <w:szCs w:val="27"/>
        </w:rPr>
        <w:t> </w:t>
      </w:r>
      <w:r w:rsidRPr="000B620E">
        <w:rPr>
          <w:rFonts w:ascii="Arial" w:eastAsia="Times New Roman" w:hAnsi="Arial" w:cs="Arial"/>
          <w:b/>
          <w:bCs/>
          <w:sz w:val="20"/>
          <w:szCs w:val="20"/>
          <w:vertAlign w:val="superscript"/>
        </w:rPr>
        <w:t>4 </w:t>
      </w:r>
      <w:r w:rsidRPr="000B620E">
        <w:rPr>
          <w:rFonts w:ascii="Arial" w:eastAsia="Times New Roman" w:hAnsi="Arial" w:cs="Arial"/>
          <w:b/>
          <w:bCs/>
          <w:sz w:val="27"/>
          <w:szCs w:val="27"/>
        </w:rPr>
        <w:t>But the Lord said to Moses, “Stretch out your hand and grasp </w:t>
      </w:r>
      <w:r w:rsidRPr="000B620E">
        <w:rPr>
          <w:rFonts w:ascii="Arial" w:eastAsia="Times New Roman" w:hAnsi="Arial" w:cs="Arial"/>
          <w:b/>
          <w:bCs/>
          <w:i/>
          <w:iCs/>
          <w:sz w:val="27"/>
          <w:szCs w:val="27"/>
        </w:rPr>
        <w:t>it</w:t>
      </w:r>
      <w:r w:rsidRPr="000B620E">
        <w:rPr>
          <w:rFonts w:ascii="Arial" w:eastAsia="Times New Roman" w:hAnsi="Arial" w:cs="Arial"/>
          <w:b/>
          <w:bCs/>
          <w:sz w:val="27"/>
          <w:szCs w:val="27"/>
        </w:rPr>
        <w:t> by its tail”—so he stretched out his hand and caught it, and it became a staff in his hand—</w:t>
      </w:r>
      <w:r w:rsidRPr="000B620E">
        <w:rPr>
          <w:rFonts w:ascii="Arial" w:eastAsia="Times New Roman" w:hAnsi="Arial" w:cs="Arial"/>
          <w:sz w:val="27"/>
          <w:szCs w:val="27"/>
        </w:rPr>
        <w:t> </w:t>
      </w:r>
      <w:r w:rsidRPr="000B620E">
        <w:rPr>
          <w:rFonts w:ascii="Arial" w:eastAsia="Times New Roman" w:hAnsi="Arial" w:cs="Arial"/>
          <w:b/>
          <w:bCs/>
          <w:sz w:val="20"/>
          <w:szCs w:val="20"/>
          <w:vertAlign w:val="superscript"/>
        </w:rPr>
        <w:t>5 </w:t>
      </w:r>
      <w:r w:rsidRPr="000B620E">
        <w:rPr>
          <w:rFonts w:ascii="Arial" w:eastAsia="Times New Roman" w:hAnsi="Arial" w:cs="Arial"/>
          <w:b/>
          <w:bCs/>
          <w:sz w:val="27"/>
          <w:szCs w:val="27"/>
        </w:rPr>
        <w:t>“that they may believe that the Lord, the God of their fathers, the God of Abraham, the God of Isaac, and the God of Jacob, has appeared to you.”</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sz w:val="27"/>
          <w:szCs w:val="27"/>
        </w:rPr>
        <w:t> </w:t>
      </w:r>
    </w:p>
    <w:p w:rsidR="000B620E" w:rsidRPr="000B620E" w:rsidRDefault="000B620E" w:rsidP="000B620E">
      <w:pPr>
        <w:shd w:val="clear" w:color="auto" w:fill="FFFFFF"/>
        <w:spacing w:after="100" w:afterAutospacing="1" w:line="240" w:lineRule="auto"/>
        <w:rPr>
          <w:rFonts w:ascii="Arial" w:eastAsia="Times New Roman" w:hAnsi="Arial" w:cs="Arial"/>
          <w:sz w:val="27"/>
          <w:szCs w:val="27"/>
        </w:rPr>
      </w:pPr>
      <w:r w:rsidRPr="000B620E">
        <w:rPr>
          <w:rFonts w:ascii="Arial" w:eastAsia="Times New Roman" w:hAnsi="Arial" w:cs="Arial"/>
          <w:b/>
          <w:bCs/>
          <w:sz w:val="20"/>
          <w:szCs w:val="20"/>
          <w:vertAlign w:val="superscript"/>
        </w:rPr>
        <w:t>6 </w:t>
      </w:r>
      <w:r w:rsidRPr="000B620E">
        <w:rPr>
          <w:rFonts w:ascii="Arial" w:eastAsia="Times New Roman" w:hAnsi="Arial" w:cs="Arial"/>
          <w:b/>
          <w:bCs/>
          <w:sz w:val="27"/>
          <w:szCs w:val="27"/>
        </w:rPr>
        <w:t>The Lord furthermore said to him, “Now put your hand into your bosom.” So he put his hand into his bosom, and when he took it out, behold, his hand was leprous like snow.</w:t>
      </w:r>
      <w:r w:rsidRPr="000B620E">
        <w:rPr>
          <w:rFonts w:ascii="Arial" w:eastAsia="Times New Roman" w:hAnsi="Arial" w:cs="Arial"/>
          <w:sz w:val="27"/>
          <w:szCs w:val="27"/>
        </w:rPr>
        <w:t> </w:t>
      </w:r>
      <w:r w:rsidRPr="000B620E">
        <w:rPr>
          <w:rFonts w:ascii="Arial" w:eastAsia="Times New Roman" w:hAnsi="Arial" w:cs="Arial"/>
          <w:b/>
          <w:bCs/>
          <w:sz w:val="20"/>
          <w:szCs w:val="20"/>
          <w:vertAlign w:val="superscript"/>
        </w:rPr>
        <w:t>7 </w:t>
      </w:r>
      <w:r w:rsidRPr="000B620E">
        <w:rPr>
          <w:rFonts w:ascii="Arial" w:eastAsia="Times New Roman" w:hAnsi="Arial" w:cs="Arial"/>
          <w:b/>
          <w:bCs/>
          <w:sz w:val="27"/>
          <w:szCs w:val="27"/>
        </w:rPr>
        <w:t>Then He said, “Put your hand into your bosom again.” So he put his hand into his bosom again, and when he took it out of his bosom, behold, it was restored like </w:t>
      </w:r>
      <w:r w:rsidRPr="000B620E">
        <w:rPr>
          <w:rFonts w:ascii="Arial" w:eastAsia="Times New Roman" w:hAnsi="Arial" w:cs="Arial"/>
          <w:b/>
          <w:bCs/>
          <w:i/>
          <w:iCs/>
          <w:sz w:val="27"/>
          <w:szCs w:val="27"/>
        </w:rPr>
        <w:t>the rest of </w:t>
      </w:r>
      <w:r w:rsidRPr="000B620E">
        <w:rPr>
          <w:rFonts w:ascii="Arial" w:eastAsia="Times New Roman" w:hAnsi="Arial" w:cs="Arial"/>
          <w:b/>
          <w:bCs/>
          <w:sz w:val="27"/>
          <w:szCs w:val="27"/>
        </w:rPr>
        <w:t>his flesh.</w:t>
      </w:r>
      <w:r w:rsidRPr="000B620E">
        <w:rPr>
          <w:rFonts w:ascii="Arial" w:eastAsia="Times New Roman" w:hAnsi="Arial" w:cs="Arial"/>
          <w:sz w:val="27"/>
          <w:szCs w:val="27"/>
        </w:rPr>
        <w:t> </w:t>
      </w:r>
      <w:proofErr w:type="gramStart"/>
      <w:r w:rsidRPr="000B620E">
        <w:rPr>
          <w:rFonts w:ascii="Arial" w:eastAsia="Times New Roman" w:hAnsi="Arial" w:cs="Arial"/>
          <w:b/>
          <w:bCs/>
          <w:sz w:val="20"/>
          <w:szCs w:val="20"/>
          <w:vertAlign w:val="superscript"/>
        </w:rPr>
        <w:t>8 </w:t>
      </w:r>
      <w:r w:rsidRPr="000B620E">
        <w:rPr>
          <w:rFonts w:ascii="Arial" w:eastAsia="Times New Roman" w:hAnsi="Arial" w:cs="Arial"/>
          <w:b/>
          <w:bCs/>
          <w:sz w:val="27"/>
          <w:szCs w:val="27"/>
        </w:rPr>
        <w:t>“If they will not believe you or heed the witness of the first sign, they may believe the witness of the last sign.</w:t>
      </w:r>
      <w:proofErr w:type="gramEnd"/>
      <w:r w:rsidRPr="000B620E">
        <w:rPr>
          <w:rFonts w:ascii="Arial" w:eastAsia="Times New Roman" w:hAnsi="Arial" w:cs="Arial"/>
          <w:sz w:val="27"/>
          <w:szCs w:val="27"/>
        </w:rPr>
        <w:t> </w:t>
      </w:r>
      <w:r w:rsidRPr="000B620E">
        <w:rPr>
          <w:rFonts w:ascii="Arial" w:eastAsia="Times New Roman" w:hAnsi="Arial" w:cs="Arial"/>
          <w:b/>
          <w:bCs/>
          <w:sz w:val="20"/>
          <w:szCs w:val="20"/>
          <w:vertAlign w:val="superscript"/>
        </w:rPr>
        <w:t>9 </w:t>
      </w:r>
      <w:r w:rsidRPr="000B620E">
        <w:rPr>
          <w:rFonts w:ascii="Arial" w:eastAsia="Times New Roman" w:hAnsi="Arial" w:cs="Arial"/>
          <w:b/>
          <w:bCs/>
          <w:sz w:val="27"/>
          <w:szCs w:val="27"/>
        </w:rPr>
        <w:t>But if they will not believe even these two signs or heed what you say, then you shall take some water from the Nile and pour it on the dry ground; and the water which you take from the Nile will become blood on the dry ground.”</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0E"/>
    <w:rsid w:val="000B620E"/>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62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20E"/>
    <w:rPr>
      <w:i/>
      <w:iCs/>
    </w:rPr>
  </w:style>
  <w:style w:type="character" w:styleId="Strong">
    <w:name w:val="Strong"/>
    <w:basedOn w:val="DefaultParagraphFont"/>
    <w:uiPriority w:val="22"/>
    <w:qFormat/>
    <w:rsid w:val="000B620E"/>
    <w:rPr>
      <w:b/>
      <w:bCs/>
    </w:rPr>
  </w:style>
  <w:style w:type="character" w:styleId="Hyperlink">
    <w:name w:val="Hyperlink"/>
    <w:basedOn w:val="DefaultParagraphFont"/>
    <w:uiPriority w:val="99"/>
    <w:unhideWhenUsed/>
    <w:rsid w:val="000B6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2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62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20E"/>
    <w:rPr>
      <w:i/>
      <w:iCs/>
    </w:rPr>
  </w:style>
  <w:style w:type="character" w:styleId="Strong">
    <w:name w:val="Strong"/>
    <w:basedOn w:val="DefaultParagraphFont"/>
    <w:uiPriority w:val="22"/>
    <w:qFormat/>
    <w:rsid w:val="000B620E"/>
    <w:rPr>
      <w:b/>
      <w:bCs/>
    </w:rPr>
  </w:style>
  <w:style w:type="character" w:styleId="Hyperlink">
    <w:name w:val="Hyperlink"/>
    <w:basedOn w:val="DefaultParagraphFont"/>
    <w:uiPriority w:val="99"/>
    <w:unhideWhenUsed/>
    <w:rsid w:val="000B6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5650">
      <w:bodyDiv w:val="1"/>
      <w:marLeft w:val="0"/>
      <w:marRight w:val="0"/>
      <w:marTop w:val="0"/>
      <w:marBottom w:val="0"/>
      <w:divBdr>
        <w:top w:val="none" w:sz="0" w:space="0" w:color="auto"/>
        <w:left w:val="none" w:sz="0" w:space="0" w:color="auto"/>
        <w:bottom w:val="none" w:sz="0" w:space="0" w:color="auto"/>
        <w:right w:val="none" w:sz="0" w:space="0" w:color="auto"/>
      </w:divBdr>
      <w:divsChild>
        <w:div w:id="31198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4/exodus-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2022-06-16T16:40:00Z</dcterms:created>
  <dcterms:modified xsi:type="dcterms:W3CDTF">2022-06-16T16:41:00Z</dcterms:modified>
</cp:coreProperties>
</file>