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1F09" w14:textId="77777777" w:rsidR="00AF7F92" w:rsidRDefault="00AF7F92" w:rsidP="00AF7F92">
      <w:pPr>
        <w:pStyle w:val="Heading1"/>
        <w:shd w:val="clear" w:color="auto" w:fill="FFFFFF"/>
        <w:spacing w:before="0" w:beforeAutospacing="0"/>
        <w:jc w:val="center"/>
        <w:rPr>
          <w:color w:val="212529"/>
        </w:rPr>
      </w:pPr>
      <w:r>
        <w:rPr>
          <w:color w:val="212529"/>
        </w:rPr>
        <w:t>Genesis 10:6-8</w:t>
      </w:r>
    </w:p>
    <w:p w14:paraId="6DCAEC1F" w14:textId="25C06DAF" w:rsidR="00AF7F92" w:rsidRDefault="00AF7F92" w:rsidP="00AF7F92">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https://thebiblesays.com/commentary/gen/gen-10/genesis-106-8/</w:t>
        </w:r>
      </w:hyperlink>
    </w:p>
    <w:p w14:paraId="20396E8B" w14:textId="50692C07" w:rsidR="00AF7F92" w:rsidRDefault="00AF7F92" w:rsidP="00AF7F92">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Ham fathered four sons. Cush had six sons, including Nimrod. </w:t>
      </w:r>
      <w:proofErr w:type="spellStart"/>
      <w:r>
        <w:rPr>
          <w:rStyle w:val="Emphasis"/>
          <w:rFonts w:ascii="Roboto" w:hAnsi="Roboto"/>
          <w:color w:val="555555"/>
          <w:sz w:val="27"/>
          <w:szCs w:val="27"/>
        </w:rPr>
        <w:t>Raamah</w:t>
      </w:r>
      <w:proofErr w:type="spellEnd"/>
      <w:r>
        <w:rPr>
          <w:rStyle w:val="Emphasis"/>
          <w:rFonts w:ascii="Roboto" w:hAnsi="Roboto"/>
          <w:color w:val="555555"/>
          <w:sz w:val="27"/>
          <w:szCs w:val="27"/>
        </w:rPr>
        <w:t xml:space="preserve"> had two sons. Nimrod was a great leader.</w:t>
      </w:r>
    </w:p>
    <w:p w14:paraId="56528EE8" w14:textId="77777777" w:rsidR="00AF7F92" w:rsidRDefault="00AF7F92" w:rsidP="00AF7F9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Ham was the youngest of Noah’s three sons (</w:t>
      </w:r>
      <w:hyperlink r:id="rId6" w:tgtFrame="BLB_NW" w:history="1">
        <w:r>
          <w:rPr>
            <w:rStyle w:val="Hyperlink"/>
            <w:rFonts w:ascii="Roboto" w:hAnsi="Roboto"/>
            <w:color w:val="525DDC"/>
            <w:sz w:val="27"/>
            <w:szCs w:val="27"/>
          </w:rPr>
          <w:t>Genesis 9:24</w:t>
        </w:r>
      </w:hyperlink>
      <w:r>
        <w:rPr>
          <w:rFonts w:ascii="Roboto" w:hAnsi="Roboto"/>
          <w:color w:val="555555"/>
          <w:sz w:val="27"/>
          <w:szCs w:val="27"/>
        </w:rPr>
        <w:t>). </w:t>
      </w:r>
      <w:r>
        <w:rPr>
          <w:rStyle w:val="Emphasis"/>
          <w:rFonts w:ascii="Roboto" w:hAnsi="Roboto"/>
          <w:color w:val="555555"/>
          <w:sz w:val="27"/>
          <w:szCs w:val="27"/>
        </w:rPr>
        <w:t xml:space="preserve">The sons of Ham were Cush and </w:t>
      </w:r>
      <w:proofErr w:type="spellStart"/>
      <w:r>
        <w:rPr>
          <w:rStyle w:val="Emphasis"/>
          <w:rFonts w:ascii="Roboto" w:hAnsi="Roboto"/>
          <w:color w:val="555555"/>
          <w:sz w:val="27"/>
          <w:szCs w:val="27"/>
        </w:rPr>
        <w:t>Mizraim</w:t>
      </w:r>
      <w:proofErr w:type="spellEnd"/>
      <w:r>
        <w:rPr>
          <w:rStyle w:val="Emphasis"/>
          <w:rFonts w:ascii="Roboto" w:hAnsi="Roboto"/>
          <w:color w:val="555555"/>
          <w:sz w:val="27"/>
          <w:szCs w:val="27"/>
        </w:rPr>
        <w:t xml:space="preserve"> and Put and Canaan. </w:t>
      </w:r>
      <w:r>
        <w:rPr>
          <w:rFonts w:ascii="Roboto" w:hAnsi="Roboto"/>
          <w:color w:val="555555"/>
          <w:sz w:val="27"/>
          <w:szCs w:val="27"/>
        </w:rPr>
        <w:t>The descendants of Ham (Hamites) went southward toward Africa and Asia. The Hamites were the peoples that impacted the Israelites the most. They were the traditional enemies of the Hebrews including Egypt, Canaan, Assyria, and Babylon. They settled near South and Central Arabia, Egypt, the east shore of the Mediterranean, Syria, Crete, and Lydia. Their descendants became the Egyptians, Babylonians, Assyrians, Africans, Mongolians, Chinese, Japanese, Korean, Tibetan, Malayan, Polynesian, Eskimos, and American Indians.</w:t>
      </w:r>
    </w:p>
    <w:p w14:paraId="38412DE7" w14:textId="77777777" w:rsidR="00AF7F92" w:rsidRDefault="00AF7F92" w:rsidP="00AF7F9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Egypt was called the “land of Ham.” Ham may have led the migration to Egypt. The name “</w:t>
      </w:r>
      <w:proofErr w:type="spellStart"/>
      <w:r>
        <w:rPr>
          <w:rFonts w:ascii="Roboto" w:hAnsi="Roboto"/>
          <w:color w:val="555555"/>
          <w:sz w:val="27"/>
          <w:szCs w:val="27"/>
        </w:rPr>
        <w:t>Khen</w:t>
      </w:r>
      <w:proofErr w:type="spellEnd"/>
      <w:r>
        <w:rPr>
          <w:rFonts w:ascii="Roboto" w:hAnsi="Roboto"/>
          <w:color w:val="555555"/>
          <w:sz w:val="27"/>
          <w:szCs w:val="27"/>
        </w:rPr>
        <w:t>,” an Egyptian god, was the Egyptian equivalent of the Hebrew word “Ham.” It is worth noting with respect to Noah’s prophecy about Ham (</w:t>
      </w:r>
      <w:hyperlink r:id="rId7" w:tgtFrame="BLB_NW" w:history="1">
        <w:r>
          <w:rPr>
            <w:rStyle w:val="Hyperlink"/>
            <w:rFonts w:ascii="Roboto" w:hAnsi="Roboto"/>
            <w:color w:val="525DDC"/>
            <w:sz w:val="27"/>
            <w:szCs w:val="27"/>
          </w:rPr>
          <w:t>Genesis 9:24-27</w:t>
        </w:r>
      </w:hyperlink>
      <w:r>
        <w:rPr>
          <w:rFonts w:ascii="Roboto" w:hAnsi="Roboto"/>
          <w:color w:val="555555"/>
          <w:sz w:val="27"/>
          <w:szCs w:val="27"/>
        </w:rPr>
        <w:t>), the Egyptians were afflicted with the various plagues; the land of Canaan was delivered by God into the hands of the Israelites under Joshua, who destroyed great numbers of them and causing the rest to flee into Africa or other countries.</w:t>
      </w:r>
    </w:p>
    <w:p w14:paraId="378AC5AB" w14:textId="77777777" w:rsidR="00AF7F92" w:rsidRDefault="00AF7F92" w:rsidP="00AF7F9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four sons of </w:t>
      </w:r>
      <w:r>
        <w:rPr>
          <w:rStyle w:val="Emphasis"/>
          <w:rFonts w:ascii="Roboto" w:hAnsi="Roboto"/>
          <w:color w:val="555555"/>
          <w:sz w:val="27"/>
          <w:szCs w:val="27"/>
        </w:rPr>
        <w:t>Ham</w:t>
      </w:r>
      <w:r>
        <w:rPr>
          <w:rFonts w:ascii="Roboto" w:hAnsi="Roboto"/>
          <w:color w:val="555555"/>
          <w:sz w:val="27"/>
          <w:szCs w:val="27"/>
        </w:rPr>
        <w:t> were:</w:t>
      </w:r>
    </w:p>
    <w:p w14:paraId="61CE0749"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Cush</w:t>
      </w:r>
      <w:r>
        <w:rPr>
          <w:rFonts w:ascii="Roboto" w:hAnsi="Roboto"/>
          <w:color w:val="555555"/>
          <w:sz w:val="27"/>
          <w:szCs w:val="27"/>
        </w:rPr>
        <w:t> was a son of Ham. He was both a person and a nation of people (</w:t>
      </w:r>
      <w:hyperlink r:id="rId8" w:tgtFrame="BLB_NW" w:history="1">
        <w:r>
          <w:rPr>
            <w:rStyle w:val="Hyperlink"/>
            <w:rFonts w:ascii="Roboto" w:hAnsi="Roboto"/>
            <w:color w:val="525DDC"/>
            <w:sz w:val="27"/>
            <w:szCs w:val="27"/>
          </w:rPr>
          <w:t>Esther 1:1</w:t>
        </w:r>
      </w:hyperlink>
      <w:r>
        <w:rPr>
          <w:rFonts w:ascii="Roboto" w:hAnsi="Roboto"/>
          <w:color w:val="555555"/>
          <w:sz w:val="27"/>
          <w:szCs w:val="27"/>
        </w:rPr>
        <w:t xml:space="preserve">). It is generally believed he settled south of the </w:t>
      </w:r>
      <w:proofErr w:type="gramStart"/>
      <w:r>
        <w:rPr>
          <w:rFonts w:ascii="Roboto" w:hAnsi="Roboto"/>
          <w:color w:val="555555"/>
          <w:sz w:val="27"/>
          <w:szCs w:val="27"/>
        </w:rPr>
        <w:t>Nile river</w:t>
      </w:r>
      <w:proofErr w:type="gramEnd"/>
      <w:r>
        <w:rPr>
          <w:rFonts w:ascii="Roboto" w:hAnsi="Roboto"/>
          <w:color w:val="555555"/>
          <w:sz w:val="27"/>
          <w:szCs w:val="27"/>
        </w:rPr>
        <w:t xml:space="preserve"> in central and southern Africa (SW. of Egypt, Ethiopia, ancient Nubia or northern Sudan). </w:t>
      </w:r>
      <w:r>
        <w:rPr>
          <w:rStyle w:val="Emphasis"/>
          <w:rFonts w:ascii="Roboto" w:hAnsi="Roboto"/>
          <w:color w:val="555555"/>
          <w:sz w:val="27"/>
          <w:szCs w:val="27"/>
        </w:rPr>
        <w:t xml:space="preserve">The sons of Cush were </w:t>
      </w:r>
      <w:proofErr w:type="spellStart"/>
      <w:r>
        <w:rPr>
          <w:rStyle w:val="Emphasis"/>
          <w:rFonts w:ascii="Roboto" w:hAnsi="Roboto"/>
          <w:color w:val="555555"/>
          <w:sz w:val="27"/>
          <w:szCs w:val="27"/>
        </w:rPr>
        <w:t>Seba</w:t>
      </w:r>
      <w:proofErr w:type="spellEnd"/>
      <w:r>
        <w:rPr>
          <w:rStyle w:val="Emphasis"/>
          <w:rFonts w:ascii="Roboto" w:hAnsi="Roboto"/>
          <w:color w:val="555555"/>
          <w:sz w:val="27"/>
          <w:szCs w:val="27"/>
        </w:rPr>
        <w:t xml:space="preserve"> and Havilah and </w:t>
      </w:r>
      <w:proofErr w:type="spellStart"/>
      <w:r>
        <w:rPr>
          <w:rStyle w:val="Emphasis"/>
          <w:rFonts w:ascii="Roboto" w:hAnsi="Roboto"/>
          <w:color w:val="555555"/>
          <w:sz w:val="27"/>
          <w:szCs w:val="27"/>
        </w:rPr>
        <w:t>Sabtah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Raamah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Sabteca</w:t>
      </w:r>
      <w:proofErr w:type="spellEnd"/>
      <w:r>
        <w:rPr>
          <w:rStyle w:val="Emphasis"/>
          <w:rFonts w:ascii="Roboto" w:hAnsi="Roboto"/>
          <w:color w:val="555555"/>
          <w:sz w:val="27"/>
          <w:szCs w:val="27"/>
        </w:rPr>
        <w:t>.</w:t>
      </w:r>
      <w:r>
        <w:rPr>
          <w:rFonts w:ascii="Roboto" w:hAnsi="Roboto"/>
          <w:color w:val="555555"/>
          <w:sz w:val="27"/>
          <w:szCs w:val="27"/>
        </w:rPr>
        <w:t xml:space="preserve"> The </w:t>
      </w:r>
      <w:proofErr w:type="spellStart"/>
      <w:r>
        <w:rPr>
          <w:rFonts w:ascii="Roboto" w:hAnsi="Roboto"/>
          <w:color w:val="555555"/>
          <w:sz w:val="27"/>
          <w:szCs w:val="27"/>
        </w:rPr>
        <w:t>Cushites</w:t>
      </w:r>
      <w:proofErr w:type="spellEnd"/>
      <w:r>
        <w:rPr>
          <w:rFonts w:ascii="Roboto" w:hAnsi="Roboto"/>
          <w:color w:val="555555"/>
          <w:sz w:val="27"/>
          <w:szCs w:val="27"/>
        </w:rPr>
        <w:t xml:space="preserve"> were a major people group (now spelled Kushites) in the southern part of modern-day Sudan and have significant connections with Egypt. Moses’ second wife was a Kushite (</w:t>
      </w:r>
      <w:hyperlink r:id="rId9" w:tgtFrame="BLB_NW" w:history="1">
        <w:r>
          <w:rPr>
            <w:rStyle w:val="Hyperlink"/>
            <w:rFonts w:ascii="Roboto" w:hAnsi="Roboto"/>
            <w:color w:val="525DDC"/>
            <w:sz w:val="27"/>
            <w:szCs w:val="27"/>
          </w:rPr>
          <w:t>Numbers 12:1</w:t>
        </w:r>
      </w:hyperlink>
      <w:r>
        <w:rPr>
          <w:rFonts w:ascii="Roboto" w:hAnsi="Roboto"/>
          <w:color w:val="555555"/>
          <w:sz w:val="27"/>
          <w:szCs w:val="27"/>
        </w:rPr>
        <w:t>). Interestingly, Gihon is the name of a spring in a valley outside of Jerusalem. It means “to gush forth.” Gihon flows around the whole land of Cush (</w:t>
      </w:r>
      <w:hyperlink r:id="rId10" w:tgtFrame="BLB_NW" w:history="1">
        <w:r>
          <w:rPr>
            <w:rStyle w:val="Hyperlink"/>
            <w:rFonts w:ascii="Roboto" w:hAnsi="Roboto"/>
            <w:color w:val="525DDC"/>
            <w:sz w:val="27"/>
            <w:szCs w:val="27"/>
          </w:rPr>
          <w:t>Genesis 2:13</w:t>
        </w:r>
      </w:hyperlink>
      <w:r>
        <w:rPr>
          <w:rFonts w:ascii="Roboto" w:hAnsi="Roboto"/>
          <w:color w:val="555555"/>
          <w:sz w:val="27"/>
          <w:szCs w:val="27"/>
        </w:rPr>
        <w:t xml:space="preserve">). The </w:t>
      </w:r>
      <w:proofErr w:type="spellStart"/>
      <w:r>
        <w:rPr>
          <w:rFonts w:ascii="Roboto" w:hAnsi="Roboto"/>
          <w:color w:val="555555"/>
          <w:sz w:val="27"/>
          <w:szCs w:val="27"/>
        </w:rPr>
        <w:t>Pishon</w:t>
      </w:r>
      <w:proofErr w:type="spellEnd"/>
      <w:r>
        <w:rPr>
          <w:rFonts w:ascii="Roboto" w:hAnsi="Roboto"/>
          <w:color w:val="555555"/>
          <w:sz w:val="27"/>
          <w:szCs w:val="27"/>
        </w:rPr>
        <w:t xml:space="preserve"> and Gihon may be terms for the Blue Nile and the White Nile. These two rivers unite at Khartoum to form the mightiest river of Africa, which finally empties into the Mediterranean Sea. Egypt’s primary sources of bullion and jewels </w:t>
      </w:r>
      <w:r>
        <w:rPr>
          <w:rFonts w:ascii="Roboto" w:hAnsi="Roboto"/>
          <w:color w:val="555555"/>
          <w:sz w:val="27"/>
          <w:szCs w:val="27"/>
        </w:rPr>
        <w:lastRenderedPageBreak/>
        <w:t xml:space="preserve">were the mines of Nubia, a region south of Egypt that corresponds roughly to present-day Nilotic Sudan. The term “good gold” (high-grade ore) was used in Egyptian commercial transactions. Alluvial gold reflects the ancient method of washing gold-bearing sands and gravel deposited by streams and rivers. Cush founded the royal city of Kish. The title “King of Kish” acquired such prestige that, even after that city was no longer a royal capital, later kings of Mesopotamia retained it </w:t>
      </w:r>
      <w:proofErr w:type="gramStart"/>
      <w:r>
        <w:rPr>
          <w:rFonts w:ascii="Roboto" w:hAnsi="Roboto"/>
          <w:color w:val="555555"/>
          <w:sz w:val="27"/>
          <w:szCs w:val="27"/>
        </w:rPr>
        <w:t>in order to</w:t>
      </w:r>
      <w:proofErr w:type="gramEnd"/>
      <w:r>
        <w:rPr>
          <w:rFonts w:ascii="Roboto" w:hAnsi="Roboto"/>
          <w:color w:val="555555"/>
          <w:sz w:val="27"/>
          <w:szCs w:val="27"/>
        </w:rPr>
        <w:t xml:space="preserve"> signify authority or dominance over Sumer and Akkad and also as a symbol of imperial rule.</w:t>
      </w:r>
    </w:p>
    <w:p w14:paraId="37FA7760" w14:textId="77777777" w:rsidR="00AF7F92" w:rsidRDefault="00AF7F92" w:rsidP="00AF7F92">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Mizraim</w:t>
      </w:r>
      <w:proofErr w:type="spellEnd"/>
      <w:r>
        <w:rPr>
          <w:rFonts w:ascii="Roboto" w:hAnsi="Roboto"/>
          <w:color w:val="555555"/>
          <w:sz w:val="27"/>
          <w:szCs w:val="27"/>
        </w:rPr>
        <w:t> was a son of Ham. His descendants became the Egyptians (</w:t>
      </w:r>
      <w:hyperlink r:id="rId11" w:tgtFrame="BLB_NW" w:history="1">
        <w:r>
          <w:rPr>
            <w:rStyle w:val="Hyperlink"/>
            <w:rFonts w:ascii="Roboto" w:hAnsi="Roboto"/>
            <w:color w:val="525DDC"/>
            <w:sz w:val="27"/>
            <w:szCs w:val="27"/>
          </w:rPr>
          <w:t>Genesis 50:11</w:t>
        </w:r>
      </w:hyperlink>
      <w:r>
        <w:rPr>
          <w:rFonts w:ascii="Roboto" w:hAnsi="Roboto"/>
          <w:color w:val="555555"/>
          <w:sz w:val="27"/>
          <w:szCs w:val="27"/>
        </w:rPr>
        <w:t>; </w:t>
      </w:r>
      <w:hyperlink r:id="rId12" w:tgtFrame="BLB_NW" w:history="1">
        <w:r>
          <w:rPr>
            <w:rStyle w:val="Hyperlink"/>
            <w:rFonts w:ascii="Roboto" w:hAnsi="Roboto"/>
            <w:color w:val="525DDC"/>
            <w:sz w:val="27"/>
            <w:szCs w:val="27"/>
          </w:rPr>
          <w:t>1 Chronicles 1:8</w:t>
        </w:r>
      </w:hyperlink>
      <w:r>
        <w:rPr>
          <w:rFonts w:ascii="Roboto" w:hAnsi="Roboto"/>
          <w:color w:val="555555"/>
          <w:sz w:val="27"/>
          <w:szCs w:val="27"/>
        </w:rPr>
        <w:t>,</w:t>
      </w:r>
      <w:hyperlink r:id="rId13" w:tgtFrame="BLB_NW" w:history="1">
        <w:r>
          <w:rPr>
            <w:rStyle w:val="Hyperlink"/>
            <w:rFonts w:ascii="Roboto" w:hAnsi="Roboto"/>
            <w:color w:val="525DDC"/>
            <w:sz w:val="27"/>
            <w:szCs w:val="27"/>
          </w:rPr>
          <w:t>11</w:t>
        </w:r>
      </w:hyperlink>
      <w:r>
        <w:rPr>
          <w:rFonts w:ascii="Roboto" w:hAnsi="Roboto"/>
          <w:color w:val="555555"/>
          <w:sz w:val="27"/>
          <w:szCs w:val="27"/>
        </w:rPr>
        <w:t xml:space="preserve">). </w:t>
      </w:r>
      <w:proofErr w:type="spellStart"/>
      <w:r>
        <w:rPr>
          <w:rFonts w:ascii="Roboto" w:hAnsi="Roboto"/>
          <w:color w:val="555555"/>
          <w:sz w:val="27"/>
          <w:szCs w:val="27"/>
        </w:rPr>
        <w:t>Mizraim</w:t>
      </w:r>
      <w:proofErr w:type="spellEnd"/>
      <w:r>
        <w:rPr>
          <w:rFonts w:ascii="Roboto" w:hAnsi="Roboto"/>
          <w:color w:val="555555"/>
          <w:sz w:val="27"/>
          <w:szCs w:val="27"/>
        </w:rPr>
        <w:t xml:space="preserve"> is the Hebrew word for Egypt (</w:t>
      </w:r>
      <w:hyperlink r:id="rId14" w:tgtFrame="BLB_NW" w:history="1">
        <w:r>
          <w:rPr>
            <w:rStyle w:val="Hyperlink"/>
            <w:rFonts w:ascii="Roboto" w:hAnsi="Roboto"/>
            <w:color w:val="525DDC"/>
            <w:sz w:val="27"/>
            <w:szCs w:val="27"/>
          </w:rPr>
          <w:t>Genesis 50:11</w:t>
        </w:r>
      </w:hyperlink>
      <w:r>
        <w:rPr>
          <w:rFonts w:ascii="Roboto" w:hAnsi="Roboto"/>
          <w:color w:val="555555"/>
          <w:sz w:val="27"/>
          <w:szCs w:val="27"/>
        </w:rPr>
        <w:t>; </w:t>
      </w:r>
      <w:hyperlink r:id="rId15" w:tgtFrame="BLB_NW" w:history="1">
        <w:r>
          <w:rPr>
            <w:rStyle w:val="Hyperlink"/>
            <w:rFonts w:ascii="Roboto" w:hAnsi="Roboto"/>
            <w:color w:val="525DDC"/>
            <w:sz w:val="27"/>
            <w:szCs w:val="27"/>
          </w:rPr>
          <w:t>Isaiah 11:11</w:t>
        </w:r>
      </w:hyperlink>
      <w:r>
        <w:rPr>
          <w:rFonts w:ascii="Roboto" w:hAnsi="Roboto"/>
          <w:color w:val="555555"/>
          <w:sz w:val="27"/>
          <w:szCs w:val="27"/>
        </w:rPr>
        <w:t>; </w:t>
      </w:r>
      <w:hyperlink r:id="rId16" w:tgtFrame="BLB_NW" w:history="1">
        <w:r>
          <w:rPr>
            <w:rStyle w:val="Hyperlink"/>
            <w:rFonts w:ascii="Roboto" w:hAnsi="Roboto"/>
            <w:color w:val="525DDC"/>
            <w:sz w:val="27"/>
            <w:szCs w:val="27"/>
          </w:rPr>
          <w:t>Jeremiah 44:1</w:t>
        </w:r>
      </w:hyperlink>
      <w:r>
        <w:rPr>
          <w:rFonts w:ascii="Roboto" w:hAnsi="Roboto"/>
          <w:color w:val="555555"/>
          <w:sz w:val="27"/>
          <w:szCs w:val="27"/>
        </w:rPr>
        <w:t>). See “tents of Ham” in </w:t>
      </w:r>
      <w:hyperlink r:id="rId17" w:tgtFrame="BLB_NW" w:history="1">
        <w:r>
          <w:rPr>
            <w:rStyle w:val="Hyperlink"/>
            <w:rFonts w:ascii="Roboto" w:hAnsi="Roboto"/>
            <w:color w:val="525DDC"/>
            <w:sz w:val="27"/>
            <w:szCs w:val="27"/>
          </w:rPr>
          <w:t>Psalm 78:51</w:t>
        </w:r>
      </w:hyperlink>
      <w:r>
        <w:rPr>
          <w:rFonts w:ascii="Roboto" w:hAnsi="Roboto"/>
          <w:color w:val="555555"/>
          <w:sz w:val="27"/>
          <w:szCs w:val="27"/>
        </w:rPr>
        <w:t>.</w:t>
      </w:r>
    </w:p>
    <w:p w14:paraId="1EC28162"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Put or Phut</w:t>
      </w:r>
      <w:r>
        <w:rPr>
          <w:rFonts w:ascii="Roboto" w:hAnsi="Roboto"/>
          <w:color w:val="555555"/>
          <w:sz w:val="27"/>
          <w:szCs w:val="27"/>
        </w:rPr>
        <w:t> was a son of Ham. He settled by the Red Sea in modern-day Libya, just west of Egypt (</w:t>
      </w:r>
      <w:hyperlink r:id="rId18" w:tgtFrame="BLB_NW" w:history="1">
        <w:r>
          <w:rPr>
            <w:rStyle w:val="Hyperlink"/>
            <w:rFonts w:ascii="Roboto" w:hAnsi="Roboto"/>
            <w:color w:val="525DDC"/>
            <w:sz w:val="27"/>
            <w:szCs w:val="27"/>
          </w:rPr>
          <w:t>Ezekiel 38:5</w:t>
        </w:r>
      </w:hyperlink>
      <w:r>
        <w:rPr>
          <w:rFonts w:ascii="Roboto" w:hAnsi="Roboto"/>
          <w:color w:val="555555"/>
          <w:sz w:val="27"/>
          <w:szCs w:val="27"/>
        </w:rPr>
        <w:t>; </w:t>
      </w:r>
      <w:hyperlink r:id="rId19" w:tgtFrame="BLB_NW" w:history="1">
        <w:r>
          <w:rPr>
            <w:rStyle w:val="Hyperlink"/>
            <w:rFonts w:ascii="Roboto" w:hAnsi="Roboto"/>
            <w:color w:val="525DDC"/>
            <w:sz w:val="27"/>
            <w:szCs w:val="27"/>
          </w:rPr>
          <w:t>Nahum 3:9</w:t>
        </w:r>
      </w:hyperlink>
      <w:r>
        <w:rPr>
          <w:rFonts w:ascii="Roboto" w:hAnsi="Roboto"/>
          <w:color w:val="555555"/>
          <w:sz w:val="27"/>
          <w:szCs w:val="27"/>
        </w:rPr>
        <w:t>).</w:t>
      </w:r>
    </w:p>
    <w:p w14:paraId="26EA4879"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r>
        <w:rPr>
          <w:rStyle w:val="Strong"/>
          <w:rFonts w:ascii="Roboto" w:hAnsi="Roboto"/>
          <w:color w:val="555555"/>
          <w:sz w:val="27"/>
          <w:szCs w:val="27"/>
        </w:rPr>
        <w:t>Canaan</w:t>
      </w:r>
      <w:r>
        <w:rPr>
          <w:rFonts w:ascii="Roboto" w:hAnsi="Roboto"/>
          <w:color w:val="555555"/>
          <w:sz w:val="27"/>
          <w:szCs w:val="27"/>
        </w:rPr>
        <w:t> was a son of Ham. Canaan can refer to both a person and a geographical location. Canaan’s descendants caused Israel problems and were frequently defeated by them. His ancestors were the Amorites and Hittites. Canaan was affiliated with Egypt and Pharaoh. The land of Canaan would later be conquered by the Israelites and become known as the Holy Land. In general, the land of Canaan refers to the strip of land that lies west of the Jordan River (modern Israel) and includes modern Lebanon and portions of Syria (</w:t>
      </w:r>
      <w:hyperlink r:id="rId20" w:tgtFrame="BLB_NW" w:history="1">
        <w:r>
          <w:rPr>
            <w:rStyle w:val="Hyperlink"/>
            <w:rFonts w:ascii="Roboto" w:hAnsi="Roboto"/>
            <w:color w:val="525DDC"/>
            <w:sz w:val="27"/>
            <w:szCs w:val="27"/>
          </w:rPr>
          <w:t>Numbers 34:2-12</w:t>
        </w:r>
      </w:hyperlink>
      <w:r>
        <w:rPr>
          <w:rFonts w:ascii="Roboto" w:hAnsi="Roboto"/>
          <w:color w:val="555555"/>
          <w:sz w:val="27"/>
          <w:szCs w:val="27"/>
        </w:rPr>
        <w:t>). The term “Canaanite” was found in an eighteenth-century B.C. document found at Mari. Esau’s wives are said to be from the “women of Canaan,” which include a Hittite, Hivite, and Ishmaelite (</w:t>
      </w:r>
      <w:hyperlink r:id="rId21" w:tgtFrame="BLB_NW" w:history="1">
        <w:r>
          <w:rPr>
            <w:rStyle w:val="Hyperlink"/>
            <w:rFonts w:ascii="Roboto" w:hAnsi="Roboto"/>
            <w:color w:val="525DDC"/>
            <w:sz w:val="27"/>
            <w:szCs w:val="27"/>
          </w:rPr>
          <w:t>Genesis 36:2–3</w:t>
        </w:r>
      </w:hyperlink>
      <w:r>
        <w:rPr>
          <w:rFonts w:ascii="Roboto" w:hAnsi="Roboto"/>
          <w:color w:val="555555"/>
          <w:sz w:val="27"/>
          <w:szCs w:val="27"/>
        </w:rPr>
        <w:t>).</w:t>
      </w:r>
    </w:p>
    <w:p w14:paraId="04EB0275" w14:textId="77777777" w:rsidR="00AF7F92" w:rsidRDefault="00AF7F92" w:rsidP="00AF7F9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Including Cush, his sons, and grandsons there were seven Cushite peoples descended from Ham. They are all to be found in Arabia or close to it. </w:t>
      </w:r>
      <w:r>
        <w:rPr>
          <w:rStyle w:val="Emphasis"/>
          <w:rFonts w:ascii="Roboto" w:hAnsi="Roboto"/>
          <w:color w:val="555555"/>
          <w:sz w:val="27"/>
          <w:szCs w:val="27"/>
        </w:rPr>
        <w:t>Cush</w:t>
      </w:r>
      <w:r>
        <w:rPr>
          <w:rFonts w:ascii="Roboto" w:hAnsi="Roboto"/>
          <w:color w:val="555555"/>
          <w:sz w:val="27"/>
          <w:szCs w:val="27"/>
        </w:rPr>
        <w:t> had six sons (including Nimrod), they were:</w:t>
      </w:r>
    </w:p>
    <w:p w14:paraId="46C9F455" w14:textId="77777777" w:rsidR="00AF7F92" w:rsidRDefault="00AF7F92" w:rsidP="00AF7F92">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Seba</w:t>
      </w:r>
      <w:proofErr w:type="spellEnd"/>
      <w:r>
        <w:rPr>
          <w:rFonts w:ascii="Roboto" w:hAnsi="Roboto"/>
          <w:color w:val="555555"/>
          <w:sz w:val="27"/>
          <w:szCs w:val="27"/>
        </w:rPr>
        <w:t> was the first son of Cush. His peoples became the Sabeans from northern Africa, southern Arabia (</w:t>
      </w:r>
      <w:hyperlink r:id="rId22" w:tgtFrame="BLB_NW" w:history="1">
        <w:r>
          <w:rPr>
            <w:rStyle w:val="Hyperlink"/>
            <w:rFonts w:ascii="Roboto" w:hAnsi="Roboto"/>
            <w:color w:val="525DDC"/>
            <w:sz w:val="27"/>
            <w:szCs w:val="27"/>
          </w:rPr>
          <w:t>Psalm 72:10</w:t>
        </w:r>
      </w:hyperlink>
      <w:r>
        <w:rPr>
          <w:rFonts w:ascii="Roboto" w:hAnsi="Roboto"/>
          <w:color w:val="555555"/>
          <w:sz w:val="27"/>
          <w:szCs w:val="27"/>
        </w:rPr>
        <w:t>; </w:t>
      </w:r>
      <w:hyperlink r:id="rId23" w:tgtFrame="BLB_NW" w:history="1">
        <w:r>
          <w:rPr>
            <w:rStyle w:val="Hyperlink"/>
            <w:rFonts w:ascii="Roboto" w:hAnsi="Roboto"/>
            <w:color w:val="525DDC"/>
            <w:sz w:val="27"/>
            <w:szCs w:val="27"/>
          </w:rPr>
          <w:t>Isaiah 43:3</w:t>
        </w:r>
      </w:hyperlink>
      <w:r>
        <w:rPr>
          <w:rFonts w:ascii="Roboto" w:hAnsi="Roboto"/>
          <w:color w:val="555555"/>
          <w:sz w:val="27"/>
          <w:szCs w:val="27"/>
        </w:rPr>
        <w:t>). They lived in modern-day Yemen and had a reputation for being tall and fearsome. They became traders, even trading slaves (</w:t>
      </w:r>
      <w:hyperlink r:id="rId24" w:tgtFrame="BLB_NW" w:history="1">
        <w:r>
          <w:rPr>
            <w:rStyle w:val="Hyperlink"/>
            <w:rFonts w:ascii="Roboto" w:hAnsi="Roboto"/>
            <w:color w:val="525DDC"/>
            <w:sz w:val="27"/>
            <w:szCs w:val="27"/>
          </w:rPr>
          <w:t>Job 1:15</w:t>
        </w:r>
      </w:hyperlink>
      <w:r>
        <w:rPr>
          <w:rFonts w:ascii="Roboto" w:hAnsi="Roboto"/>
          <w:color w:val="555555"/>
          <w:sz w:val="27"/>
          <w:szCs w:val="27"/>
        </w:rPr>
        <w:t>; </w:t>
      </w:r>
      <w:hyperlink r:id="rId25" w:tgtFrame="BLB_NW" w:history="1">
        <w:r>
          <w:rPr>
            <w:rStyle w:val="Hyperlink"/>
            <w:rFonts w:ascii="Roboto" w:hAnsi="Roboto"/>
            <w:color w:val="525DDC"/>
            <w:sz w:val="27"/>
            <w:szCs w:val="27"/>
          </w:rPr>
          <w:t>Psalm 72:15</w:t>
        </w:r>
      </w:hyperlink>
      <w:r>
        <w:rPr>
          <w:rFonts w:ascii="Roboto" w:hAnsi="Roboto"/>
          <w:color w:val="555555"/>
          <w:sz w:val="27"/>
          <w:szCs w:val="27"/>
        </w:rPr>
        <w:t>; </w:t>
      </w:r>
      <w:hyperlink r:id="rId26" w:tgtFrame="BLB_NW" w:history="1">
        <w:r>
          <w:rPr>
            <w:rStyle w:val="Hyperlink"/>
            <w:rFonts w:ascii="Roboto" w:hAnsi="Roboto"/>
            <w:color w:val="525DDC"/>
            <w:sz w:val="27"/>
            <w:szCs w:val="27"/>
          </w:rPr>
          <w:t>Isaiah 43:3</w:t>
        </w:r>
      </w:hyperlink>
      <w:r>
        <w:rPr>
          <w:rFonts w:ascii="Roboto" w:hAnsi="Roboto"/>
          <w:color w:val="555555"/>
          <w:sz w:val="27"/>
          <w:szCs w:val="27"/>
        </w:rPr>
        <w:t>,</w:t>
      </w:r>
      <w:hyperlink r:id="rId27" w:tgtFrame="BLB_NW" w:history="1">
        <w:r>
          <w:rPr>
            <w:rStyle w:val="Hyperlink"/>
            <w:rFonts w:ascii="Roboto" w:hAnsi="Roboto"/>
            <w:color w:val="525DDC"/>
            <w:sz w:val="27"/>
            <w:szCs w:val="27"/>
          </w:rPr>
          <w:t>45:14</w:t>
        </w:r>
      </w:hyperlink>
      <w:r>
        <w:rPr>
          <w:rFonts w:ascii="Roboto" w:hAnsi="Roboto"/>
          <w:color w:val="555555"/>
          <w:sz w:val="27"/>
          <w:szCs w:val="27"/>
        </w:rPr>
        <w:t>,</w:t>
      </w:r>
      <w:hyperlink r:id="rId28" w:tgtFrame="BLB_NW" w:history="1">
        <w:r>
          <w:rPr>
            <w:rStyle w:val="Hyperlink"/>
            <w:rFonts w:ascii="Roboto" w:hAnsi="Roboto"/>
            <w:color w:val="525DDC"/>
            <w:sz w:val="27"/>
            <w:szCs w:val="27"/>
          </w:rPr>
          <w:t>60:6</w:t>
        </w:r>
      </w:hyperlink>
      <w:r>
        <w:rPr>
          <w:rFonts w:ascii="Roboto" w:hAnsi="Roboto"/>
          <w:color w:val="555555"/>
          <w:sz w:val="27"/>
          <w:szCs w:val="27"/>
        </w:rPr>
        <w:t xml:space="preserve">). Herodotus and Josephus both state that </w:t>
      </w:r>
      <w:proofErr w:type="spellStart"/>
      <w:r>
        <w:rPr>
          <w:rFonts w:ascii="Roboto" w:hAnsi="Roboto"/>
          <w:color w:val="555555"/>
          <w:sz w:val="27"/>
          <w:szCs w:val="27"/>
        </w:rPr>
        <w:t>Seba</w:t>
      </w:r>
      <w:proofErr w:type="spellEnd"/>
      <w:r>
        <w:rPr>
          <w:rFonts w:ascii="Roboto" w:hAnsi="Roboto"/>
          <w:color w:val="555555"/>
          <w:sz w:val="27"/>
          <w:szCs w:val="27"/>
        </w:rPr>
        <w:t xml:space="preserve"> was believed to be the ancient capital of Ethiopia, which Cambyses had named Meroe.</w:t>
      </w:r>
    </w:p>
    <w:p w14:paraId="4CAF32B3"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Havilah</w:t>
      </w:r>
      <w:r>
        <w:rPr>
          <w:rFonts w:ascii="Roboto" w:hAnsi="Roboto"/>
          <w:color w:val="555555"/>
          <w:sz w:val="27"/>
          <w:szCs w:val="27"/>
        </w:rPr>
        <w:t> was the second born to Cush. His descendants lived in southwest Arabia (</w:t>
      </w:r>
      <w:hyperlink r:id="rId29" w:tgtFrame="BLB_NW" w:history="1">
        <w:r>
          <w:rPr>
            <w:rStyle w:val="Hyperlink"/>
            <w:rFonts w:ascii="Roboto" w:hAnsi="Roboto"/>
            <w:color w:val="525DDC"/>
            <w:sz w:val="27"/>
            <w:szCs w:val="27"/>
          </w:rPr>
          <w:t>Genesis 25:18</w:t>
        </w:r>
      </w:hyperlink>
      <w:r>
        <w:rPr>
          <w:rFonts w:ascii="Roboto" w:hAnsi="Roboto"/>
          <w:color w:val="555555"/>
          <w:sz w:val="27"/>
          <w:szCs w:val="27"/>
        </w:rPr>
        <w:t>; </w:t>
      </w:r>
      <w:hyperlink r:id="rId30" w:tgtFrame="BLB_NW" w:history="1">
        <w:r>
          <w:rPr>
            <w:rStyle w:val="Hyperlink"/>
            <w:rFonts w:ascii="Roboto" w:hAnsi="Roboto"/>
            <w:color w:val="525DDC"/>
            <w:sz w:val="27"/>
            <w:szCs w:val="27"/>
          </w:rPr>
          <w:t>1 Samuel 15:7</w:t>
        </w:r>
      </w:hyperlink>
      <w:r>
        <w:rPr>
          <w:rFonts w:ascii="Roboto" w:hAnsi="Roboto"/>
          <w:color w:val="555555"/>
          <w:sz w:val="27"/>
          <w:szCs w:val="27"/>
        </w:rPr>
        <w:t xml:space="preserve">). The </w:t>
      </w:r>
      <w:proofErr w:type="spellStart"/>
      <w:r>
        <w:rPr>
          <w:rFonts w:ascii="Roboto" w:hAnsi="Roboto"/>
          <w:color w:val="555555"/>
          <w:sz w:val="27"/>
          <w:szCs w:val="27"/>
        </w:rPr>
        <w:t>Pishon</w:t>
      </w:r>
      <w:proofErr w:type="spellEnd"/>
      <w:r>
        <w:rPr>
          <w:rFonts w:ascii="Roboto" w:hAnsi="Roboto"/>
          <w:color w:val="555555"/>
          <w:sz w:val="27"/>
          <w:szCs w:val="27"/>
        </w:rPr>
        <w:t xml:space="preserve"> is said to be a meandering </w:t>
      </w:r>
      <w:r>
        <w:rPr>
          <w:rFonts w:ascii="Roboto" w:hAnsi="Roboto"/>
          <w:color w:val="555555"/>
          <w:sz w:val="27"/>
          <w:szCs w:val="27"/>
        </w:rPr>
        <w:lastRenderedPageBreak/>
        <w:t xml:space="preserve">river associated with “the land of Havilah.” There are two biblical sites identified by the name Havilah, one in Egypt, the other in Arabia. The Arabian place is described as a source of gold and precious materials. The river </w:t>
      </w:r>
      <w:proofErr w:type="spellStart"/>
      <w:r>
        <w:rPr>
          <w:rFonts w:ascii="Roboto" w:hAnsi="Roboto"/>
          <w:color w:val="555555"/>
          <w:sz w:val="27"/>
          <w:szCs w:val="27"/>
        </w:rPr>
        <w:t>Pishon</w:t>
      </w:r>
      <w:proofErr w:type="spellEnd"/>
      <w:r>
        <w:rPr>
          <w:rFonts w:ascii="Roboto" w:hAnsi="Roboto"/>
          <w:color w:val="555555"/>
          <w:sz w:val="27"/>
          <w:szCs w:val="27"/>
        </w:rPr>
        <w:t xml:space="preserve"> flows around the whole land of Havilah, where there is gold. The gold of that land is good; the bdellium and the onyx stone are there (</w:t>
      </w:r>
      <w:hyperlink r:id="rId31" w:tgtFrame="BLB_NW" w:history="1">
        <w:r>
          <w:rPr>
            <w:rStyle w:val="Hyperlink"/>
            <w:rFonts w:ascii="Roboto" w:hAnsi="Roboto"/>
            <w:color w:val="525DDC"/>
            <w:sz w:val="27"/>
            <w:szCs w:val="27"/>
          </w:rPr>
          <w:t>Genesis 2:11-12</w:t>
        </w:r>
      </w:hyperlink>
      <w:r>
        <w:rPr>
          <w:rFonts w:ascii="Roboto" w:hAnsi="Roboto"/>
          <w:color w:val="555555"/>
          <w:sz w:val="27"/>
          <w:szCs w:val="27"/>
        </w:rPr>
        <w:t>). Bdellium isn’t mentioned again except in </w:t>
      </w:r>
      <w:hyperlink r:id="rId32" w:tgtFrame="BLB_NW" w:history="1">
        <w:r>
          <w:rPr>
            <w:rStyle w:val="Hyperlink"/>
            <w:rFonts w:ascii="Roboto" w:hAnsi="Roboto"/>
            <w:color w:val="525DDC"/>
            <w:sz w:val="27"/>
            <w:szCs w:val="27"/>
          </w:rPr>
          <w:t>Numbers 11:7</w:t>
        </w:r>
      </w:hyperlink>
      <w:r>
        <w:rPr>
          <w:rFonts w:ascii="Roboto" w:hAnsi="Roboto"/>
          <w:color w:val="555555"/>
          <w:sz w:val="27"/>
          <w:szCs w:val="27"/>
        </w:rPr>
        <w:t>.</w:t>
      </w:r>
    </w:p>
    <w:p w14:paraId="7838E45A" w14:textId="77777777" w:rsidR="00AF7F92" w:rsidRDefault="00AF7F92" w:rsidP="00AF7F92">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Sabtah</w:t>
      </w:r>
      <w:proofErr w:type="spellEnd"/>
      <w:r>
        <w:rPr>
          <w:rStyle w:val="Strong"/>
          <w:rFonts w:ascii="Roboto" w:hAnsi="Roboto"/>
          <w:color w:val="555555"/>
          <w:sz w:val="27"/>
          <w:szCs w:val="27"/>
        </w:rPr>
        <w:t xml:space="preserve"> or </w:t>
      </w:r>
      <w:proofErr w:type="spellStart"/>
      <w:r>
        <w:rPr>
          <w:rStyle w:val="Strong"/>
          <w:rFonts w:ascii="Roboto" w:hAnsi="Roboto"/>
          <w:color w:val="555555"/>
          <w:sz w:val="27"/>
          <w:szCs w:val="27"/>
        </w:rPr>
        <w:t>Sabta</w:t>
      </w:r>
      <w:proofErr w:type="spellEnd"/>
      <w:r>
        <w:rPr>
          <w:rFonts w:ascii="Roboto" w:hAnsi="Roboto"/>
          <w:color w:val="555555"/>
          <w:sz w:val="27"/>
          <w:szCs w:val="27"/>
        </w:rPr>
        <w:t> was the third son of Cush (see alt. spelling </w:t>
      </w:r>
      <w:hyperlink r:id="rId33" w:tgtFrame="BLB_NW" w:history="1">
        <w:r>
          <w:rPr>
            <w:rStyle w:val="Hyperlink"/>
            <w:rFonts w:ascii="Roboto" w:hAnsi="Roboto"/>
            <w:color w:val="525DDC"/>
            <w:sz w:val="27"/>
            <w:szCs w:val="27"/>
          </w:rPr>
          <w:t>1 Chronicles 1:9</w:t>
        </w:r>
      </w:hyperlink>
      <w:r>
        <w:rPr>
          <w:rFonts w:ascii="Roboto" w:hAnsi="Roboto"/>
          <w:color w:val="555555"/>
          <w:sz w:val="27"/>
          <w:szCs w:val="27"/>
        </w:rPr>
        <w:t xml:space="preserve">). His descendants settled along the Red Sea in southern Arabia near the Persian Gulf. He was identified with ancient </w:t>
      </w:r>
      <w:proofErr w:type="spellStart"/>
      <w:r>
        <w:rPr>
          <w:rFonts w:ascii="Roboto" w:hAnsi="Roboto"/>
          <w:color w:val="555555"/>
          <w:sz w:val="27"/>
          <w:szCs w:val="27"/>
        </w:rPr>
        <w:t>Shabwat</w:t>
      </w:r>
      <w:proofErr w:type="spellEnd"/>
      <w:r>
        <w:rPr>
          <w:rFonts w:ascii="Roboto" w:hAnsi="Roboto"/>
          <w:color w:val="555555"/>
          <w:sz w:val="27"/>
          <w:szCs w:val="27"/>
        </w:rPr>
        <w:t xml:space="preserve">, the capital of </w:t>
      </w:r>
      <w:proofErr w:type="spellStart"/>
      <w:r>
        <w:rPr>
          <w:rFonts w:ascii="Roboto" w:hAnsi="Roboto"/>
          <w:color w:val="555555"/>
          <w:sz w:val="27"/>
          <w:szCs w:val="27"/>
        </w:rPr>
        <w:t>Hadramaut</w:t>
      </w:r>
      <w:proofErr w:type="spellEnd"/>
      <w:r>
        <w:rPr>
          <w:rFonts w:ascii="Roboto" w:hAnsi="Roboto"/>
          <w:color w:val="555555"/>
          <w:sz w:val="27"/>
          <w:szCs w:val="27"/>
        </w:rPr>
        <w:t xml:space="preserve"> in south Arabia. Josephus identified it with </w:t>
      </w:r>
      <w:proofErr w:type="spellStart"/>
      <w:r>
        <w:rPr>
          <w:rFonts w:ascii="Roboto" w:hAnsi="Roboto"/>
          <w:color w:val="555555"/>
          <w:sz w:val="27"/>
          <w:szCs w:val="27"/>
        </w:rPr>
        <w:t>Astaboras</w:t>
      </w:r>
      <w:proofErr w:type="spellEnd"/>
      <w:r>
        <w:rPr>
          <w:rFonts w:ascii="Roboto" w:hAnsi="Roboto"/>
          <w:color w:val="555555"/>
          <w:sz w:val="27"/>
          <w:szCs w:val="27"/>
        </w:rPr>
        <w:t xml:space="preserve">, modem </w:t>
      </w:r>
      <w:proofErr w:type="spellStart"/>
      <w:r>
        <w:rPr>
          <w:rFonts w:ascii="Roboto" w:hAnsi="Roboto"/>
          <w:color w:val="555555"/>
          <w:sz w:val="27"/>
          <w:szCs w:val="27"/>
        </w:rPr>
        <w:t>Abare</w:t>
      </w:r>
      <w:proofErr w:type="spellEnd"/>
      <w:r>
        <w:rPr>
          <w:rFonts w:ascii="Roboto" w:hAnsi="Roboto"/>
          <w:color w:val="555555"/>
          <w:sz w:val="27"/>
          <w:szCs w:val="27"/>
        </w:rPr>
        <w:t xml:space="preserve">, but other scholars suggest that it refers to </w:t>
      </w:r>
      <w:proofErr w:type="spellStart"/>
      <w:r>
        <w:rPr>
          <w:rFonts w:ascii="Roboto" w:hAnsi="Roboto"/>
          <w:color w:val="555555"/>
          <w:sz w:val="27"/>
          <w:szCs w:val="27"/>
        </w:rPr>
        <w:t>Sabota</w:t>
      </w:r>
      <w:proofErr w:type="spellEnd"/>
      <w:r>
        <w:rPr>
          <w:rFonts w:ascii="Roboto" w:hAnsi="Roboto"/>
          <w:color w:val="555555"/>
          <w:sz w:val="27"/>
          <w:szCs w:val="27"/>
        </w:rPr>
        <w:t xml:space="preserve">, the capital of </w:t>
      </w:r>
      <w:proofErr w:type="spellStart"/>
      <w:r>
        <w:rPr>
          <w:rFonts w:ascii="Roboto" w:hAnsi="Roboto"/>
          <w:color w:val="555555"/>
          <w:sz w:val="27"/>
          <w:szCs w:val="27"/>
        </w:rPr>
        <w:t>Hadramaut</w:t>
      </w:r>
      <w:proofErr w:type="spellEnd"/>
      <w:r>
        <w:rPr>
          <w:rFonts w:ascii="Roboto" w:hAnsi="Roboto"/>
          <w:color w:val="555555"/>
          <w:sz w:val="27"/>
          <w:szCs w:val="27"/>
        </w:rPr>
        <w:t>, nearly 270 miles north of Aden.</w:t>
      </w:r>
    </w:p>
    <w:p w14:paraId="399D3D0B"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w:t>
      </w:r>
      <w:proofErr w:type="spellStart"/>
      <w:r>
        <w:rPr>
          <w:rStyle w:val="Strong"/>
          <w:rFonts w:ascii="Roboto" w:hAnsi="Roboto"/>
          <w:color w:val="555555"/>
          <w:sz w:val="27"/>
          <w:szCs w:val="27"/>
        </w:rPr>
        <w:t>Raamah</w:t>
      </w:r>
      <w:proofErr w:type="spellEnd"/>
      <w:r>
        <w:rPr>
          <w:rFonts w:ascii="Roboto" w:hAnsi="Roboto"/>
          <w:color w:val="555555"/>
          <w:sz w:val="27"/>
          <w:szCs w:val="27"/>
        </w:rPr>
        <w:t> was the fourth son of Cush, </w:t>
      </w:r>
      <w:r>
        <w:rPr>
          <w:rStyle w:val="Emphasis"/>
          <w:rFonts w:ascii="Roboto" w:hAnsi="Roboto"/>
          <w:color w:val="555555"/>
          <w:sz w:val="27"/>
          <w:szCs w:val="27"/>
        </w:rPr>
        <w:t xml:space="preserve">and the sons of </w:t>
      </w:r>
      <w:proofErr w:type="spellStart"/>
      <w:r>
        <w:rPr>
          <w:rStyle w:val="Emphasis"/>
          <w:rFonts w:ascii="Roboto" w:hAnsi="Roboto"/>
          <w:color w:val="555555"/>
          <w:sz w:val="27"/>
          <w:szCs w:val="27"/>
        </w:rPr>
        <w:t>Raamah</w:t>
      </w:r>
      <w:proofErr w:type="spellEnd"/>
      <w:r>
        <w:rPr>
          <w:rStyle w:val="Emphasis"/>
          <w:rFonts w:ascii="Roboto" w:hAnsi="Roboto"/>
          <w:color w:val="555555"/>
          <w:sz w:val="27"/>
          <w:szCs w:val="27"/>
        </w:rPr>
        <w:t xml:space="preserve"> were Sheba and </w:t>
      </w:r>
      <w:proofErr w:type="spellStart"/>
      <w:r>
        <w:rPr>
          <w:rStyle w:val="Emphasis"/>
          <w:rFonts w:ascii="Roboto" w:hAnsi="Roboto"/>
          <w:color w:val="555555"/>
          <w:sz w:val="27"/>
          <w:szCs w:val="27"/>
        </w:rPr>
        <w:t>Dedan</w:t>
      </w:r>
      <w:proofErr w:type="spellEnd"/>
      <w:r>
        <w:rPr>
          <w:rStyle w:val="Strong"/>
          <w:rFonts w:ascii="Roboto" w:hAnsi="Roboto"/>
          <w:color w:val="555555"/>
          <w:sz w:val="27"/>
          <w:szCs w:val="27"/>
        </w:rPr>
        <w:t>.</w:t>
      </w:r>
      <w:r>
        <w:rPr>
          <w:rFonts w:ascii="Roboto" w:hAnsi="Roboto"/>
          <w:color w:val="555555"/>
          <w:sz w:val="27"/>
          <w:szCs w:val="27"/>
        </w:rPr>
        <w:t xml:space="preserve"> His descendants were found in southwest Arabia or modern Yemen. They were traders of spices, precious stones, and gold. </w:t>
      </w:r>
      <w:proofErr w:type="spellStart"/>
      <w:r>
        <w:rPr>
          <w:rFonts w:ascii="Roboto" w:hAnsi="Roboto"/>
          <w:color w:val="555555"/>
          <w:sz w:val="27"/>
          <w:szCs w:val="27"/>
        </w:rPr>
        <w:t>Raamah</w:t>
      </w:r>
      <w:proofErr w:type="spellEnd"/>
      <w:r>
        <w:rPr>
          <w:rFonts w:ascii="Roboto" w:hAnsi="Roboto"/>
          <w:color w:val="555555"/>
          <w:sz w:val="27"/>
          <w:szCs w:val="27"/>
        </w:rPr>
        <w:t xml:space="preserve"> was possibly ancient </w:t>
      </w:r>
      <w:proofErr w:type="spellStart"/>
      <w:r>
        <w:rPr>
          <w:rFonts w:ascii="Roboto" w:hAnsi="Roboto"/>
          <w:color w:val="555555"/>
          <w:sz w:val="27"/>
          <w:szCs w:val="27"/>
        </w:rPr>
        <w:t>Ragmatum</w:t>
      </w:r>
      <w:proofErr w:type="spellEnd"/>
      <w:r>
        <w:rPr>
          <w:rFonts w:ascii="Roboto" w:hAnsi="Roboto"/>
          <w:color w:val="555555"/>
          <w:sz w:val="27"/>
          <w:szCs w:val="27"/>
        </w:rPr>
        <w:t xml:space="preserve">, the capital of the oasis of </w:t>
      </w:r>
      <w:proofErr w:type="spellStart"/>
      <w:r>
        <w:rPr>
          <w:rFonts w:ascii="Roboto" w:hAnsi="Roboto"/>
          <w:color w:val="555555"/>
          <w:sz w:val="27"/>
          <w:szCs w:val="27"/>
        </w:rPr>
        <w:t>Nagran</w:t>
      </w:r>
      <w:proofErr w:type="spellEnd"/>
      <w:r>
        <w:rPr>
          <w:rFonts w:ascii="Roboto" w:hAnsi="Roboto"/>
          <w:color w:val="555555"/>
          <w:sz w:val="27"/>
          <w:szCs w:val="27"/>
        </w:rPr>
        <w:t>, located in north Yemen but southwest Saudi Arabia today.</w:t>
      </w:r>
    </w:p>
    <w:p w14:paraId="603B9BA5" w14:textId="77777777" w:rsidR="00AF7F92" w:rsidRDefault="00AF7F92" w:rsidP="00AF7F92">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Sabteca</w:t>
      </w:r>
      <w:proofErr w:type="spellEnd"/>
      <w:r>
        <w:rPr>
          <w:rFonts w:ascii="Roboto" w:hAnsi="Roboto"/>
          <w:color w:val="555555"/>
          <w:sz w:val="27"/>
          <w:szCs w:val="27"/>
        </w:rPr>
        <w:t xml:space="preserve"> was the fifth son of Cush. He settled near the Persian Gulf. Possibly at </w:t>
      </w:r>
      <w:proofErr w:type="spellStart"/>
      <w:r>
        <w:rPr>
          <w:rFonts w:ascii="Roboto" w:hAnsi="Roboto"/>
          <w:color w:val="555555"/>
          <w:sz w:val="27"/>
          <w:szCs w:val="27"/>
        </w:rPr>
        <w:t>Assabbak</w:t>
      </w:r>
      <w:proofErr w:type="spellEnd"/>
      <w:r>
        <w:rPr>
          <w:rFonts w:ascii="Roboto" w:hAnsi="Roboto"/>
          <w:color w:val="555555"/>
          <w:sz w:val="27"/>
          <w:szCs w:val="27"/>
        </w:rPr>
        <w:t xml:space="preserve">, near Medina, and </w:t>
      </w:r>
      <w:proofErr w:type="spellStart"/>
      <w:r>
        <w:rPr>
          <w:rFonts w:ascii="Roboto" w:hAnsi="Roboto"/>
          <w:color w:val="555555"/>
          <w:sz w:val="27"/>
          <w:szCs w:val="27"/>
        </w:rPr>
        <w:t>Sembrachate</w:t>
      </w:r>
      <w:proofErr w:type="spellEnd"/>
      <w:r>
        <w:rPr>
          <w:rFonts w:ascii="Roboto" w:hAnsi="Roboto"/>
          <w:color w:val="555555"/>
          <w:sz w:val="27"/>
          <w:szCs w:val="27"/>
        </w:rPr>
        <w:t>, a trading center located in north Yemen near the coast.</w:t>
      </w:r>
    </w:p>
    <w:p w14:paraId="69CF022C" w14:textId="77777777" w:rsidR="00AF7F92" w:rsidRDefault="00AF7F92" w:rsidP="00AF7F92">
      <w:pPr>
        <w:pStyle w:val="NormalWeb"/>
        <w:shd w:val="clear" w:color="auto" w:fill="FFFFFF"/>
        <w:spacing w:before="0" w:beforeAutospacing="0"/>
        <w:rPr>
          <w:rFonts w:ascii="Roboto" w:hAnsi="Roboto"/>
          <w:color w:val="555555"/>
          <w:sz w:val="27"/>
          <w:szCs w:val="27"/>
        </w:rPr>
      </w:pPr>
      <w:proofErr w:type="spellStart"/>
      <w:r>
        <w:rPr>
          <w:rStyle w:val="Emphasis"/>
          <w:rFonts w:ascii="Roboto" w:hAnsi="Roboto"/>
          <w:color w:val="555555"/>
          <w:sz w:val="27"/>
          <w:szCs w:val="27"/>
        </w:rPr>
        <w:t>Raamah</w:t>
      </w:r>
      <w:proofErr w:type="spellEnd"/>
      <w:r>
        <w:rPr>
          <w:rFonts w:ascii="Roboto" w:hAnsi="Roboto"/>
          <w:color w:val="555555"/>
          <w:sz w:val="27"/>
          <w:szCs w:val="27"/>
        </w:rPr>
        <w:t> had two sons:</w:t>
      </w:r>
    </w:p>
    <w:p w14:paraId="45934E24"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Sheba</w:t>
      </w:r>
      <w:r>
        <w:rPr>
          <w:rFonts w:ascii="Roboto" w:hAnsi="Roboto"/>
          <w:color w:val="555555"/>
          <w:sz w:val="27"/>
          <w:szCs w:val="27"/>
        </w:rPr>
        <w:t xml:space="preserve"> was a son of </w:t>
      </w:r>
      <w:proofErr w:type="spellStart"/>
      <w:r>
        <w:rPr>
          <w:rFonts w:ascii="Roboto" w:hAnsi="Roboto"/>
          <w:color w:val="555555"/>
          <w:sz w:val="27"/>
          <w:szCs w:val="27"/>
        </w:rPr>
        <w:t>Raamah</w:t>
      </w:r>
      <w:proofErr w:type="spellEnd"/>
      <w:r>
        <w:rPr>
          <w:rFonts w:ascii="Roboto" w:hAnsi="Roboto"/>
          <w:color w:val="555555"/>
          <w:sz w:val="27"/>
          <w:szCs w:val="27"/>
        </w:rPr>
        <w:t>. He settled in northern Arabia. Traded in spices, precious stones and gold (</w:t>
      </w:r>
      <w:hyperlink r:id="rId34" w:tgtFrame="BLB_NW" w:history="1">
        <w:r>
          <w:rPr>
            <w:rStyle w:val="Hyperlink"/>
            <w:rFonts w:ascii="Roboto" w:hAnsi="Roboto"/>
            <w:color w:val="525DDC"/>
            <w:sz w:val="27"/>
            <w:szCs w:val="27"/>
          </w:rPr>
          <w:t>Ezekiel 27:22</w:t>
        </w:r>
      </w:hyperlink>
      <w:r>
        <w:rPr>
          <w:rFonts w:ascii="Roboto" w:hAnsi="Roboto"/>
          <w:color w:val="555555"/>
          <w:sz w:val="27"/>
          <w:szCs w:val="27"/>
        </w:rPr>
        <w:t>, </w:t>
      </w:r>
      <w:hyperlink r:id="rId35" w:tgtFrame="BLB_NW" w:history="1">
        <w:r>
          <w:rPr>
            <w:rStyle w:val="Hyperlink"/>
            <w:rFonts w:ascii="Roboto" w:hAnsi="Roboto"/>
            <w:color w:val="525DDC"/>
            <w:sz w:val="27"/>
            <w:szCs w:val="27"/>
          </w:rPr>
          <w:t>38:13</w:t>
        </w:r>
      </w:hyperlink>
      <w:r>
        <w:rPr>
          <w:rFonts w:ascii="Roboto" w:hAnsi="Roboto"/>
          <w:color w:val="555555"/>
          <w:sz w:val="27"/>
          <w:szCs w:val="27"/>
        </w:rPr>
        <w:t>). Do not confuse with Sheba in verse 28 in southern Arabia.</w:t>
      </w:r>
    </w:p>
    <w:p w14:paraId="3F299418" w14:textId="77777777" w:rsidR="00AF7F92" w:rsidRDefault="00AF7F92" w:rsidP="00AF7F92">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Dedan</w:t>
      </w:r>
      <w:proofErr w:type="spellEnd"/>
      <w:r>
        <w:rPr>
          <w:rFonts w:ascii="Roboto" w:hAnsi="Roboto"/>
          <w:color w:val="555555"/>
          <w:sz w:val="27"/>
          <w:szCs w:val="27"/>
        </w:rPr>
        <w:t xml:space="preserve"> was a son of </w:t>
      </w:r>
      <w:proofErr w:type="spellStart"/>
      <w:r>
        <w:rPr>
          <w:rFonts w:ascii="Roboto" w:hAnsi="Roboto"/>
          <w:color w:val="555555"/>
          <w:sz w:val="27"/>
          <w:szCs w:val="27"/>
        </w:rPr>
        <w:t>Raamah</w:t>
      </w:r>
      <w:proofErr w:type="spellEnd"/>
      <w:r>
        <w:rPr>
          <w:rFonts w:ascii="Roboto" w:hAnsi="Roboto"/>
          <w:color w:val="555555"/>
          <w:sz w:val="27"/>
          <w:szCs w:val="27"/>
        </w:rPr>
        <w:t xml:space="preserve"> and settled in northern Arabia. They were traders in ivory tusks and ebony, as well as, clothing and blankets (</w:t>
      </w:r>
      <w:hyperlink r:id="rId36" w:tgtFrame="BLB_NW" w:history="1">
        <w:r>
          <w:rPr>
            <w:rStyle w:val="Hyperlink"/>
            <w:rFonts w:ascii="Roboto" w:hAnsi="Roboto"/>
            <w:color w:val="525DDC"/>
            <w:sz w:val="27"/>
            <w:szCs w:val="27"/>
          </w:rPr>
          <w:t>Isaiah 21:13</w:t>
        </w:r>
      </w:hyperlink>
      <w:r>
        <w:rPr>
          <w:rFonts w:ascii="Roboto" w:hAnsi="Roboto"/>
          <w:color w:val="555555"/>
          <w:sz w:val="27"/>
          <w:szCs w:val="27"/>
        </w:rPr>
        <w:t>; </w:t>
      </w:r>
      <w:hyperlink r:id="rId37" w:tgtFrame="BLB_NW" w:history="1">
        <w:r>
          <w:rPr>
            <w:rStyle w:val="Hyperlink"/>
            <w:rFonts w:ascii="Roboto" w:hAnsi="Roboto"/>
            <w:color w:val="525DDC"/>
            <w:sz w:val="27"/>
            <w:szCs w:val="27"/>
          </w:rPr>
          <w:t>Ezekiel 27:15</w:t>
        </w:r>
      </w:hyperlink>
      <w:r>
        <w:rPr>
          <w:rFonts w:ascii="Roboto" w:hAnsi="Roboto"/>
          <w:color w:val="555555"/>
          <w:sz w:val="27"/>
          <w:szCs w:val="27"/>
        </w:rPr>
        <w:t>,</w:t>
      </w:r>
      <w:hyperlink r:id="rId38" w:tgtFrame="BLB_NW" w:history="1">
        <w:r>
          <w:rPr>
            <w:rStyle w:val="Hyperlink"/>
            <w:rFonts w:ascii="Roboto" w:hAnsi="Roboto"/>
            <w:color w:val="525DDC"/>
            <w:sz w:val="27"/>
            <w:szCs w:val="27"/>
          </w:rPr>
          <w:t>20</w:t>
        </w:r>
      </w:hyperlink>
      <w:r>
        <w:rPr>
          <w:rFonts w:ascii="Roboto" w:hAnsi="Roboto"/>
          <w:color w:val="555555"/>
          <w:sz w:val="27"/>
          <w:szCs w:val="27"/>
        </w:rPr>
        <w:t>; </w:t>
      </w:r>
      <w:hyperlink r:id="rId39" w:tgtFrame="BLB_NW" w:history="1">
        <w:r>
          <w:rPr>
            <w:rStyle w:val="Hyperlink"/>
            <w:rFonts w:ascii="Roboto" w:hAnsi="Roboto"/>
            <w:color w:val="525DDC"/>
            <w:sz w:val="27"/>
            <w:szCs w:val="27"/>
          </w:rPr>
          <w:t>1 Chronicles 1:9</w:t>
        </w:r>
      </w:hyperlink>
      <w:r>
        <w:rPr>
          <w:rFonts w:ascii="Roboto" w:hAnsi="Roboto"/>
          <w:color w:val="555555"/>
          <w:sz w:val="27"/>
          <w:szCs w:val="27"/>
        </w:rPr>
        <w:t xml:space="preserve">). They traded spices by caravan along an international trade route in present-day Al-Alula seventy miles southwest of </w:t>
      </w:r>
      <w:proofErr w:type="spellStart"/>
      <w:r>
        <w:rPr>
          <w:rFonts w:ascii="Roboto" w:hAnsi="Roboto"/>
          <w:color w:val="555555"/>
          <w:sz w:val="27"/>
          <w:szCs w:val="27"/>
        </w:rPr>
        <w:t>Tema</w:t>
      </w:r>
      <w:proofErr w:type="spellEnd"/>
      <w:r>
        <w:rPr>
          <w:rFonts w:ascii="Roboto" w:hAnsi="Roboto"/>
          <w:color w:val="555555"/>
          <w:sz w:val="27"/>
          <w:szCs w:val="27"/>
        </w:rPr>
        <w:t xml:space="preserve"> in northern Arabia.</w:t>
      </w:r>
    </w:p>
    <w:p w14:paraId="39232E77"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Now Cush became the father of </w:t>
      </w:r>
      <w:r>
        <w:rPr>
          <w:rStyle w:val="Strong"/>
          <w:rFonts w:ascii="Roboto" w:hAnsi="Roboto"/>
          <w:i/>
          <w:iCs/>
          <w:color w:val="555555"/>
          <w:sz w:val="27"/>
          <w:szCs w:val="27"/>
        </w:rPr>
        <w:t>Nimrod</w:t>
      </w:r>
      <w:r>
        <w:rPr>
          <w:rStyle w:val="Emphasis"/>
          <w:rFonts w:ascii="Roboto" w:hAnsi="Roboto"/>
          <w:color w:val="555555"/>
          <w:sz w:val="27"/>
          <w:szCs w:val="27"/>
        </w:rPr>
        <w:t>; he became a mighty one on the earth</w:t>
      </w:r>
      <w:r>
        <w:rPr>
          <w:rFonts w:ascii="Roboto" w:hAnsi="Roboto"/>
          <w:color w:val="555555"/>
          <w:sz w:val="27"/>
          <w:szCs w:val="27"/>
        </w:rPr>
        <w:t xml:space="preserve">. Nimrod was the sixth and last son of Cush. His people and his rule extended through Babylonia and into Assyria. In a prophecy, the Assyrians were warned that Israel would be delivered from their invasion (Micha 5:5-6). Scholars try to associate him with </w:t>
      </w:r>
      <w:proofErr w:type="spellStart"/>
      <w:r>
        <w:rPr>
          <w:rFonts w:ascii="Roboto" w:hAnsi="Roboto"/>
          <w:color w:val="555555"/>
          <w:sz w:val="27"/>
          <w:szCs w:val="27"/>
        </w:rPr>
        <w:t>Naram</w:t>
      </w:r>
      <w:proofErr w:type="spellEnd"/>
      <w:r>
        <w:rPr>
          <w:rFonts w:ascii="Roboto" w:hAnsi="Roboto"/>
          <w:color w:val="555555"/>
          <w:sz w:val="27"/>
          <w:szCs w:val="27"/>
        </w:rPr>
        <w:t xml:space="preserve">-Sin, grandson of Sargon I of Akkad, who dominated </w:t>
      </w:r>
      <w:r>
        <w:rPr>
          <w:rFonts w:ascii="Roboto" w:hAnsi="Roboto"/>
          <w:color w:val="555555"/>
          <w:sz w:val="27"/>
          <w:szCs w:val="27"/>
        </w:rPr>
        <w:lastRenderedPageBreak/>
        <w:t xml:space="preserve">a great portion of the Near East for about fifty years during the last quarter of the third millennium B.C. or </w:t>
      </w:r>
      <w:proofErr w:type="spellStart"/>
      <w:r>
        <w:rPr>
          <w:rFonts w:ascii="Roboto" w:hAnsi="Roboto"/>
          <w:color w:val="555555"/>
          <w:sz w:val="27"/>
          <w:szCs w:val="27"/>
        </w:rPr>
        <w:t>Tukulti</w:t>
      </w:r>
      <w:proofErr w:type="spellEnd"/>
      <w:r>
        <w:rPr>
          <w:rFonts w:ascii="Roboto" w:hAnsi="Roboto"/>
          <w:color w:val="555555"/>
          <w:sz w:val="27"/>
          <w:szCs w:val="27"/>
        </w:rPr>
        <w:t>-Ninurta I of Assyria. Nimrod was the first to use the title “King of the Four Quarters of the World.” His achievements were widely commemorated, and he was the subject of numerous tales and legends.</w:t>
      </w:r>
    </w:p>
    <w:p w14:paraId="15BA6B97"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BBE49F6" w14:textId="77777777" w:rsidR="00AF7F92" w:rsidRDefault="00AF7F92" w:rsidP="00AF7F9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6</w:t>
      </w:r>
      <w:r>
        <w:rPr>
          <w:rStyle w:val="Strong"/>
          <w:rFonts w:ascii="Roboto" w:hAnsi="Roboto"/>
          <w:color w:val="555555"/>
          <w:sz w:val="27"/>
          <w:szCs w:val="27"/>
        </w:rPr>
        <w:t> The sons of Ham </w:t>
      </w:r>
      <w:r>
        <w:rPr>
          <w:rStyle w:val="Emphasis"/>
          <w:rFonts w:ascii="Roboto" w:hAnsi="Roboto"/>
          <w:b/>
          <w:bCs/>
          <w:color w:val="555555"/>
          <w:sz w:val="27"/>
          <w:szCs w:val="27"/>
        </w:rPr>
        <w:t>were</w:t>
      </w:r>
      <w:r>
        <w:rPr>
          <w:rStyle w:val="Strong"/>
          <w:rFonts w:ascii="Roboto" w:hAnsi="Roboto"/>
          <w:color w:val="555555"/>
          <w:sz w:val="27"/>
          <w:szCs w:val="27"/>
        </w:rPr>
        <w:t xml:space="preserve"> Cush and </w:t>
      </w:r>
      <w:proofErr w:type="spellStart"/>
      <w:r>
        <w:rPr>
          <w:rStyle w:val="Strong"/>
          <w:rFonts w:ascii="Roboto" w:hAnsi="Roboto"/>
          <w:color w:val="555555"/>
          <w:sz w:val="27"/>
          <w:szCs w:val="27"/>
        </w:rPr>
        <w:t>Mizraim</w:t>
      </w:r>
      <w:proofErr w:type="spellEnd"/>
      <w:r>
        <w:rPr>
          <w:rStyle w:val="Strong"/>
          <w:rFonts w:ascii="Roboto" w:hAnsi="Roboto"/>
          <w:color w:val="555555"/>
          <w:sz w:val="27"/>
          <w:szCs w:val="27"/>
        </w:rPr>
        <w:t xml:space="preserve"> and Put and Canaan. </w:t>
      </w:r>
      <w:r>
        <w:rPr>
          <w:rStyle w:val="Strong"/>
          <w:rFonts w:ascii="Roboto" w:hAnsi="Roboto"/>
          <w:color w:val="555555"/>
          <w:sz w:val="20"/>
          <w:szCs w:val="20"/>
          <w:vertAlign w:val="superscript"/>
        </w:rPr>
        <w:t>7</w:t>
      </w:r>
      <w:r>
        <w:rPr>
          <w:rStyle w:val="Strong"/>
          <w:rFonts w:ascii="Roboto" w:hAnsi="Roboto"/>
          <w:color w:val="555555"/>
          <w:sz w:val="27"/>
          <w:szCs w:val="27"/>
        </w:rPr>
        <w:t> The sons of Cush </w:t>
      </w:r>
      <w:r>
        <w:rPr>
          <w:rStyle w:val="Emphasis"/>
          <w:rFonts w:ascii="Roboto" w:hAnsi="Roboto"/>
          <w:b/>
          <w:bCs/>
          <w:color w:val="555555"/>
          <w:sz w:val="27"/>
          <w:szCs w:val="27"/>
        </w:rPr>
        <w:t>were</w:t>
      </w:r>
      <w:r>
        <w:rPr>
          <w:rStyle w:val="Strong"/>
          <w:rFonts w:ascii="Roboto" w:hAnsi="Roboto"/>
          <w:color w:val="555555"/>
          <w:sz w:val="27"/>
          <w:szCs w:val="27"/>
        </w:rPr>
        <w:t> </w:t>
      </w:r>
      <w:proofErr w:type="spellStart"/>
      <w:r>
        <w:rPr>
          <w:rStyle w:val="Strong"/>
          <w:rFonts w:ascii="Roboto" w:hAnsi="Roboto"/>
          <w:color w:val="555555"/>
          <w:sz w:val="27"/>
          <w:szCs w:val="27"/>
        </w:rPr>
        <w:t>Seba</w:t>
      </w:r>
      <w:proofErr w:type="spellEnd"/>
      <w:r>
        <w:rPr>
          <w:rStyle w:val="Strong"/>
          <w:rFonts w:ascii="Roboto" w:hAnsi="Roboto"/>
          <w:color w:val="555555"/>
          <w:sz w:val="27"/>
          <w:szCs w:val="27"/>
        </w:rPr>
        <w:t xml:space="preserve"> and Havilah and </w:t>
      </w:r>
      <w:proofErr w:type="spellStart"/>
      <w:r>
        <w:rPr>
          <w:rStyle w:val="Strong"/>
          <w:rFonts w:ascii="Roboto" w:hAnsi="Roboto"/>
          <w:color w:val="555555"/>
          <w:sz w:val="27"/>
          <w:szCs w:val="27"/>
        </w:rPr>
        <w:t>Sabtah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Raamah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Sabteca</w:t>
      </w:r>
      <w:proofErr w:type="spellEnd"/>
      <w:r>
        <w:rPr>
          <w:rStyle w:val="Strong"/>
          <w:rFonts w:ascii="Roboto" w:hAnsi="Roboto"/>
          <w:color w:val="555555"/>
          <w:sz w:val="27"/>
          <w:szCs w:val="27"/>
        </w:rPr>
        <w:t xml:space="preserve">; and the sons of </w:t>
      </w:r>
      <w:proofErr w:type="spellStart"/>
      <w:r>
        <w:rPr>
          <w:rStyle w:val="Strong"/>
          <w:rFonts w:ascii="Roboto" w:hAnsi="Roboto"/>
          <w:color w:val="555555"/>
          <w:sz w:val="27"/>
          <w:szCs w:val="27"/>
        </w:rPr>
        <w:t>Raamah</w:t>
      </w:r>
      <w:proofErr w:type="spellEnd"/>
      <w:r>
        <w:rPr>
          <w:rStyle w:val="Strong"/>
          <w:rFonts w:ascii="Roboto" w:hAnsi="Roboto"/>
          <w:color w:val="555555"/>
          <w:sz w:val="27"/>
          <w:szCs w:val="27"/>
        </w:rPr>
        <w:t> </w:t>
      </w:r>
      <w:r>
        <w:rPr>
          <w:rStyle w:val="Emphasis"/>
          <w:rFonts w:ascii="Roboto" w:hAnsi="Roboto"/>
          <w:b/>
          <w:bCs/>
          <w:color w:val="555555"/>
          <w:sz w:val="27"/>
          <w:szCs w:val="27"/>
        </w:rPr>
        <w:t>were</w:t>
      </w:r>
      <w:r>
        <w:rPr>
          <w:rStyle w:val="Strong"/>
          <w:rFonts w:ascii="Roboto" w:hAnsi="Roboto"/>
          <w:color w:val="555555"/>
          <w:sz w:val="27"/>
          <w:szCs w:val="27"/>
        </w:rPr>
        <w:t xml:space="preserve"> Sheba and </w:t>
      </w:r>
      <w:proofErr w:type="spellStart"/>
      <w:r>
        <w:rPr>
          <w:rStyle w:val="Strong"/>
          <w:rFonts w:ascii="Roboto" w:hAnsi="Roboto"/>
          <w:color w:val="555555"/>
          <w:sz w:val="27"/>
          <w:szCs w:val="27"/>
        </w:rPr>
        <w:t>Dedan</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8</w:t>
      </w:r>
      <w:r>
        <w:rPr>
          <w:rStyle w:val="Strong"/>
          <w:rFonts w:ascii="Roboto" w:hAnsi="Roboto"/>
          <w:color w:val="555555"/>
          <w:sz w:val="27"/>
          <w:szCs w:val="27"/>
        </w:rPr>
        <w:t> Now Cush became the father of Nimrod; he became a mighty one on the earth.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6B1E57"/>
    <w:rsid w:val="00707AA7"/>
    <w:rsid w:val="0084529C"/>
    <w:rsid w:val="008F2D9F"/>
    <w:rsid w:val="00926F2E"/>
    <w:rsid w:val="009E1CC3"/>
    <w:rsid w:val="009E5995"/>
    <w:rsid w:val="00A176F7"/>
    <w:rsid w:val="00AF7F92"/>
    <w:rsid w:val="00B44130"/>
    <w:rsid w:val="00B60F07"/>
    <w:rsid w:val="00B616D4"/>
    <w:rsid w:val="00B9741D"/>
    <w:rsid w:val="00C245F7"/>
    <w:rsid w:val="00C25A40"/>
    <w:rsid w:val="00CF331A"/>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46568443">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1Chronicles+1.11&amp;t=NASB95" TargetMode="External"/><Relationship Id="rId18" Type="http://schemas.openxmlformats.org/officeDocument/2006/relationships/hyperlink" Target="https://www.blueletterbible.org/search/preSearch.cfm?Criteria=Ezekiel+38.5&amp;t=NASB95" TargetMode="External"/><Relationship Id="rId26" Type="http://schemas.openxmlformats.org/officeDocument/2006/relationships/hyperlink" Target="https://www.blueletterbible.org/search/preSearch.cfm?Criteria=Isaiah+43.3&amp;t=NASB95" TargetMode="External"/><Relationship Id="rId39" Type="http://schemas.openxmlformats.org/officeDocument/2006/relationships/hyperlink" Target="https://www.blueletterbible.org/search/preSearch.cfm?Criteria=1Chronicles+1.9&amp;t=NASB95" TargetMode="External"/><Relationship Id="rId21" Type="http://schemas.openxmlformats.org/officeDocument/2006/relationships/hyperlink" Target="https://www.blueletterbible.org/search/preSearch.cfm?Criteria=Genesis+36.2%E2%80%933&amp;t=NASB95" TargetMode="External"/><Relationship Id="rId34" Type="http://schemas.openxmlformats.org/officeDocument/2006/relationships/hyperlink" Target="https://www.blueletterbible.org/search/preSearch.cfm?Criteria=Ezekiel+27.22&amp;t=NASB95" TargetMode="External"/><Relationship Id="rId7" Type="http://schemas.openxmlformats.org/officeDocument/2006/relationships/hyperlink" Target="https://www.blueletterbible.org/search/preSearch.cfm?Criteria=Genesis+9.24-27&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Jeremiah+44.1&amp;t=NASB95" TargetMode="External"/><Relationship Id="rId20" Type="http://schemas.openxmlformats.org/officeDocument/2006/relationships/hyperlink" Target="https://www.blueletterbible.org/search/preSearch.cfm?Criteria=Numbers+34.2-12&amp;t=NASB95" TargetMode="External"/><Relationship Id="rId29" Type="http://schemas.openxmlformats.org/officeDocument/2006/relationships/hyperlink" Target="https://www.blueletterbible.org/search/preSearch.cfm?Criteria=Genesis+25.18&amp;t=NASB9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ueletterbible.org/search/preSearch.cfm?Criteria=Genesis+9.24&amp;t=NASB95" TargetMode="External"/><Relationship Id="rId11" Type="http://schemas.openxmlformats.org/officeDocument/2006/relationships/hyperlink" Target="https://www.blueletterbible.org/search/preSearch.cfm?Criteria=Genesis+50.11&amp;t=NASB95" TargetMode="External"/><Relationship Id="rId24" Type="http://schemas.openxmlformats.org/officeDocument/2006/relationships/hyperlink" Target="https://www.blueletterbible.org/search/preSearch.cfm?Criteria=Job+1.15&amp;t=NASB95" TargetMode="External"/><Relationship Id="rId32" Type="http://schemas.openxmlformats.org/officeDocument/2006/relationships/hyperlink" Target="https://www.blueletterbible.org/search/preSearch.cfm?Criteria=Numbers+11.7&amp;t=NASB95" TargetMode="External"/><Relationship Id="rId37" Type="http://schemas.openxmlformats.org/officeDocument/2006/relationships/hyperlink" Target="https://www.blueletterbible.org/search/preSearch.cfm?Criteria=Ezekiel+27.15&amp;t=NASB95" TargetMode="External"/><Relationship Id="rId40" Type="http://schemas.openxmlformats.org/officeDocument/2006/relationships/fontTable" Target="fontTable.xml"/><Relationship Id="rId5" Type="http://schemas.openxmlformats.org/officeDocument/2006/relationships/hyperlink" Target="https://thebiblesays.com/commentary/gen/gen-10/genesis-106-8/" TargetMode="External"/><Relationship Id="rId15" Type="http://schemas.openxmlformats.org/officeDocument/2006/relationships/hyperlink" Target="https://www.blueletterbible.org/search/preSearch.cfm?Criteria=Isaiah+11.11&amp;t=NASB95" TargetMode="External"/><Relationship Id="rId23" Type="http://schemas.openxmlformats.org/officeDocument/2006/relationships/hyperlink" Target="https://www.blueletterbible.org/search/preSearch.cfm?Criteria=Isaiah+43.3&amp;t=NASB95" TargetMode="External"/><Relationship Id="rId28" Type="http://schemas.openxmlformats.org/officeDocument/2006/relationships/hyperlink" Target="https://www.blueletterbible.org/search/preSearch.cfm?Criteria=Isaiah+60.6&amp;t=NASB95" TargetMode="External"/><Relationship Id="rId36" Type="http://schemas.openxmlformats.org/officeDocument/2006/relationships/hyperlink" Target="https://www.blueletterbible.org/search/preSearch.cfm?Criteria=Isaiah+21.13&amp;t=NASB95" TargetMode="External"/><Relationship Id="rId10" Type="http://schemas.openxmlformats.org/officeDocument/2006/relationships/hyperlink" Target="https://www.blueletterbible.org/search/preSearch.cfm?Criteria=Genesis+2.13&amp;t=NASB95" TargetMode="External"/><Relationship Id="rId19" Type="http://schemas.openxmlformats.org/officeDocument/2006/relationships/hyperlink" Target="https://www.blueletterbible.org/search/preSearch.cfm?Criteria=Nahum+3.9&amp;t=NASB95" TargetMode="External"/><Relationship Id="rId31" Type="http://schemas.openxmlformats.org/officeDocument/2006/relationships/hyperlink" Target="https://www.blueletterbible.org/search/preSearch.cfm?Criteria=Genesis+2.11-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2.1&amp;t=NASB95" TargetMode="External"/><Relationship Id="rId14" Type="http://schemas.openxmlformats.org/officeDocument/2006/relationships/hyperlink" Target="https://www.blueletterbible.org/search/preSearch.cfm?Criteria=Genesis+50.11&amp;t=NASB95" TargetMode="External"/><Relationship Id="rId22" Type="http://schemas.openxmlformats.org/officeDocument/2006/relationships/hyperlink" Target="https://www.blueletterbible.org/search/preSearch.cfm?Criteria=Psalm+72.10&amp;t=NASB95" TargetMode="External"/><Relationship Id="rId27" Type="http://schemas.openxmlformats.org/officeDocument/2006/relationships/hyperlink" Target="https://www.blueletterbible.org/search/preSearch.cfm?Criteria=Isaiah+45.14&amp;t=NASB95" TargetMode="External"/><Relationship Id="rId30" Type="http://schemas.openxmlformats.org/officeDocument/2006/relationships/hyperlink" Target="https://www.blueletterbible.org/search/preSearch.cfm?Criteria=1Samuel+15.7&amp;t=NASB95" TargetMode="External"/><Relationship Id="rId35" Type="http://schemas.openxmlformats.org/officeDocument/2006/relationships/hyperlink" Target="https://www.blueletterbible.org/search/preSearch.cfm?Criteria=Ezekiel+38.13&amp;t=NASB95" TargetMode="External"/><Relationship Id="rId8" Type="http://schemas.openxmlformats.org/officeDocument/2006/relationships/hyperlink" Target="https://www.blueletterbible.org/search/preSearch.cfm?Criteria=Esther+1.1&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1Chronicles+1.8&amp;t=NASB95" TargetMode="External"/><Relationship Id="rId17" Type="http://schemas.openxmlformats.org/officeDocument/2006/relationships/hyperlink" Target="https://www.blueletterbible.org/search/preSearch.cfm?Criteria=Psalm+78.51&amp;t=NASB95" TargetMode="External"/><Relationship Id="rId25" Type="http://schemas.openxmlformats.org/officeDocument/2006/relationships/hyperlink" Target="https://www.blueletterbible.org/search/preSearch.cfm?Criteria=Psalm+72.15&amp;t=NASB95" TargetMode="External"/><Relationship Id="rId33" Type="http://schemas.openxmlformats.org/officeDocument/2006/relationships/hyperlink" Target="https://www.blueletterbible.org/search/preSearch.cfm?Criteria=1Chronicles+1.9&amp;t=NASB95" TargetMode="External"/><Relationship Id="rId38" Type="http://schemas.openxmlformats.org/officeDocument/2006/relationships/hyperlink" Target="https://www.blueletterbible.org/search/preSearch.cfm?Criteria=Ezekiel+27.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2022-06-08T19:17:00Z</cp:lastPrinted>
  <dcterms:created xsi:type="dcterms:W3CDTF">2022-06-08T19:19:00Z</dcterms:created>
  <dcterms:modified xsi:type="dcterms:W3CDTF">2022-06-08T19:19:00Z</dcterms:modified>
</cp:coreProperties>
</file>