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8A" w:rsidRPr="002B478A" w:rsidRDefault="002B478A" w:rsidP="002B478A">
      <w:pPr>
        <w:spacing w:after="100" w:afterAutospacing="1" w:line="240" w:lineRule="auto"/>
        <w:jc w:val="center"/>
        <w:outlineLvl w:val="0"/>
        <w:rPr>
          <w:rFonts w:ascii="Times New Roman" w:eastAsia="Times New Roman" w:hAnsi="Times New Roman" w:cs="Times New Roman"/>
          <w:b/>
          <w:bCs/>
          <w:kern w:val="36"/>
          <w:sz w:val="48"/>
          <w:szCs w:val="48"/>
        </w:rPr>
      </w:pPr>
      <w:r w:rsidRPr="002B478A">
        <w:rPr>
          <w:rFonts w:ascii="Times New Roman" w:eastAsia="Times New Roman" w:hAnsi="Times New Roman" w:cs="Times New Roman"/>
          <w:b/>
          <w:bCs/>
          <w:kern w:val="36"/>
          <w:sz w:val="48"/>
          <w:szCs w:val="48"/>
        </w:rPr>
        <w:t>Genesis 12:8-10</w:t>
      </w:r>
    </w:p>
    <w:p w:rsidR="002B478A" w:rsidRDefault="002B478A" w:rsidP="002B478A">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735750">
          <w:rPr>
            <w:rStyle w:val="Hyperlink"/>
            <w:rFonts w:ascii="Arial" w:eastAsia="Times New Roman" w:hAnsi="Arial" w:cs="Arial"/>
            <w:i/>
            <w:iCs/>
            <w:sz w:val="27"/>
            <w:szCs w:val="27"/>
          </w:rPr>
          <w:t>https://thebiblesays.com/commentary/gen/gen-12/genesis-128-10/</w:t>
        </w:r>
      </w:hyperlink>
    </w:p>
    <w:p w:rsidR="002B478A" w:rsidRPr="002B478A" w:rsidRDefault="002B478A" w:rsidP="002B478A">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2B478A">
        <w:rPr>
          <w:rFonts w:ascii="Arial" w:eastAsia="Times New Roman" w:hAnsi="Arial" w:cs="Arial"/>
          <w:i/>
          <w:iCs/>
          <w:sz w:val="27"/>
          <w:szCs w:val="27"/>
        </w:rPr>
        <w:t>There is a great famine in the land, so Abram goes to Egypt.</w:t>
      </w:r>
    </w:p>
    <w:p w:rsidR="002B478A" w:rsidRPr="002B478A" w:rsidRDefault="002B478A" w:rsidP="002B478A">
      <w:pPr>
        <w:shd w:val="clear" w:color="auto" w:fill="FFFFFF"/>
        <w:spacing w:after="100" w:afterAutospacing="1" w:line="240" w:lineRule="auto"/>
        <w:rPr>
          <w:rFonts w:ascii="Arial" w:eastAsia="Times New Roman" w:hAnsi="Arial" w:cs="Arial"/>
          <w:sz w:val="27"/>
          <w:szCs w:val="27"/>
        </w:rPr>
      </w:pPr>
      <w:r w:rsidRPr="002B478A">
        <w:rPr>
          <w:rFonts w:ascii="Arial" w:eastAsia="Times New Roman" w:hAnsi="Arial" w:cs="Arial"/>
          <w:sz w:val="27"/>
          <w:szCs w:val="27"/>
        </w:rPr>
        <w:t>Abram</w:t>
      </w:r>
      <w:r w:rsidRPr="002B478A">
        <w:rPr>
          <w:rFonts w:ascii="Arial" w:eastAsia="Times New Roman" w:hAnsi="Arial" w:cs="Arial"/>
          <w:i/>
          <w:iCs/>
          <w:sz w:val="27"/>
          <w:szCs w:val="27"/>
        </w:rPr>
        <w:t> proceeded from there to the mountain on the east of Bethel. </w:t>
      </w:r>
      <w:r w:rsidRPr="002B478A">
        <w:rPr>
          <w:rFonts w:ascii="Arial" w:eastAsia="Times New Roman" w:hAnsi="Arial" w:cs="Arial"/>
          <w:sz w:val="27"/>
          <w:szCs w:val="27"/>
        </w:rPr>
        <w:t xml:space="preserve">Bethel (house of God) was 20 miles south of </w:t>
      </w:r>
      <w:proofErr w:type="spellStart"/>
      <w:r w:rsidRPr="002B478A">
        <w:rPr>
          <w:rFonts w:ascii="Arial" w:eastAsia="Times New Roman" w:hAnsi="Arial" w:cs="Arial"/>
          <w:sz w:val="27"/>
          <w:szCs w:val="27"/>
        </w:rPr>
        <w:t>Shechem</w:t>
      </w:r>
      <w:proofErr w:type="spellEnd"/>
      <w:r w:rsidRPr="002B478A">
        <w:rPr>
          <w:rFonts w:ascii="Arial" w:eastAsia="Times New Roman" w:hAnsi="Arial" w:cs="Arial"/>
          <w:sz w:val="27"/>
          <w:szCs w:val="27"/>
        </w:rPr>
        <w:t xml:space="preserve"> and 10 miles north of Jerusalem. Bethel was once called Luz (</w:t>
      </w:r>
      <w:hyperlink r:id="rId7" w:tgtFrame="BLB_NW" w:history="1">
        <w:r w:rsidRPr="002B478A">
          <w:rPr>
            <w:rFonts w:ascii="Arial" w:eastAsia="Times New Roman" w:hAnsi="Arial" w:cs="Arial"/>
            <w:color w:val="525DDC"/>
            <w:sz w:val="27"/>
            <w:szCs w:val="27"/>
          </w:rPr>
          <w:t>Genesis 28:19</w:t>
        </w:r>
      </w:hyperlink>
      <w:r w:rsidRPr="002B478A">
        <w:rPr>
          <w:rFonts w:ascii="Arial" w:eastAsia="Times New Roman" w:hAnsi="Arial" w:cs="Arial"/>
          <w:sz w:val="27"/>
          <w:szCs w:val="27"/>
        </w:rPr>
        <w:t>). It was an important town in the history of God’s ancient people and was one of the highest places in Canaan. Presumably, Abram </w:t>
      </w:r>
      <w:r w:rsidRPr="002B478A">
        <w:rPr>
          <w:rFonts w:ascii="Arial" w:eastAsia="Times New Roman" w:hAnsi="Arial" w:cs="Arial"/>
          <w:i/>
          <w:iCs/>
          <w:sz w:val="27"/>
          <w:szCs w:val="27"/>
        </w:rPr>
        <w:t>pitched his tent</w:t>
      </w:r>
      <w:r w:rsidRPr="002B478A">
        <w:rPr>
          <w:rFonts w:ascii="Arial" w:eastAsia="Times New Roman" w:hAnsi="Arial" w:cs="Arial"/>
          <w:sz w:val="27"/>
          <w:szCs w:val="27"/>
        </w:rPr>
        <w:t xml:space="preserve"> wherever he </w:t>
      </w:r>
      <w:proofErr w:type="gramStart"/>
      <w:r w:rsidRPr="002B478A">
        <w:rPr>
          <w:rFonts w:ascii="Arial" w:eastAsia="Times New Roman" w:hAnsi="Arial" w:cs="Arial"/>
          <w:sz w:val="27"/>
          <w:szCs w:val="27"/>
        </w:rPr>
        <w:t>went,</w:t>
      </w:r>
      <w:proofErr w:type="gramEnd"/>
      <w:r w:rsidRPr="002B478A">
        <w:rPr>
          <w:rFonts w:ascii="Arial" w:eastAsia="Times New Roman" w:hAnsi="Arial" w:cs="Arial"/>
          <w:sz w:val="27"/>
          <w:szCs w:val="27"/>
        </w:rPr>
        <w:t xml:space="preserve"> therefore the mention of it here suggests that he settled near Bethel for some time. </w:t>
      </w:r>
      <w:r w:rsidRPr="002B478A">
        <w:rPr>
          <w:rFonts w:ascii="Arial" w:eastAsia="Times New Roman" w:hAnsi="Arial" w:cs="Arial"/>
          <w:i/>
          <w:iCs/>
          <w:sz w:val="27"/>
          <w:szCs w:val="27"/>
        </w:rPr>
        <w:t>He built an altar to the Lord </w:t>
      </w:r>
      <w:r w:rsidRPr="002B478A">
        <w:rPr>
          <w:rFonts w:ascii="Arial" w:eastAsia="Times New Roman" w:hAnsi="Arial" w:cs="Arial"/>
          <w:sz w:val="27"/>
          <w:szCs w:val="27"/>
        </w:rPr>
        <w:t>at Bethel too.</w:t>
      </w:r>
    </w:p>
    <w:p w:rsidR="002B478A" w:rsidRPr="002B478A" w:rsidRDefault="002B478A" w:rsidP="002B478A">
      <w:pPr>
        <w:shd w:val="clear" w:color="auto" w:fill="FFFFFF"/>
        <w:spacing w:after="100" w:afterAutospacing="1" w:line="240" w:lineRule="auto"/>
        <w:rPr>
          <w:rFonts w:ascii="Arial" w:eastAsia="Times New Roman" w:hAnsi="Arial" w:cs="Arial"/>
          <w:sz w:val="27"/>
          <w:szCs w:val="27"/>
        </w:rPr>
      </w:pPr>
      <w:r w:rsidRPr="002B478A">
        <w:rPr>
          <w:rFonts w:ascii="Arial" w:eastAsia="Times New Roman" w:hAnsi="Arial" w:cs="Arial"/>
          <w:sz w:val="27"/>
          <w:szCs w:val="27"/>
        </w:rPr>
        <w:t>Abram again moves southward </w:t>
      </w:r>
      <w:r w:rsidRPr="002B478A">
        <w:rPr>
          <w:rFonts w:ascii="Arial" w:eastAsia="Times New Roman" w:hAnsi="Arial" w:cs="Arial"/>
          <w:i/>
          <w:iCs/>
          <w:sz w:val="27"/>
          <w:szCs w:val="27"/>
        </w:rPr>
        <w:t>continuing toward the Negev. </w:t>
      </w:r>
      <w:r w:rsidRPr="002B478A">
        <w:rPr>
          <w:rFonts w:ascii="Arial" w:eastAsia="Times New Roman" w:hAnsi="Arial" w:cs="Arial"/>
          <w:sz w:val="27"/>
          <w:szCs w:val="27"/>
        </w:rPr>
        <w:t>The Hebrew word </w:t>
      </w:r>
      <w:proofErr w:type="spellStart"/>
      <w:r w:rsidRPr="002B478A">
        <w:rPr>
          <w:rFonts w:ascii="Arial" w:eastAsia="Times New Roman" w:hAnsi="Arial" w:cs="Arial"/>
          <w:i/>
          <w:iCs/>
          <w:sz w:val="27"/>
          <w:szCs w:val="27"/>
        </w:rPr>
        <w:t>Negeb</w:t>
      </w:r>
      <w:proofErr w:type="spellEnd"/>
      <w:r w:rsidRPr="002B478A">
        <w:rPr>
          <w:rFonts w:ascii="Arial" w:eastAsia="Times New Roman" w:hAnsi="Arial" w:cs="Arial"/>
          <w:i/>
          <w:iCs/>
          <w:sz w:val="27"/>
          <w:szCs w:val="27"/>
        </w:rPr>
        <w:t> </w:t>
      </w:r>
      <w:r w:rsidRPr="002B478A">
        <w:rPr>
          <w:rFonts w:ascii="Arial" w:eastAsia="Times New Roman" w:hAnsi="Arial" w:cs="Arial"/>
          <w:sz w:val="27"/>
          <w:szCs w:val="27"/>
        </w:rPr>
        <w:t>means “south country.” The Negev is the area lying between the hills of Judah and Kadesh-</w:t>
      </w:r>
      <w:proofErr w:type="spellStart"/>
      <w:r w:rsidRPr="002B478A">
        <w:rPr>
          <w:rFonts w:ascii="Arial" w:eastAsia="Times New Roman" w:hAnsi="Arial" w:cs="Arial"/>
          <w:sz w:val="27"/>
          <w:szCs w:val="27"/>
        </w:rPr>
        <w:t>Barnea</w:t>
      </w:r>
      <w:proofErr w:type="spellEnd"/>
      <w:r w:rsidRPr="002B478A">
        <w:rPr>
          <w:rFonts w:ascii="Arial" w:eastAsia="Times New Roman" w:hAnsi="Arial" w:cs="Arial"/>
          <w:sz w:val="27"/>
          <w:szCs w:val="27"/>
        </w:rPr>
        <w:t>. It roughly marks the southern border of Canaan (</w:t>
      </w:r>
      <w:hyperlink r:id="rId8" w:tgtFrame="BLB_NW" w:history="1">
        <w:r w:rsidRPr="002B478A">
          <w:rPr>
            <w:rFonts w:ascii="Arial" w:eastAsia="Times New Roman" w:hAnsi="Arial" w:cs="Arial"/>
            <w:color w:val="525DDC"/>
            <w:sz w:val="27"/>
            <w:szCs w:val="27"/>
          </w:rPr>
          <w:t>Numbers 34:3-5</w:t>
        </w:r>
      </w:hyperlink>
      <w:r w:rsidRPr="002B478A">
        <w:rPr>
          <w:rFonts w:ascii="Arial" w:eastAsia="Times New Roman" w:hAnsi="Arial" w:cs="Arial"/>
          <w:sz w:val="27"/>
          <w:szCs w:val="27"/>
        </w:rPr>
        <w:t xml:space="preserve">), so in traveling there Abram found himself at the southern border of the </w:t>
      </w:r>
      <w:proofErr w:type="gramStart"/>
      <w:r w:rsidRPr="002B478A">
        <w:rPr>
          <w:rFonts w:ascii="Arial" w:eastAsia="Times New Roman" w:hAnsi="Arial" w:cs="Arial"/>
          <w:sz w:val="27"/>
          <w:szCs w:val="27"/>
        </w:rPr>
        <w:t>promised land</w:t>
      </w:r>
      <w:proofErr w:type="gramEnd"/>
      <w:r w:rsidRPr="002B478A">
        <w:rPr>
          <w:rFonts w:ascii="Arial" w:eastAsia="Times New Roman" w:hAnsi="Arial" w:cs="Arial"/>
          <w:sz w:val="27"/>
          <w:szCs w:val="27"/>
        </w:rPr>
        <w:t>. The brief itinerary of Abram described in verses 5-9 takes him from the northern to the southern border of the land. He not only sees what has been promised to him; he walks through it, and he lives and worships in it.</w:t>
      </w:r>
    </w:p>
    <w:p w:rsidR="002B478A" w:rsidRPr="002B478A" w:rsidRDefault="002B478A" w:rsidP="002B478A">
      <w:pPr>
        <w:shd w:val="clear" w:color="auto" w:fill="FFFFFF"/>
        <w:spacing w:after="100" w:afterAutospacing="1" w:line="240" w:lineRule="auto"/>
        <w:rPr>
          <w:rFonts w:ascii="Arial" w:eastAsia="Times New Roman" w:hAnsi="Arial" w:cs="Arial"/>
          <w:sz w:val="27"/>
          <w:szCs w:val="27"/>
        </w:rPr>
      </w:pPr>
      <w:r w:rsidRPr="002B478A">
        <w:rPr>
          <w:rFonts w:ascii="Arial" w:eastAsia="Times New Roman" w:hAnsi="Arial" w:cs="Arial"/>
          <w:i/>
          <w:iCs/>
          <w:sz w:val="27"/>
          <w:szCs w:val="27"/>
        </w:rPr>
        <w:t>Abram went down to Egypt </w:t>
      </w:r>
      <w:r w:rsidRPr="002B478A">
        <w:rPr>
          <w:rFonts w:ascii="Arial" w:eastAsia="Times New Roman" w:hAnsi="Arial" w:cs="Arial"/>
          <w:sz w:val="27"/>
          <w:szCs w:val="27"/>
        </w:rPr>
        <w:t>as he traveled from the hill country of Canaan to the lower-lying Egypt. This is the first mention of Egypt as a factor in Israelite history. </w:t>
      </w:r>
      <w:r w:rsidRPr="002B478A">
        <w:rPr>
          <w:rFonts w:ascii="Arial" w:eastAsia="Times New Roman" w:hAnsi="Arial" w:cs="Arial"/>
          <w:i/>
          <w:iCs/>
          <w:sz w:val="27"/>
          <w:szCs w:val="27"/>
        </w:rPr>
        <w:t>To sojourn</w:t>
      </w:r>
      <w:r w:rsidRPr="002B478A">
        <w:rPr>
          <w:rFonts w:ascii="Arial" w:eastAsia="Times New Roman" w:hAnsi="Arial" w:cs="Arial"/>
          <w:sz w:val="27"/>
          <w:szCs w:val="27"/>
        </w:rPr>
        <w:t> means to set up temporary residence. A “sojourner” is a person who lives among a population with whom he usually has no family affiliation and does not have full citizenship rights. </w:t>
      </w:r>
      <w:r w:rsidRPr="002B478A">
        <w:rPr>
          <w:rFonts w:ascii="Arial" w:eastAsia="Times New Roman" w:hAnsi="Arial" w:cs="Arial"/>
          <w:i/>
          <w:iCs/>
          <w:sz w:val="27"/>
          <w:szCs w:val="27"/>
        </w:rPr>
        <w:t>The famine was severe in the land </w:t>
      </w:r>
      <w:r w:rsidRPr="002B478A">
        <w:rPr>
          <w:rFonts w:ascii="Arial" w:eastAsia="Times New Roman" w:hAnsi="Arial" w:cs="Arial"/>
          <w:sz w:val="27"/>
          <w:szCs w:val="27"/>
        </w:rPr>
        <w:t>so Abram journeyed into Egypt, to stay there until the famine was over. Egypt’s food supply was usually plentiful because it depended on the Nile’s water supply and not rainfall alone. In ancient times, they did not have long-term storage or effective transportation and distribution of food like we enjoy today. The realities of nature and of the landscape can be harsh.</w:t>
      </w:r>
    </w:p>
    <w:p w:rsidR="002B478A" w:rsidRPr="002B478A" w:rsidRDefault="002B478A" w:rsidP="002B478A">
      <w:pPr>
        <w:shd w:val="clear" w:color="auto" w:fill="FFFFFF"/>
        <w:spacing w:after="100" w:afterAutospacing="1" w:line="240" w:lineRule="auto"/>
        <w:rPr>
          <w:rFonts w:ascii="Arial" w:eastAsia="Times New Roman" w:hAnsi="Arial" w:cs="Arial"/>
          <w:sz w:val="27"/>
          <w:szCs w:val="27"/>
        </w:rPr>
      </w:pPr>
      <w:r w:rsidRPr="002B478A">
        <w:rPr>
          <w:rFonts w:ascii="Arial" w:eastAsia="Times New Roman" w:hAnsi="Arial" w:cs="Arial"/>
          <w:sz w:val="27"/>
          <w:szCs w:val="27"/>
        </w:rPr>
        <w:t>Perhaps this was a test of Abram’s faith. God had promised to care for him in this land that was chosen. It is possible that Abram chose to go to Egypt because he failed to trust God’s provisions in Canaan. Faith sometimes has its lapses. It is remarkable that we get to see God’s point of view about Abraham on so many points, for our instruction and benefit. But on this point, we are not instructed.</w:t>
      </w:r>
    </w:p>
    <w:p w:rsidR="002B478A" w:rsidRPr="002B478A" w:rsidRDefault="002B478A" w:rsidP="002B478A">
      <w:pPr>
        <w:shd w:val="clear" w:color="auto" w:fill="FFFFFF"/>
        <w:spacing w:after="100" w:afterAutospacing="1" w:line="240" w:lineRule="auto"/>
        <w:rPr>
          <w:rFonts w:ascii="Arial" w:eastAsia="Times New Roman" w:hAnsi="Arial" w:cs="Arial"/>
          <w:sz w:val="27"/>
          <w:szCs w:val="27"/>
        </w:rPr>
      </w:pPr>
      <w:r w:rsidRPr="002B478A">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2B478A" w:rsidRPr="002B478A" w:rsidRDefault="002B478A" w:rsidP="002B478A">
      <w:pPr>
        <w:shd w:val="clear" w:color="auto" w:fill="FFFFFF"/>
        <w:spacing w:after="100" w:afterAutospacing="1" w:line="240" w:lineRule="auto"/>
        <w:rPr>
          <w:rFonts w:ascii="Arial" w:eastAsia="Times New Roman" w:hAnsi="Arial" w:cs="Arial"/>
          <w:sz w:val="27"/>
          <w:szCs w:val="27"/>
        </w:rPr>
      </w:pPr>
      <w:r w:rsidRPr="002B478A">
        <w:rPr>
          <w:rFonts w:ascii="Arial" w:eastAsia="Times New Roman" w:hAnsi="Arial" w:cs="Arial"/>
          <w:b/>
          <w:bCs/>
          <w:sz w:val="20"/>
          <w:szCs w:val="20"/>
          <w:vertAlign w:val="superscript"/>
        </w:rPr>
        <w:t>8</w:t>
      </w:r>
      <w:r w:rsidRPr="002B478A">
        <w:rPr>
          <w:rFonts w:ascii="Arial" w:eastAsia="Times New Roman" w:hAnsi="Arial" w:cs="Arial"/>
          <w:b/>
          <w:bCs/>
          <w:sz w:val="27"/>
          <w:szCs w:val="27"/>
        </w:rPr>
        <w:t> Then he proceeded from there to the mountain on the east of Bethel, and pitched his tent, with Bethel on the west and Ai on the east; and there he built an altar to the Lord and called upon the name of the Lord. </w:t>
      </w:r>
      <w:r w:rsidRPr="002B478A">
        <w:rPr>
          <w:rFonts w:ascii="Arial" w:eastAsia="Times New Roman" w:hAnsi="Arial" w:cs="Arial"/>
          <w:b/>
          <w:bCs/>
          <w:sz w:val="20"/>
          <w:szCs w:val="20"/>
          <w:vertAlign w:val="superscript"/>
        </w:rPr>
        <w:t>9</w:t>
      </w:r>
      <w:r w:rsidRPr="002B478A">
        <w:rPr>
          <w:rFonts w:ascii="Arial" w:eastAsia="Times New Roman" w:hAnsi="Arial" w:cs="Arial"/>
          <w:b/>
          <w:bCs/>
          <w:sz w:val="27"/>
          <w:szCs w:val="27"/>
        </w:rPr>
        <w:t> Abram journeyed on, continuing toward the Negev. </w:t>
      </w:r>
      <w:r w:rsidRPr="002B478A">
        <w:rPr>
          <w:rFonts w:ascii="Arial" w:eastAsia="Times New Roman" w:hAnsi="Arial" w:cs="Arial"/>
          <w:b/>
          <w:bCs/>
          <w:sz w:val="20"/>
          <w:szCs w:val="20"/>
          <w:vertAlign w:val="superscript"/>
        </w:rPr>
        <w:t>10</w:t>
      </w:r>
      <w:r w:rsidRPr="002B478A">
        <w:rPr>
          <w:rFonts w:ascii="Arial" w:eastAsia="Times New Roman" w:hAnsi="Arial" w:cs="Arial"/>
          <w:b/>
          <w:bCs/>
          <w:sz w:val="27"/>
          <w:szCs w:val="27"/>
        </w:rPr>
        <w:t> Now there was a famine in the land; so Abram went down to Egypt to sojourn there, for the famine was severe in the land.</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8A"/>
    <w:rsid w:val="002B478A"/>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47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78A"/>
    <w:rPr>
      <w:i/>
      <w:iCs/>
    </w:rPr>
  </w:style>
  <w:style w:type="character" w:styleId="Hyperlink">
    <w:name w:val="Hyperlink"/>
    <w:basedOn w:val="DefaultParagraphFont"/>
    <w:uiPriority w:val="99"/>
    <w:unhideWhenUsed/>
    <w:rsid w:val="002B478A"/>
    <w:rPr>
      <w:color w:val="0000FF"/>
      <w:u w:val="single"/>
    </w:rPr>
  </w:style>
  <w:style w:type="character" w:styleId="Strong">
    <w:name w:val="Strong"/>
    <w:basedOn w:val="DefaultParagraphFont"/>
    <w:uiPriority w:val="22"/>
    <w:qFormat/>
    <w:rsid w:val="002B47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47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78A"/>
    <w:rPr>
      <w:i/>
      <w:iCs/>
    </w:rPr>
  </w:style>
  <w:style w:type="character" w:styleId="Hyperlink">
    <w:name w:val="Hyperlink"/>
    <w:basedOn w:val="DefaultParagraphFont"/>
    <w:uiPriority w:val="99"/>
    <w:unhideWhenUsed/>
    <w:rsid w:val="002B478A"/>
    <w:rPr>
      <w:color w:val="0000FF"/>
      <w:u w:val="single"/>
    </w:rPr>
  </w:style>
  <w:style w:type="character" w:styleId="Strong">
    <w:name w:val="Strong"/>
    <w:basedOn w:val="DefaultParagraphFont"/>
    <w:uiPriority w:val="22"/>
    <w:qFormat/>
    <w:rsid w:val="002B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59689">
      <w:bodyDiv w:val="1"/>
      <w:marLeft w:val="0"/>
      <w:marRight w:val="0"/>
      <w:marTop w:val="0"/>
      <w:marBottom w:val="0"/>
      <w:divBdr>
        <w:top w:val="none" w:sz="0" w:space="0" w:color="auto"/>
        <w:left w:val="none" w:sz="0" w:space="0" w:color="auto"/>
        <w:bottom w:val="none" w:sz="0" w:space="0" w:color="auto"/>
        <w:right w:val="none" w:sz="0" w:space="0" w:color="auto"/>
      </w:divBdr>
      <w:divsChild>
        <w:div w:id="45228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4.3-5&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Genesis+28.19&amp;t=NASB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biblesays.com/commentary/gen/gen-12/genesis-128-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EF88-D4EE-4ACD-8B70-5E928CE8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2022-09-05T15:58:00Z</dcterms:created>
  <dcterms:modified xsi:type="dcterms:W3CDTF">2022-09-05T15:59:00Z</dcterms:modified>
</cp:coreProperties>
</file>