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7B" w:rsidRPr="001A107B" w:rsidRDefault="001A107B" w:rsidP="001A107B">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1A107B">
        <w:rPr>
          <w:rFonts w:ascii="Times New Roman" w:eastAsia="Times New Roman" w:hAnsi="Times New Roman" w:cs="Times New Roman"/>
          <w:b/>
          <w:bCs/>
          <w:kern w:val="36"/>
          <w:sz w:val="48"/>
          <w:szCs w:val="48"/>
          <w:lang w:val="es-MX"/>
        </w:rPr>
        <w:t>Genesis</w:t>
      </w:r>
      <w:proofErr w:type="spellEnd"/>
      <w:r w:rsidRPr="001A107B">
        <w:rPr>
          <w:rFonts w:ascii="Times New Roman" w:eastAsia="Times New Roman" w:hAnsi="Times New Roman" w:cs="Times New Roman"/>
          <w:b/>
          <w:bCs/>
          <w:kern w:val="36"/>
          <w:sz w:val="48"/>
          <w:szCs w:val="48"/>
          <w:lang w:val="es-MX"/>
        </w:rPr>
        <w:t xml:space="preserve"> 16:13-16</w:t>
      </w:r>
    </w:p>
    <w:p w:rsidR="001A107B" w:rsidRDefault="001A107B" w:rsidP="001A107B">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F52DB8">
          <w:rPr>
            <w:rStyle w:val="Hyperlink"/>
            <w:rFonts w:ascii="Arial" w:eastAsia="Times New Roman" w:hAnsi="Arial" w:cs="Arial"/>
            <w:i/>
            <w:iCs/>
            <w:sz w:val="27"/>
            <w:szCs w:val="27"/>
            <w:lang w:val="es-MX"/>
          </w:rPr>
          <w:t>https://thebiblesays.com/commentary/gen/gen-16/genesis-1613-16/</w:t>
        </w:r>
      </w:hyperlink>
    </w:p>
    <w:p w:rsidR="001A107B" w:rsidRPr="001A107B" w:rsidRDefault="001A107B" w:rsidP="001A107B">
      <w:pPr>
        <w:shd w:val="clear" w:color="auto" w:fill="FFFFFF"/>
        <w:spacing w:before="450" w:after="100" w:afterAutospacing="1" w:line="240" w:lineRule="auto"/>
        <w:jc w:val="center"/>
        <w:rPr>
          <w:rFonts w:ascii="Arial" w:eastAsia="Times New Roman" w:hAnsi="Arial" w:cs="Arial"/>
          <w:sz w:val="27"/>
          <w:szCs w:val="27"/>
        </w:rPr>
      </w:pPr>
      <w:r w:rsidRPr="001A107B">
        <w:rPr>
          <w:rFonts w:ascii="Arial" w:eastAsia="Times New Roman" w:hAnsi="Arial" w:cs="Arial"/>
          <w:i/>
          <w:iCs/>
          <w:sz w:val="27"/>
          <w:szCs w:val="27"/>
        </w:rPr>
        <w:t>Hagar recognized the angel to be God. She returned and bore a son to Abram. They named him Ishmael.</w:t>
      </w:r>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sz w:val="27"/>
          <w:szCs w:val="27"/>
        </w:rPr>
        <w:t>Hagar realized she had been privileged to a divine encounter; she called God by a title. </w:t>
      </w:r>
      <w:r w:rsidRPr="001A107B">
        <w:rPr>
          <w:rFonts w:ascii="Arial" w:eastAsia="Times New Roman" w:hAnsi="Arial" w:cs="Arial"/>
          <w:i/>
          <w:iCs/>
          <w:sz w:val="27"/>
          <w:szCs w:val="27"/>
        </w:rPr>
        <w:t xml:space="preserve">You are a God who </w:t>
      </w:r>
      <w:proofErr w:type="gramStart"/>
      <w:r w:rsidRPr="001A107B">
        <w:rPr>
          <w:rFonts w:ascii="Arial" w:eastAsia="Times New Roman" w:hAnsi="Arial" w:cs="Arial"/>
          <w:i/>
          <w:iCs/>
          <w:sz w:val="27"/>
          <w:szCs w:val="27"/>
        </w:rPr>
        <w:t>sees</w:t>
      </w:r>
      <w:r w:rsidRPr="001A107B">
        <w:rPr>
          <w:rFonts w:ascii="Arial" w:eastAsia="Times New Roman" w:hAnsi="Arial" w:cs="Arial"/>
          <w:sz w:val="27"/>
          <w:szCs w:val="27"/>
        </w:rPr>
        <w:t>(</w:t>
      </w:r>
      <w:proofErr w:type="gramEnd"/>
      <w:r w:rsidRPr="001A107B">
        <w:rPr>
          <w:rFonts w:ascii="Arial" w:eastAsia="Times New Roman" w:hAnsi="Arial" w:cs="Arial"/>
          <w:sz w:val="27"/>
          <w:szCs w:val="27"/>
        </w:rPr>
        <w:t>Hebrew </w:t>
      </w:r>
      <w:r w:rsidRPr="001A107B">
        <w:rPr>
          <w:rFonts w:ascii="Arial" w:eastAsia="Times New Roman" w:hAnsi="Arial" w:cs="Arial"/>
          <w:i/>
          <w:iCs/>
          <w:sz w:val="27"/>
          <w:szCs w:val="27"/>
        </w:rPr>
        <w:t xml:space="preserve">El </w:t>
      </w:r>
      <w:proofErr w:type="spellStart"/>
      <w:r w:rsidRPr="001A107B">
        <w:rPr>
          <w:rFonts w:ascii="Arial" w:eastAsia="Times New Roman" w:hAnsi="Arial" w:cs="Arial"/>
          <w:i/>
          <w:iCs/>
          <w:sz w:val="27"/>
          <w:szCs w:val="27"/>
        </w:rPr>
        <w:t>Roi</w:t>
      </w:r>
      <w:proofErr w:type="spellEnd"/>
      <w:r w:rsidRPr="001A107B">
        <w:rPr>
          <w:rFonts w:ascii="Arial" w:eastAsia="Times New Roman" w:hAnsi="Arial" w:cs="Arial"/>
          <w:sz w:val="27"/>
          <w:szCs w:val="27"/>
        </w:rPr>
        <w:t>), which means “God who sees me.” God sees everything. God knew Hagar and was watching over her. It appears that Hagar concluded she was speaking directly to God and not an angel. Verse 10 tells us she was speaking to “</w:t>
      </w:r>
      <w:r w:rsidRPr="001A107B">
        <w:rPr>
          <w:rFonts w:ascii="Arial" w:eastAsia="Times New Roman" w:hAnsi="Arial" w:cs="Arial"/>
          <w:i/>
          <w:iCs/>
          <w:sz w:val="27"/>
          <w:szCs w:val="27"/>
        </w:rPr>
        <w:t>the angel of the Lord” </w:t>
      </w:r>
      <w:r w:rsidRPr="001A107B">
        <w:rPr>
          <w:rFonts w:ascii="Arial" w:eastAsia="Times New Roman" w:hAnsi="Arial" w:cs="Arial"/>
          <w:sz w:val="27"/>
          <w:szCs w:val="27"/>
        </w:rPr>
        <w:t>and now verse 13 tells us that </w:t>
      </w:r>
      <w:r w:rsidRPr="001A107B">
        <w:rPr>
          <w:rFonts w:ascii="Arial" w:eastAsia="Times New Roman" w:hAnsi="Arial" w:cs="Arial"/>
          <w:i/>
          <w:iCs/>
          <w:sz w:val="27"/>
          <w:szCs w:val="27"/>
        </w:rPr>
        <w:t>the LORD spoke to her. </w:t>
      </w:r>
      <w:r w:rsidRPr="001A107B">
        <w:rPr>
          <w:rFonts w:ascii="Arial" w:eastAsia="Times New Roman" w:hAnsi="Arial" w:cs="Arial"/>
          <w:sz w:val="27"/>
          <w:szCs w:val="27"/>
        </w:rPr>
        <w:t>Many believe that both these statements can be true because the messenger of God who appeared to Hagar was Jesus appearing in the form of a human but prior to actually becoming human by being born of Mary.</w:t>
      </w:r>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sz w:val="27"/>
          <w:szCs w:val="27"/>
        </w:rPr>
        <w:t>Hagar realizes she has seen God and says “</w:t>
      </w:r>
      <w:r w:rsidRPr="001A107B">
        <w:rPr>
          <w:rFonts w:ascii="Arial" w:eastAsia="Times New Roman" w:hAnsi="Arial" w:cs="Arial"/>
          <w:i/>
          <w:iCs/>
          <w:sz w:val="27"/>
          <w:szCs w:val="27"/>
        </w:rPr>
        <w:t>Have I even remained alive here after seeing Him?”</w:t>
      </w:r>
      <w:r w:rsidRPr="001A107B">
        <w:rPr>
          <w:rFonts w:ascii="Arial" w:eastAsia="Times New Roman" w:hAnsi="Arial" w:cs="Arial"/>
          <w:sz w:val="27"/>
          <w:szCs w:val="27"/>
        </w:rPr>
        <w:t> In other words, “Have I really seen God and remained alive after seeing him?” The idea that one who saw God could not survive is quite frequent in scripture (</w:t>
      </w:r>
      <w:hyperlink r:id="rId6" w:tgtFrame="BLB_NW" w:history="1">
        <w:r w:rsidRPr="001A107B">
          <w:rPr>
            <w:rFonts w:ascii="Arial" w:eastAsia="Times New Roman" w:hAnsi="Arial" w:cs="Arial"/>
            <w:color w:val="525DDC"/>
            <w:sz w:val="27"/>
            <w:szCs w:val="27"/>
          </w:rPr>
          <w:t>Genesis 32:30</w:t>
        </w:r>
      </w:hyperlink>
      <w:r w:rsidRPr="001A107B">
        <w:rPr>
          <w:rFonts w:ascii="Arial" w:eastAsia="Times New Roman" w:hAnsi="Arial" w:cs="Arial"/>
          <w:sz w:val="27"/>
          <w:szCs w:val="27"/>
        </w:rPr>
        <w:t>; </w:t>
      </w:r>
      <w:hyperlink r:id="rId7" w:tgtFrame="BLB_NW" w:history="1">
        <w:r w:rsidRPr="001A107B">
          <w:rPr>
            <w:rFonts w:ascii="Arial" w:eastAsia="Times New Roman" w:hAnsi="Arial" w:cs="Arial"/>
            <w:color w:val="525DDC"/>
            <w:sz w:val="27"/>
            <w:szCs w:val="27"/>
          </w:rPr>
          <w:t>Exodus 19:21</w:t>
        </w:r>
      </w:hyperlink>
      <w:r w:rsidRPr="001A107B">
        <w:rPr>
          <w:rFonts w:ascii="Arial" w:eastAsia="Times New Roman" w:hAnsi="Arial" w:cs="Arial"/>
          <w:sz w:val="27"/>
          <w:szCs w:val="27"/>
        </w:rPr>
        <w:t>, </w:t>
      </w:r>
      <w:hyperlink r:id="rId8" w:tgtFrame="BLB_NW" w:history="1">
        <w:r w:rsidRPr="001A107B">
          <w:rPr>
            <w:rFonts w:ascii="Arial" w:eastAsia="Times New Roman" w:hAnsi="Arial" w:cs="Arial"/>
            <w:color w:val="525DDC"/>
            <w:sz w:val="27"/>
            <w:szCs w:val="27"/>
          </w:rPr>
          <w:t>33:20</w:t>
        </w:r>
      </w:hyperlink>
      <w:r w:rsidRPr="001A107B">
        <w:rPr>
          <w:rFonts w:ascii="Arial" w:eastAsia="Times New Roman" w:hAnsi="Arial" w:cs="Arial"/>
          <w:sz w:val="27"/>
          <w:szCs w:val="27"/>
        </w:rPr>
        <w:t>; </w:t>
      </w:r>
      <w:hyperlink r:id="rId9" w:tgtFrame="BLB_NW" w:history="1">
        <w:r w:rsidRPr="001A107B">
          <w:rPr>
            <w:rFonts w:ascii="Arial" w:eastAsia="Times New Roman" w:hAnsi="Arial" w:cs="Arial"/>
            <w:color w:val="525DDC"/>
            <w:sz w:val="27"/>
            <w:szCs w:val="27"/>
          </w:rPr>
          <w:t>Judges 6:22-23</w:t>
        </w:r>
      </w:hyperlink>
      <w:r w:rsidRPr="001A107B">
        <w:rPr>
          <w:rFonts w:ascii="Arial" w:eastAsia="Times New Roman" w:hAnsi="Arial" w:cs="Arial"/>
          <w:sz w:val="27"/>
          <w:szCs w:val="27"/>
        </w:rPr>
        <w:t>, </w:t>
      </w:r>
      <w:hyperlink r:id="rId10" w:tgtFrame="BLB_NW" w:history="1">
        <w:r w:rsidRPr="001A107B">
          <w:rPr>
            <w:rFonts w:ascii="Arial" w:eastAsia="Times New Roman" w:hAnsi="Arial" w:cs="Arial"/>
            <w:color w:val="525DDC"/>
            <w:sz w:val="27"/>
            <w:szCs w:val="27"/>
          </w:rPr>
          <w:t>13:22-23</w:t>
        </w:r>
      </w:hyperlink>
      <w:r w:rsidRPr="001A107B">
        <w:rPr>
          <w:rFonts w:ascii="Arial" w:eastAsia="Times New Roman" w:hAnsi="Arial" w:cs="Arial"/>
          <w:sz w:val="27"/>
          <w:szCs w:val="27"/>
        </w:rPr>
        <w:t>).</w:t>
      </w:r>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sz w:val="27"/>
          <w:szCs w:val="27"/>
        </w:rPr>
        <w:t>By calling the well </w:t>
      </w:r>
      <w:r w:rsidRPr="001A107B">
        <w:rPr>
          <w:rFonts w:ascii="Arial" w:eastAsia="Times New Roman" w:hAnsi="Arial" w:cs="Arial"/>
          <w:i/>
          <w:iCs/>
          <w:sz w:val="27"/>
          <w:szCs w:val="27"/>
        </w:rPr>
        <w:t>Beer-</w:t>
      </w:r>
      <w:proofErr w:type="spellStart"/>
      <w:r w:rsidRPr="001A107B">
        <w:rPr>
          <w:rFonts w:ascii="Arial" w:eastAsia="Times New Roman" w:hAnsi="Arial" w:cs="Arial"/>
          <w:i/>
          <w:iCs/>
          <w:sz w:val="27"/>
          <w:szCs w:val="27"/>
        </w:rPr>
        <w:t>lahai</w:t>
      </w:r>
      <w:proofErr w:type="spellEnd"/>
      <w:r w:rsidRPr="001A107B">
        <w:rPr>
          <w:rFonts w:ascii="Arial" w:eastAsia="Times New Roman" w:hAnsi="Arial" w:cs="Arial"/>
          <w:i/>
          <w:iCs/>
          <w:sz w:val="27"/>
          <w:szCs w:val="27"/>
        </w:rPr>
        <w:t>-</w:t>
      </w:r>
      <w:proofErr w:type="spellStart"/>
      <w:r w:rsidRPr="001A107B">
        <w:rPr>
          <w:rFonts w:ascii="Arial" w:eastAsia="Times New Roman" w:hAnsi="Arial" w:cs="Arial"/>
          <w:i/>
          <w:iCs/>
          <w:sz w:val="27"/>
          <w:szCs w:val="27"/>
        </w:rPr>
        <w:t>roi</w:t>
      </w:r>
      <w:proofErr w:type="spellEnd"/>
      <w:r w:rsidRPr="001A107B">
        <w:rPr>
          <w:rFonts w:ascii="Arial" w:eastAsia="Times New Roman" w:hAnsi="Arial" w:cs="Arial"/>
          <w:sz w:val="27"/>
          <w:szCs w:val="27"/>
        </w:rPr>
        <w:t>, Hagar was saying, “</w:t>
      </w:r>
      <w:proofErr w:type="gramStart"/>
      <w:r w:rsidRPr="001A107B">
        <w:rPr>
          <w:rFonts w:ascii="Arial" w:eastAsia="Times New Roman" w:hAnsi="Arial" w:cs="Arial"/>
          <w:sz w:val="27"/>
          <w:szCs w:val="27"/>
        </w:rPr>
        <w:t>now</w:t>
      </w:r>
      <w:proofErr w:type="gramEnd"/>
      <w:r w:rsidRPr="001A107B">
        <w:rPr>
          <w:rFonts w:ascii="Arial" w:eastAsia="Times New Roman" w:hAnsi="Arial" w:cs="Arial"/>
          <w:sz w:val="27"/>
          <w:szCs w:val="27"/>
        </w:rPr>
        <w:t xml:space="preserve"> I have seen the God who sees me.” Literally, this means, “well of the living One that sees me” (</w:t>
      </w:r>
      <w:hyperlink r:id="rId11" w:tgtFrame="BLB_NW" w:history="1">
        <w:r w:rsidRPr="001A107B">
          <w:rPr>
            <w:rFonts w:ascii="Arial" w:eastAsia="Times New Roman" w:hAnsi="Arial" w:cs="Arial"/>
            <w:color w:val="525DDC"/>
            <w:sz w:val="27"/>
            <w:szCs w:val="27"/>
          </w:rPr>
          <w:t>Genesis 24:62</w:t>
        </w:r>
      </w:hyperlink>
      <w:r w:rsidRPr="001A107B">
        <w:rPr>
          <w:rFonts w:ascii="Arial" w:eastAsia="Times New Roman" w:hAnsi="Arial" w:cs="Arial"/>
          <w:sz w:val="27"/>
          <w:szCs w:val="27"/>
        </w:rPr>
        <w:t>, </w:t>
      </w:r>
      <w:hyperlink r:id="rId12" w:tgtFrame="BLB_NW" w:history="1">
        <w:r w:rsidRPr="001A107B">
          <w:rPr>
            <w:rFonts w:ascii="Arial" w:eastAsia="Times New Roman" w:hAnsi="Arial" w:cs="Arial"/>
            <w:color w:val="525DDC"/>
            <w:sz w:val="27"/>
            <w:szCs w:val="27"/>
          </w:rPr>
          <w:t>25:11</w:t>
        </w:r>
      </w:hyperlink>
      <w:r w:rsidRPr="001A107B">
        <w:rPr>
          <w:rFonts w:ascii="Arial" w:eastAsia="Times New Roman" w:hAnsi="Arial" w:cs="Arial"/>
          <w:sz w:val="27"/>
          <w:szCs w:val="27"/>
        </w:rPr>
        <w:t>).</w:t>
      </w:r>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sz w:val="27"/>
          <w:szCs w:val="27"/>
        </w:rPr>
        <w:t>Hagar obeyed the angel and returned to Abram’s household and </w:t>
      </w:r>
      <w:r w:rsidRPr="001A107B">
        <w:rPr>
          <w:rFonts w:ascii="Arial" w:eastAsia="Times New Roman" w:hAnsi="Arial" w:cs="Arial"/>
          <w:i/>
          <w:iCs/>
          <w:sz w:val="27"/>
          <w:szCs w:val="27"/>
        </w:rPr>
        <w:t>Hagar bore Abram a son.</w:t>
      </w:r>
      <w:r w:rsidRPr="001A107B">
        <w:rPr>
          <w:rFonts w:ascii="Arial" w:eastAsia="Times New Roman" w:hAnsi="Arial" w:cs="Arial"/>
          <w:sz w:val="27"/>
          <w:szCs w:val="27"/>
        </w:rPr>
        <w:t> Abram and Sarai accepted Hagar back into their home. God’s promise that Abram would bear a son from his body has now come true. </w:t>
      </w:r>
      <w:r w:rsidRPr="001A107B">
        <w:rPr>
          <w:rFonts w:ascii="Arial" w:eastAsia="Times New Roman" w:hAnsi="Arial" w:cs="Arial"/>
          <w:i/>
          <w:iCs/>
          <w:sz w:val="27"/>
          <w:szCs w:val="27"/>
        </w:rPr>
        <w:t>Abram called the name of his son, whom Hagar bore, Ishmael.</w:t>
      </w:r>
      <w:r w:rsidRPr="001A107B">
        <w:rPr>
          <w:rFonts w:ascii="Arial" w:eastAsia="Times New Roman" w:hAnsi="Arial" w:cs="Arial"/>
          <w:sz w:val="27"/>
          <w:szCs w:val="27"/>
        </w:rPr>
        <w:t> It was customary for the father to name the children (</w:t>
      </w:r>
      <w:hyperlink r:id="rId13" w:tgtFrame="BLB_NW" w:history="1">
        <w:r w:rsidRPr="001A107B">
          <w:rPr>
            <w:rFonts w:ascii="Arial" w:eastAsia="Times New Roman" w:hAnsi="Arial" w:cs="Arial"/>
            <w:color w:val="525DDC"/>
            <w:sz w:val="27"/>
            <w:szCs w:val="27"/>
          </w:rPr>
          <w:t>Genesis 5:3</w:t>
        </w:r>
      </w:hyperlink>
      <w:r w:rsidRPr="001A107B">
        <w:rPr>
          <w:rFonts w:ascii="Arial" w:eastAsia="Times New Roman" w:hAnsi="Arial" w:cs="Arial"/>
          <w:sz w:val="27"/>
          <w:szCs w:val="27"/>
        </w:rPr>
        <w:t>, </w:t>
      </w:r>
      <w:hyperlink r:id="rId14" w:tgtFrame="BLB_NW" w:history="1">
        <w:r w:rsidRPr="001A107B">
          <w:rPr>
            <w:rFonts w:ascii="Arial" w:eastAsia="Times New Roman" w:hAnsi="Arial" w:cs="Arial"/>
            <w:color w:val="525DDC"/>
            <w:sz w:val="27"/>
            <w:szCs w:val="27"/>
          </w:rPr>
          <w:t>21:3</w:t>
        </w:r>
      </w:hyperlink>
      <w:r w:rsidRPr="001A107B">
        <w:rPr>
          <w:rFonts w:ascii="Arial" w:eastAsia="Times New Roman" w:hAnsi="Arial" w:cs="Arial"/>
          <w:sz w:val="27"/>
          <w:szCs w:val="27"/>
        </w:rPr>
        <w:t>). By naming Ishmael, Abram publicly acknowledges him as his son. We can deduce that Hagar told Abram and Sarai about her encounter with God at the oasis, since Abram named her son Ishmael. By this Abram validates her encounter. This could also be why Sarai apparently allowed her return.</w:t>
      </w:r>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sz w:val="27"/>
          <w:szCs w:val="27"/>
        </w:rPr>
        <w:t>Abram was 75 when God first called him and promised to make him a great nation (</w:t>
      </w:r>
      <w:hyperlink r:id="rId15" w:tgtFrame="BLB_NW" w:history="1">
        <w:r w:rsidRPr="001A107B">
          <w:rPr>
            <w:rFonts w:ascii="Arial" w:eastAsia="Times New Roman" w:hAnsi="Arial" w:cs="Arial"/>
            <w:color w:val="525DDC"/>
            <w:sz w:val="27"/>
            <w:szCs w:val="27"/>
          </w:rPr>
          <w:t>Genesis 24:4</w:t>
        </w:r>
      </w:hyperlink>
      <w:r w:rsidRPr="001A107B">
        <w:rPr>
          <w:rFonts w:ascii="Arial" w:eastAsia="Times New Roman" w:hAnsi="Arial" w:cs="Arial"/>
          <w:sz w:val="27"/>
          <w:szCs w:val="27"/>
        </w:rPr>
        <w:t>). Ishmael was born 11 years after Abram settled in the land of Canaan at the time when he was </w:t>
      </w:r>
      <w:r w:rsidRPr="001A107B">
        <w:rPr>
          <w:rFonts w:ascii="Arial" w:eastAsia="Times New Roman" w:hAnsi="Arial" w:cs="Arial"/>
          <w:i/>
          <w:iCs/>
          <w:sz w:val="27"/>
          <w:szCs w:val="27"/>
        </w:rPr>
        <w:t>eighty-six years old.</w:t>
      </w:r>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sz w:val="27"/>
          <w:szCs w:val="27"/>
        </w:rPr>
        <w:lastRenderedPageBreak/>
        <w:t>The Apostle Paul compares the child from Hagar to the Law given on Mount Sinai. Hagar and Ishmael’s story will become an illustration that the efforts of man cannot produce the righteousness of God. The righteousness of God can only come from the power of God, which will be illustrated by the miraculous birth of Isaac by Sarai. The same can be said for obeying rules. Obeying rules does not create righteousness in the sight of God. Only receiving the free gift offered by God through Jesus creates righteousness in God’s sight.  (</w:t>
      </w:r>
      <w:hyperlink r:id="rId16" w:tgtFrame="BLB_NW" w:history="1">
        <w:r w:rsidRPr="001A107B">
          <w:rPr>
            <w:rFonts w:ascii="Arial" w:eastAsia="Times New Roman" w:hAnsi="Arial" w:cs="Arial"/>
            <w:color w:val="525DDC"/>
            <w:sz w:val="27"/>
            <w:szCs w:val="27"/>
          </w:rPr>
          <w:t>Galatians 4:21-5:1</w:t>
        </w:r>
      </w:hyperlink>
      <w:r w:rsidRPr="001A107B">
        <w:rPr>
          <w:rFonts w:ascii="Arial" w:eastAsia="Times New Roman" w:hAnsi="Arial" w:cs="Arial"/>
          <w:sz w:val="27"/>
          <w:szCs w:val="27"/>
        </w:rPr>
        <w:t>).</w:t>
      </w:r>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1A107B" w:rsidRPr="001A107B" w:rsidRDefault="001A107B" w:rsidP="001A107B">
      <w:pPr>
        <w:shd w:val="clear" w:color="auto" w:fill="FFFFFF"/>
        <w:spacing w:after="100" w:afterAutospacing="1" w:line="240" w:lineRule="auto"/>
        <w:rPr>
          <w:rFonts w:ascii="Arial" w:eastAsia="Times New Roman" w:hAnsi="Arial" w:cs="Arial"/>
          <w:sz w:val="27"/>
          <w:szCs w:val="27"/>
        </w:rPr>
      </w:pPr>
      <w:r w:rsidRPr="001A107B">
        <w:rPr>
          <w:rFonts w:ascii="Arial" w:eastAsia="Times New Roman" w:hAnsi="Arial" w:cs="Arial"/>
          <w:b/>
          <w:bCs/>
          <w:sz w:val="20"/>
          <w:szCs w:val="20"/>
          <w:vertAlign w:val="superscript"/>
        </w:rPr>
        <w:t>13</w:t>
      </w:r>
      <w:r w:rsidRPr="001A107B">
        <w:rPr>
          <w:rFonts w:ascii="Arial" w:eastAsia="Times New Roman" w:hAnsi="Arial" w:cs="Arial"/>
          <w:b/>
          <w:bCs/>
          <w:sz w:val="27"/>
          <w:szCs w:val="27"/>
        </w:rPr>
        <w:t> Then she called the name of the Lord who spoke to her, “You are a God who sees”; for she said, “Have I even remained alive here after seeing Him?” </w:t>
      </w:r>
      <w:r w:rsidRPr="001A107B">
        <w:rPr>
          <w:rFonts w:ascii="Arial" w:eastAsia="Times New Roman" w:hAnsi="Arial" w:cs="Arial"/>
          <w:b/>
          <w:bCs/>
          <w:sz w:val="20"/>
          <w:szCs w:val="20"/>
          <w:vertAlign w:val="superscript"/>
        </w:rPr>
        <w:t>14</w:t>
      </w:r>
      <w:r w:rsidRPr="001A107B">
        <w:rPr>
          <w:rFonts w:ascii="Arial" w:eastAsia="Times New Roman" w:hAnsi="Arial" w:cs="Arial"/>
          <w:b/>
          <w:bCs/>
          <w:sz w:val="27"/>
          <w:szCs w:val="27"/>
        </w:rPr>
        <w:t> Therefore the well was called Beer-</w:t>
      </w:r>
      <w:proofErr w:type="spellStart"/>
      <w:r w:rsidRPr="001A107B">
        <w:rPr>
          <w:rFonts w:ascii="Arial" w:eastAsia="Times New Roman" w:hAnsi="Arial" w:cs="Arial"/>
          <w:b/>
          <w:bCs/>
          <w:sz w:val="27"/>
          <w:szCs w:val="27"/>
        </w:rPr>
        <w:t>lahai</w:t>
      </w:r>
      <w:proofErr w:type="spellEnd"/>
      <w:r w:rsidRPr="001A107B">
        <w:rPr>
          <w:rFonts w:ascii="Arial" w:eastAsia="Times New Roman" w:hAnsi="Arial" w:cs="Arial"/>
          <w:b/>
          <w:bCs/>
          <w:sz w:val="27"/>
          <w:szCs w:val="27"/>
        </w:rPr>
        <w:t>-</w:t>
      </w:r>
      <w:proofErr w:type="spellStart"/>
      <w:r w:rsidRPr="001A107B">
        <w:rPr>
          <w:rFonts w:ascii="Arial" w:eastAsia="Times New Roman" w:hAnsi="Arial" w:cs="Arial"/>
          <w:b/>
          <w:bCs/>
          <w:sz w:val="27"/>
          <w:szCs w:val="27"/>
        </w:rPr>
        <w:t>roi</w:t>
      </w:r>
      <w:proofErr w:type="spellEnd"/>
      <w:r w:rsidRPr="001A107B">
        <w:rPr>
          <w:rFonts w:ascii="Arial" w:eastAsia="Times New Roman" w:hAnsi="Arial" w:cs="Arial"/>
          <w:b/>
          <w:bCs/>
          <w:sz w:val="27"/>
          <w:szCs w:val="27"/>
        </w:rPr>
        <w:t xml:space="preserve">; behold, it is between Kadesh and </w:t>
      </w:r>
      <w:proofErr w:type="spellStart"/>
      <w:r w:rsidRPr="001A107B">
        <w:rPr>
          <w:rFonts w:ascii="Arial" w:eastAsia="Times New Roman" w:hAnsi="Arial" w:cs="Arial"/>
          <w:b/>
          <w:bCs/>
          <w:sz w:val="27"/>
          <w:szCs w:val="27"/>
        </w:rPr>
        <w:t>Bered</w:t>
      </w:r>
      <w:proofErr w:type="spellEnd"/>
      <w:r w:rsidRPr="001A107B">
        <w:rPr>
          <w:rFonts w:ascii="Arial" w:eastAsia="Times New Roman" w:hAnsi="Arial" w:cs="Arial"/>
          <w:b/>
          <w:bCs/>
          <w:sz w:val="27"/>
          <w:szCs w:val="27"/>
        </w:rPr>
        <w:t>. </w:t>
      </w:r>
      <w:r w:rsidRPr="001A107B">
        <w:rPr>
          <w:rFonts w:ascii="Arial" w:eastAsia="Times New Roman" w:hAnsi="Arial" w:cs="Arial"/>
          <w:b/>
          <w:bCs/>
          <w:sz w:val="20"/>
          <w:szCs w:val="20"/>
          <w:vertAlign w:val="superscript"/>
        </w:rPr>
        <w:t>15</w:t>
      </w:r>
      <w:r w:rsidRPr="001A107B">
        <w:rPr>
          <w:rFonts w:ascii="Arial" w:eastAsia="Times New Roman" w:hAnsi="Arial" w:cs="Arial"/>
          <w:b/>
          <w:bCs/>
          <w:sz w:val="27"/>
          <w:szCs w:val="27"/>
        </w:rPr>
        <w:t> So Hagar bore Abram a son; and Abram called the name of his son, whom Hagar bore, Ishmael. </w:t>
      </w:r>
      <w:r w:rsidRPr="001A107B">
        <w:rPr>
          <w:rFonts w:ascii="Arial" w:eastAsia="Times New Roman" w:hAnsi="Arial" w:cs="Arial"/>
          <w:b/>
          <w:bCs/>
          <w:sz w:val="20"/>
          <w:szCs w:val="20"/>
          <w:vertAlign w:val="superscript"/>
        </w:rPr>
        <w:t>16</w:t>
      </w:r>
      <w:r w:rsidRPr="001A107B">
        <w:rPr>
          <w:rFonts w:ascii="Arial" w:eastAsia="Times New Roman" w:hAnsi="Arial" w:cs="Arial"/>
          <w:b/>
          <w:bCs/>
          <w:sz w:val="27"/>
          <w:szCs w:val="27"/>
        </w:rPr>
        <w:t> Abram was eighty-six years old when Hagar bore Ishmael to him.</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7B"/>
    <w:rsid w:val="001A107B"/>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1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7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A10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107B"/>
    <w:rPr>
      <w:i/>
      <w:iCs/>
    </w:rPr>
  </w:style>
  <w:style w:type="paragraph" w:styleId="NormalWeb">
    <w:name w:val="Normal (Web)"/>
    <w:basedOn w:val="Normal"/>
    <w:uiPriority w:val="99"/>
    <w:semiHidden/>
    <w:unhideWhenUsed/>
    <w:rsid w:val="001A10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07B"/>
    <w:rPr>
      <w:color w:val="0000FF"/>
      <w:u w:val="single"/>
    </w:rPr>
  </w:style>
  <w:style w:type="character" w:styleId="Strong">
    <w:name w:val="Strong"/>
    <w:basedOn w:val="DefaultParagraphFont"/>
    <w:uiPriority w:val="22"/>
    <w:qFormat/>
    <w:rsid w:val="001A1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1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7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A10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107B"/>
    <w:rPr>
      <w:i/>
      <w:iCs/>
    </w:rPr>
  </w:style>
  <w:style w:type="paragraph" w:styleId="NormalWeb">
    <w:name w:val="Normal (Web)"/>
    <w:basedOn w:val="Normal"/>
    <w:uiPriority w:val="99"/>
    <w:semiHidden/>
    <w:unhideWhenUsed/>
    <w:rsid w:val="001A10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07B"/>
    <w:rPr>
      <w:color w:val="0000FF"/>
      <w:u w:val="single"/>
    </w:rPr>
  </w:style>
  <w:style w:type="character" w:styleId="Strong">
    <w:name w:val="Strong"/>
    <w:basedOn w:val="DefaultParagraphFont"/>
    <w:uiPriority w:val="22"/>
    <w:qFormat/>
    <w:rsid w:val="001A1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3745">
      <w:bodyDiv w:val="1"/>
      <w:marLeft w:val="0"/>
      <w:marRight w:val="0"/>
      <w:marTop w:val="0"/>
      <w:marBottom w:val="0"/>
      <w:divBdr>
        <w:top w:val="none" w:sz="0" w:space="0" w:color="auto"/>
        <w:left w:val="none" w:sz="0" w:space="0" w:color="auto"/>
        <w:bottom w:val="none" w:sz="0" w:space="0" w:color="auto"/>
        <w:right w:val="none" w:sz="0" w:space="0" w:color="auto"/>
      </w:divBdr>
      <w:divsChild>
        <w:div w:id="142862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3.20&amp;t=NASB95" TargetMode="External"/><Relationship Id="rId13" Type="http://schemas.openxmlformats.org/officeDocument/2006/relationships/hyperlink" Target="https://www.blueletterbible.org/search/preSearch.cfm?Criteria=Genesis+5.3&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xodus+19.21&amp;t=NASB95" TargetMode="External"/><Relationship Id="rId12" Type="http://schemas.openxmlformats.org/officeDocument/2006/relationships/hyperlink" Target="https://www.blueletterbible.org/search/preSearch.cfm?Criteria=Genesis+25.11&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Galatians+4.21-5.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32.30&amp;t=NASB95" TargetMode="External"/><Relationship Id="rId11" Type="http://schemas.openxmlformats.org/officeDocument/2006/relationships/hyperlink" Target="https://www.blueletterbible.org/search/preSearch.cfm?Criteria=Genesis+24.62&amp;t=NASB95" TargetMode="External"/><Relationship Id="rId5" Type="http://schemas.openxmlformats.org/officeDocument/2006/relationships/hyperlink" Target="https://thebiblesays.com/commentary/gen/gen-16/genesis-1613-16/" TargetMode="External"/><Relationship Id="rId15" Type="http://schemas.openxmlformats.org/officeDocument/2006/relationships/hyperlink" Target="https://www.blueletterbible.org/search/preSearch.cfm?Criteria=Genesis+24.4&amp;t=NASB95" TargetMode="External"/><Relationship Id="rId10" Type="http://schemas.openxmlformats.org/officeDocument/2006/relationships/hyperlink" Target="https://www.blueletterbible.org/search/preSearch.cfm?Criteria=Judges+13.22-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udges+6.22-23&amp;t=NASB95" TargetMode="External"/><Relationship Id="rId14" Type="http://schemas.openxmlformats.org/officeDocument/2006/relationships/hyperlink" Target="https://www.blueletterbible.org/search/preSearch.cfm?Criteria=Genesis+2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2022-09-24T05:15:00Z</dcterms:created>
  <dcterms:modified xsi:type="dcterms:W3CDTF">2022-09-24T05:16:00Z</dcterms:modified>
</cp:coreProperties>
</file>