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17" w:rsidRPr="00253E17" w:rsidRDefault="00253E17" w:rsidP="00253E1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253E17">
        <w:rPr>
          <w:rFonts w:ascii="Times New Roman" w:eastAsia="Times New Roman" w:hAnsi="Times New Roman" w:cs="Times New Roman"/>
          <w:b/>
          <w:bCs/>
          <w:color w:val="212529"/>
          <w:kern w:val="36"/>
          <w:sz w:val="48"/>
          <w:szCs w:val="48"/>
        </w:rPr>
        <w:t>Exodus 13:17-22</w:t>
      </w:r>
    </w:p>
    <w:p w:rsidR="00253E17" w:rsidRDefault="00253E17" w:rsidP="00253E17">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163940">
          <w:rPr>
            <w:rStyle w:val="Hyperlink"/>
            <w:rFonts w:ascii="Arial" w:eastAsia="Times New Roman" w:hAnsi="Arial" w:cs="Arial"/>
            <w:i/>
            <w:iCs/>
            <w:sz w:val="27"/>
            <w:szCs w:val="27"/>
          </w:rPr>
          <w:t>https://thebiblesays.com/commentary/exod/exod-13/exodus-1317-22/</w:t>
        </w:r>
      </w:hyperlink>
    </w:p>
    <w:p w:rsidR="00253E17" w:rsidRPr="00253E17" w:rsidRDefault="00253E17" w:rsidP="00253E17">
      <w:pPr>
        <w:shd w:val="clear" w:color="auto" w:fill="FFFFFF"/>
        <w:spacing w:before="450" w:after="100" w:afterAutospacing="1" w:line="240" w:lineRule="auto"/>
        <w:jc w:val="center"/>
        <w:rPr>
          <w:rFonts w:ascii="Arial" w:eastAsia="Times New Roman" w:hAnsi="Arial" w:cs="Arial"/>
          <w:color w:val="212529"/>
          <w:sz w:val="27"/>
          <w:szCs w:val="27"/>
        </w:rPr>
      </w:pPr>
      <w:r w:rsidRPr="00253E17">
        <w:rPr>
          <w:rFonts w:ascii="Arial" w:eastAsia="Times New Roman" w:hAnsi="Arial" w:cs="Arial"/>
          <w:i/>
          <w:iCs/>
          <w:color w:val="212529"/>
          <w:sz w:val="27"/>
          <w:szCs w:val="27"/>
        </w:rPr>
        <w:t>This section (verses 17 – 22) describes the beginning of the journey from Egypt to the Red Sea. It stresses that the LORD led them with a pillar of cloud or fire. He chose a route to the Red Sea for a specific purpose. The point is also made that Moses made sure that Joseph’s bones were carried with them.</w:t>
      </w:r>
    </w:p>
    <w:p w:rsidR="00253E17" w:rsidRPr="00253E17" w:rsidRDefault="00253E17" w:rsidP="00253E17">
      <w:pPr>
        <w:shd w:val="clear" w:color="auto" w:fill="FFFFFF"/>
        <w:spacing w:after="100" w:afterAutospacing="1" w:line="240" w:lineRule="auto"/>
        <w:rPr>
          <w:rFonts w:ascii="Arial" w:eastAsia="Times New Roman" w:hAnsi="Arial" w:cs="Arial"/>
          <w:color w:val="212529"/>
          <w:sz w:val="27"/>
          <w:szCs w:val="27"/>
        </w:rPr>
      </w:pPr>
      <w:r w:rsidRPr="00253E17">
        <w:rPr>
          <w:rFonts w:ascii="Arial" w:eastAsia="Times New Roman" w:hAnsi="Arial" w:cs="Arial"/>
          <w:color w:val="212529"/>
          <w:sz w:val="27"/>
          <w:szCs w:val="27"/>
        </w:rPr>
        <w:t>Verse 17 begins a new section of Exodus that continues until the crossing of the Red Sea (15:21). It describes the journey from Egypt to the far side of the Red Sea. Some think that this section extends to when the Israelites arrived at Mount Sinai in chapter 18. In either case, the exit from Egypt started </w:t>
      </w:r>
      <w:r w:rsidRPr="00253E17">
        <w:rPr>
          <w:rFonts w:ascii="Arial" w:eastAsia="Times New Roman" w:hAnsi="Arial" w:cs="Arial"/>
          <w:i/>
          <w:iCs/>
          <w:color w:val="212529"/>
          <w:sz w:val="27"/>
          <w:szCs w:val="27"/>
        </w:rPr>
        <w:t>when Pharaoh had let the people go</w:t>
      </w:r>
      <w:r w:rsidRPr="00253E17">
        <w:rPr>
          <w:rFonts w:ascii="Arial" w:eastAsia="Times New Roman" w:hAnsi="Arial" w:cs="Arial"/>
          <w:color w:val="212529"/>
          <w:sz w:val="27"/>
          <w:szCs w:val="27"/>
        </w:rPr>
        <w:t>. Their route to the Promised Land was not direct, because</w:t>
      </w:r>
      <w:r w:rsidRPr="00253E17">
        <w:rPr>
          <w:rFonts w:ascii="Arial" w:eastAsia="Times New Roman" w:hAnsi="Arial" w:cs="Arial"/>
          <w:i/>
          <w:iCs/>
          <w:color w:val="212529"/>
          <w:sz w:val="27"/>
          <w:szCs w:val="27"/>
        </w:rPr>
        <w:t> God did not lead them by the way of the land of the Philistines, even though it was near</w:t>
      </w:r>
      <w:r w:rsidRPr="00253E17">
        <w:rPr>
          <w:rFonts w:ascii="Arial" w:eastAsia="Times New Roman" w:hAnsi="Arial" w:cs="Arial"/>
          <w:color w:val="212529"/>
          <w:sz w:val="27"/>
          <w:szCs w:val="27"/>
        </w:rPr>
        <w:t>. The word for “led” (Heb. </w:t>
      </w:r>
      <w:proofErr w:type="spellStart"/>
      <w:r w:rsidRPr="00253E17">
        <w:rPr>
          <w:rFonts w:ascii="Arial" w:eastAsia="Times New Roman" w:hAnsi="Arial" w:cs="Arial"/>
          <w:i/>
          <w:iCs/>
          <w:color w:val="212529"/>
          <w:sz w:val="27"/>
          <w:szCs w:val="27"/>
        </w:rPr>
        <w:t>nahah</w:t>
      </w:r>
      <w:proofErr w:type="spellEnd"/>
      <w:r w:rsidRPr="00253E17">
        <w:rPr>
          <w:rFonts w:ascii="Arial" w:eastAsia="Times New Roman" w:hAnsi="Arial" w:cs="Arial"/>
          <w:color w:val="212529"/>
          <w:sz w:val="27"/>
          <w:szCs w:val="27"/>
        </w:rPr>
        <w:t>) is used in </w:t>
      </w:r>
      <w:hyperlink r:id="rId6" w:tgtFrame="BLB_NW" w:history="1">
        <w:r w:rsidRPr="00253E17">
          <w:rPr>
            <w:rFonts w:ascii="Arial" w:eastAsia="Times New Roman" w:hAnsi="Arial" w:cs="Arial"/>
            <w:color w:val="525DDC"/>
            <w:sz w:val="27"/>
            <w:szCs w:val="27"/>
          </w:rPr>
          <w:t>Psalm 23:3</w:t>
        </w:r>
      </w:hyperlink>
      <w:r w:rsidRPr="00253E17">
        <w:rPr>
          <w:rFonts w:ascii="Arial" w:eastAsia="Times New Roman" w:hAnsi="Arial" w:cs="Arial"/>
          <w:color w:val="212529"/>
          <w:sz w:val="27"/>
          <w:szCs w:val="27"/>
        </w:rPr>
        <w:t>, where the psalmist says that the LORD “leads” him in the paths of righteousness. This implies leading that is aimed straight toward the goal. The “the way of the land of the Philistines” was a very direct route northeast along the Mediterranean Sea from Egypt to Canaan through the “land of the Philistines.” Traveling this road would have taken only weeks to complete at the most because “it was near.”</w:t>
      </w:r>
    </w:p>
    <w:p w:rsidR="00253E17" w:rsidRPr="00253E17" w:rsidRDefault="00253E17" w:rsidP="00253E17">
      <w:pPr>
        <w:shd w:val="clear" w:color="auto" w:fill="FFFFFF"/>
        <w:spacing w:after="100" w:afterAutospacing="1" w:line="240" w:lineRule="auto"/>
        <w:rPr>
          <w:rFonts w:ascii="Arial" w:eastAsia="Times New Roman" w:hAnsi="Arial" w:cs="Arial"/>
          <w:color w:val="212529"/>
          <w:sz w:val="27"/>
          <w:szCs w:val="27"/>
        </w:rPr>
      </w:pPr>
      <w:r w:rsidRPr="00253E17">
        <w:rPr>
          <w:rFonts w:ascii="Arial" w:eastAsia="Times New Roman" w:hAnsi="Arial" w:cs="Arial"/>
          <w:color w:val="212529"/>
          <w:sz w:val="27"/>
          <w:szCs w:val="27"/>
        </w:rPr>
        <w:t>But there was another thing to consider. The northeast route through the land of the Philistines would certainly trigger armed resistance, so </w:t>
      </w:r>
      <w:r w:rsidRPr="00253E17">
        <w:rPr>
          <w:rFonts w:ascii="Arial" w:eastAsia="Times New Roman" w:hAnsi="Arial" w:cs="Arial"/>
          <w:i/>
          <w:iCs/>
          <w:color w:val="212529"/>
          <w:sz w:val="27"/>
          <w:szCs w:val="27"/>
        </w:rPr>
        <w:t>God said, “The people might change their minds when they see war, and return to Egypt.”</w:t>
      </w:r>
      <w:r w:rsidRPr="00253E17">
        <w:rPr>
          <w:rFonts w:ascii="Arial" w:eastAsia="Times New Roman" w:hAnsi="Arial" w:cs="Arial"/>
          <w:color w:val="212529"/>
          <w:sz w:val="27"/>
          <w:szCs w:val="27"/>
        </w:rPr>
        <w:t> The word translated “change their minds” (Heb. </w:t>
      </w:r>
      <w:proofErr w:type="spellStart"/>
      <w:r w:rsidRPr="00253E17">
        <w:rPr>
          <w:rFonts w:ascii="Arial" w:eastAsia="Times New Roman" w:hAnsi="Arial" w:cs="Arial"/>
          <w:i/>
          <w:iCs/>
          <w:color w:val="212529"/>
          <w:sz w:val="27"/>
          <w:szCs w:val="27"/>
        </w:rPr>
        <w:t>naham</w:t>
      </w:r>
      <w:proofErr w:type="spellEnd"/>
      <w:r w:rsidRPr="00253E17">
        <w:rPr>
          <w:rFonts w:ascii="Arial" w:eastAsia="Times New Roman" w:hAnsi="Arial" w:cs="Arial"/>
          <w:color w:val="212529"/>
          <w:sz w:val="27"/>
          <w:szCs w:val="27"/>
        </w:rPr>
        <w:t>) is used in </w:t>
      </w:r>
      <w:hyperlink r:id="rId7" w:tgtFrame="BLB_NW" w:history="1">
        <w:r w:rsidRPr="00253E17">
          <w:rPr>
            <w:rFonts w:ascii="Arial" w:eastAsia="Times New Roman" w:hAnsi="Arial" w:cs="Arial"/>
            <w:color w:val="525DDC"/>
            <w:sz w:val="27"/>
            <w:szCs w:val="27"/>
          </w:rPr>
          <w:t>Genesis 6:6</w:t>
        </w:r>
      </w:hyperlink>
      <w:r w:rsidRPr="00253E17">
        <w:rPr>
          <w:rFonts w:ascii="Arial" w:eastAsia="Times New Roman" w:hAnsi="Arial" w:cs="Arial"/>
          <w:color w:val="212529"/>
          <w:sz w:val="27"/>
          <w:szCs w:val="27"/>
        </w:rPr>
        <w:t> where it says that God “was sorry” that He created man. The word is used there in other contexts to express regret or emotional pain (</w:t>
      </w:r>
      <w:hyperlink r:id="rId8" w:tgtFrame="BLB_NW" w:history="1">
        <w:r w:rsidRPr="00253E17">
          <w:rPr>
            <w:rFonts w:ascii="Arial" w:eastAsia="Times New Roman" w:hAnsi="Arial" w:cs="Arial"/>
            <w:color w:val="525DDC"/>
            <w:sz w:val="27"/>
            <w:szCs w:val="27"/>
          </w:rPr>
          <w:t>Judges 2:18</w:t>
        </w:r>
      </w:hyperlink>
      <w:r w:rsidRPr="00253E17">
        <w:rPr>
          <w:rFonts w:ascii="Arial" w:eastAsia="Times New Roman" w:hAnsi="Arial" w:cs="Arial"/>
          <w:color w:val="212529"/>
          <w:sz w:val="27"/>
          <w:szCs w:val="27"/>
        </w:rPr>
        <w:t>). God was concerned that, when threatened with life-threatening warfare, the Israelites might regret leaving the less seemingly dangerous lifestyle they had in Egypt.</w:t>
      </w:r>
    </w:p>
    <w:p w:rsidR="00253E17" w:rsidRPr="00253E17" w:rsidRDefault="00253E17" w:rsidP="00253E17">
      <w:pPr>
        <w:shd w:val="clear" w:color="auto" w:fill="FFFFFF"/>
        <w:spacing w:after="100" w:afterAutospacing="1" w:line="240" w:lineRule="auto"/>
        <w:rPr>
          <w:rFonts w:ascii="Arial" w:eastAsia="Times New Roman" w:hAnsi="Arial" w:cs="Arial"/>
          <w:color w:val="212529"/>
          <w:sz w:val="27"/>
          <w:szCs w:val="27"/>
        </w:rPr>
      </w:pPr>
      <w:r w:rsidRPr="00253E17">
        <w:rPr>
          <w:rFonts w:ascii="Arial" w:eastAsia="Times New Roman" w:hAnsi="Arial" w:cs="Arial"/>
          <w:color w:val="212529"/>
          <w:sz w:val="27"/>
          <w:szCs w:val="27"/>
        </w:rPr>
        <w:t>To avoid this, </w:t>
      </w:r>
      <w:r w:rsidRPr="00253E17">
        <w:rPr>
          <w:rFonts w:ascii="Arial" w:eastAsia="Times New Roman" w:hAnsi="Arial" w:cs="Arial"/>
          <w:i/>
          <w:iCs/>
          <w:color w:val="212529"/>
          <w:sz w:val="27"/>
          <w:szCs w:val="27"/>
        </w:rPr>
        <w:t>God led the people around by the way of the wilderness to the Red Sea</w:t>
      </w:r>
      <w:r w:rsidRPr="00253E17">
        <w:rPr>
          <w:rFonts w:ascii="Arial" w:eastAsia="Times New Roman" w:hAnsi="Arial" w:cs="Arial"/>
          <w:color w:val="212529"/>
          <w:sz w:val="27"/>
          <w:szCs w:val="27"/>
        </w:rPr>
        <w:t>. To get to the Red Sea, the Israelites had to travel to the southeast of where they were (which was Goshen (</w:t>
      </w:r>
      <w:hyperlink r:id="rId9" w:tgtFrame="BLB_NW" w:history="1">
        <w:r w:rsidRPr="00253E17">
          <w:rPr>
            <w:rFonts w:ascii="Arial" w:eastAsia="Times New Roman" w:hAnsi="Arial" w:cs="Arial"/>
            <w:color w:val="525DDC"/>
            <w:sz w:val="27"/>
            <w:szCs w:val="27"/>
          </w:rPr>
          <w:t>Exodus 8:22</w:t>
        </w:r>
      </w:hyperlink>
      <w:r w:rsidRPr="00253E17">
        <w:rPr>
          <w:rFonts w:ascii="Arial" w:eastAsia="Times New Roman" w:hAnsi="Arial" w:cs="Arial"/>
          <w:color w:val="212529"/>
          <w:sz w:val="27"/>
          <w:szCs w:val="27"/>
        </w:rPr>
        <w:t>), which was located in the Nile delta). The word for “led” here (Heb. </w:t>
      </w:r>
      <w:proofErr w:type="spellStart"/>
      <w:r w:rsidRPr="00253E17">
        <w:rPr>
          <w:rFonts w:ascii="Arial" w:eastAsia="Times New Roman" w:hAnsi="Arial" w:cs="Arial"/>
          <w:i/>
          <w:iCs/>
          <w:color w:val="212529"/>
          <w:sz w:val="27"/>
          <w:szCs w:val="27"/>
        </w:rPr>
        <w:t>sabab</w:t>
      </w:r>
      <w:proofErr w:type="spellEnd"/>
      <w:r w:rsidRPr="00253E17">
        <w:rPr>
          <w:rFonts w:ascii="Arial" w:eastAsia="Times New Roman" w:hAnsi="Arial" w:cs="Arial"/>
          <w:color w:val="212529"/>
          <w:sz w:val="27"/>
          <w:szCs w:val="27"/>
        </w:rPr>
        <w:t xml:space="preserve">) is different from the one in verse 17. This word implies leading to the goal in a roundabout way. The LORD knows His people, and He knew that the more </w:t>
      </w:r>
      <w:r w:rsidRPr="00253E17">
        <w:rPr>
          <w:rFonts w:ascii="Arial" w:eastAsia="Times New Roman" w:hAnsi="Arial" w:cs="Arial"/>
          <w:color w:val="212529"/>
          <w:sz w:val="27"/>
          <w:szCs w:val="27"/>
        </w:rPr>
        <w:lastRenderedPageBreak/>
        <w:t>direct route was not the best one for His people. Yes, it would take longer to fulfill the promise, but it was for their best.</w:t>
      </w:r>
    </w:p>
    <w:p w:rsidR="00253E17" w:rsidRPr="00253E17" w:rsidRDefault="00253E17" w:rsidP="00253E17">
      <w:pPr>
        <w:shd w:val="clear" w:color="auto" w:fill="FFFFFF"/>
        <w:spacing w:after="100" w:afterAutospacing="1" w:line="240" w:lineRule="auto"/>
        <w:rPr>
          <w:rFonts w:ascii="Arial" w:eastAsia="Times New Roman" w:hAnsi="Arial" w:cs="Arial"/>
          <w:color w:val="212529"/>
          <w:sz w:val="27"/>
          <w:szCs w:val="27"/>
        </w:rPr>
      </w:pPr>
      <w:r w:rsidRPr="00253E17">
        <w:rPr>
          <w:rFonts w:ascii="Arial" w:eastAsia="Times New Roman" w:hAnsi="Arial" w:cs="Arial"/>
          <w:color w:val="212529"/>
          <w:sz w:val="27"/>
          <w:szCs w:val="27"/>
        </w:rPr>
        <w:t>God led them into the wilderness to allow them to see more demonstrations of His provision and protection and as a result to allow their faith to grow. God knows they are not yet prepared to fight. God does not change. He does not give His children trials they are not capable of enduring and will always ensure there is a way of escape for any temptation (</w:t>
      </w:r>
      <w:hyperlink r:id="rId10" w:tgtFrame="BLB_NW" w:history="1">
        <w:r w:rsidRPr="00253E17">
          <w:rPr>
            <w:rFonts w:ascii="Arial" w:eastAsia="Times New Roman" w:hAnsi="Arial" w:cs="Arial"/>
            <w:color w:val="525DDC"/>
            <w:sz w:val="27"/>
            <w:szCs w:val="27"/>
          </w:rPr>
          <w:t>1 Corinthians 10:13</w:t>
        </w:r>
      </w:hyperlink>
      <w:r w:rsidRPr="00253E17">
        <w:rPr>
          <w:rFonts w:ascii="Arial" w:eastAsia="Times New Roman" w:hAnsi="Arial" w:cs="Arial"/>
          <w:color w:val="212529"/>
          <w:sz w:val="27"/>
          <w:szCs w:val="27"/>
        </w:rPr>
        <w:t>).</w:t>
      </w:r>
    </w:p>
    <w:p w:rsidR="00253E17" w:rsidRPr="00253E17" w:rsidRDefault="00253E17" w:rsidP="00253E17">
      <w:pPr>
        <w:shd w:val="clear" w:color="auto" w:fill="FFFFFF"/>
        <w:spacing w:after="100" w:afterAutospacing="1" w:line="240" w:lineRule="auto"/>
        <w:rPr>
          <w:rFonts w:ascii="Arial" w:eastAsia="Times New Roman" w:hAnsi="Arial" w:cs="Arial"/>
          <w:color w:val="212529"/>
          <w:sz w:val="27"/>
          <w:szCs w:val="27"/>
        </w:rPr>
      </w:pPr>
      <w:r w:rsidRPr="00253E17">
        <w:rPr>
          <w:rFonts w:ascii="Arial" w:eastAsia="Times New Roman" w:hAnsi="Arial" w:cs="Arial"/>
          <w:color w:val="212529"/>
          <w:sz w:val="27"/>
          <w:szCs w:val="27"/>
        </w:rPr>
        <w:t>In spite of this, when this generation reaches the Promised Land, and are able to fight, they are still unwilling. Even though they have seen God’s provision many times, they still grumble against rather than trust Him (</w:t>
      </w:r>
      <w:hyperlink r:id="rId11" w:tgtFrame="BLB_NW" w:history="1">
        <w:r w:rsidRPr="00253E17">
          <w:rPr>
            <w:rFonts w:ascii="Arial" w:eastAsia="Times New Roman" w:hAnsi="Arial" w:cs="Arial"/>
            <w:color w:val="525DDC"/>
            <w:sz w:val="27"/>
            <w:szCs w:val="27"/>
          </w:rPr>
          <w:t>Numbers 14</w:t>
        </w:r>
      </w:hyperlink>
      <w:r w:rsidRPr="00253E17">
        <w:rPr>
          <w:rFonts w:ascii="Arial" w:eastAsia="Times New Roman" w:hAnsi="Arial" w:cs="Arial"/>
          <w:color w:val="212529"/>
          <w:sz w:val="27"/>
          <w:szCs w:val="27"/>
        </w:rPr>
        <w:t>). So they will wander in the wilderness until a new generation is raised who has the faith and courage to fight in order to possess the land God has granted. We will see that God’s primary instruction to Moses’ successor Joshua is to be courageous (</w:t>
      </w:r>
      <w:hyperlink r:id="rId12" w:tgtFrame="BLB_NW" w:history="1">
        <w:r w:rsidRPr="00253E17">
          <w:rPr>
            <w:rFonts w:ascii="Arial" w:eastAsia="Times New Roman" w:hAnsi="Arial" w:cs="Arial"/>
            <w:color w:val="525DDC"/>
            <w:sz w:val="27"/>
            <w:szCs w:val="27"/>
          </w:rPr>
          <w:t>Joshua 1:6-9</w:t>
        </w:r>
      </w:hyperlink>
      <w:r w:rsidRPr="00253E17">
        <w:rPr>
          <w:rFonts w:ascii="Arial" w:eastAsia="Times New Roman" w:hAnsi="Arial" w:cs="Arial"/>
          <w:color w:val="212529"/>
          <w:sz w:val="27"/>
          <w:szCs w:val="27"/>
        </w:rPr>
        <w:t>). Faith, courage and willingness to stand in the face of opposition are close partners in a walk of obedience.</w:t>
      </w:r>
    </w:p>
    <w:p w:rsidR="00253E17" w:rsidRPr="00253E17" w:rsidRDefault="00253E17" w:rsidP="00253E17">
      <w:pPr>
        <w:shd w:val="clear" w:color="auto" w:fill="FFFFFF"/>
        <w:spacing w:after="100" w:afterAutospacing="1" w:line="240" w:lineRule="auto"/>
        <w:rPr>
          <w:rFonts w:ascii="Arial" w:eastAsia="Times New Roman" w:hAnsi="Arial" w:cs="Arial"/>
          <w:color w:val="212529"/>
          <w:sz w:val="27"/>
          <w:szCs w:val="27"/>
        </w:rPr>
      </w:pPr>
      <w:r w:rsidRPr="00253E17">
        <w:rPr>
          <w:rFonts w:ascii="Arial" w:eastAsia="Times New Roman" w:hAnsi="Arial" w:cs="Arial"/>
          <w:color w:val="212529"/>
          <w:sz w:val="27"/>
          <w:szCs w:val="27"/>
        </w:rPr>
        <w:t>Finally, </w:t>
      </w:r>
      <w:r w:rsidRPr="00253E17">
        <w:rPr>
          <w:rFonts w:ascii="Arial" w:eastAsia="Times New Roman" w:hAnsi="Arial" w:cs="Arial"/>
          <w:i/>
          <w:iCs/>
          <w:color w:val="212529"/>
          <w:sz w:val="27"/>
          <w:szCs w:val="27"/>
        </w:rPr>
        <w:t>the sons of Israel went up in martial array from the land of Egypt</w:t>
      </w:r>
      <w:r w:rsidRPr="00253E17">
        <w:rPr>
          <w:rFonts w:ascii="Arial" w:eastAsia="Times New Roman" w:hAnsi="Arial" w:cs="Arial"/>
          <w:color w:val="212529"/>
          <w:sz w:val="27"/>
          <w:szCs w:val="27"/>
        </w:rPr>
        <w:t>. It was important for the Israelites to leave not as a frantic, disorganized mob. The LORD wanted them to leave in an orderly, sensible fashion. To leave in “martial array” means that they were arranged in a military formation, presumably to convey to potential enemies they were positioned to fend off threats that might occur. God’s provision is often quite practical.</w:t>
      </w:r>
    </w:p>
    <w:p w:rsidR="00253E17" w:rsidRPr="00253E17" w:rsidRDefault="00253E17" w:rsidP="00253E17">
      <w:pPr>
        <w:shd w:val="clear" w:color="auto" w:fill="FFFFFF"/>
        <w:spacing w:after="100" w:afterAutospacing="1" w:line="240" w:lineRule="auto"/>
        <w:rPr>
          <w:rFonts w:ascii="Arial" w:eastAsia="Times New Roman" w:hAnsi="Arial" w:cs="Arial"/>
          <w:color w:val="212529"/>
          <w:sz w:val="27"/>
          <w:szCs w:val="27"/>
        </w:rPr>
      </w:pPr>
      <w:r w:rsidRPr="00253E17">
        <w:rPr>
          <w:rFonts w:ascii="Arial" w:eastAsia="Times New Roman" w:hAnsi="Arial" w:cs="Arial"/>
          <w:color w:val="212529"/>
          <w:sz w:val="27"/>
          <w:szCs w:val="27"/>
        </w:rPr>
        <w:t>Verse 19 contains the note of a fulfilled promise. Here, </w:t>
      </w:r>
      <w:r w:rsidRPr="00253E17">
        <w:rPr>
          <w:rFonts w:ascii="Arial" w:eastAsia="Times New Roman" w:hAnsi="Arial" w:cs="Arial"/>
          <w:i/>
          <w:iCs/>
          <w:color w:val="212529"/>
          <w:sz w:val="27"/>
          <w:szCs w:val="27"/>
        </w:rPr>
        <w:t>Moses took the bones of Joseph with him</w:t>
      </w:r>
      <w:r w:rsidRPr="00253E17">
        <w:rPr>
          <w:rFonts w:ascii="Arial" w:eastAsia="Times New Roman" w:hAnsi="Arial" w:cs="Arial"/>
          <w:color w:val="212529"/>
          <w:sz w:val="27"/>
          <w:szCs w:val="27"/>
        </w:rPr>
        <w:t>. The reason for this was </w:t>
      </w:r>
      <w:r w:rsidRPr="00253E17">
        <w:rPr>
          <w:rFonts w:ascii="Arial" w:eastAsia="Times New Roman" w:hAnsi="Arial" w:cs="Arial"/>
          <w:i/>
          <w:iCs/>
          <w:color w:val="212529"/>
          <w:sz w:val="27"/>
          <w:szCs w:val="27"/>
        </w:rPr>
        <w:t xml:space="preserve">for he had made the sons of Israel solemnly swear, saying, “God will surely take care of you, and you shall carry my bones from here with </w:t>
      </w:r>
      <w:proofErr w:type="spellStart"/>
      <w:r w:rsidRPr="00253E17">
        <w:rPr>
          <w:rFonts w:ascii="Arial" w:eastAsia="Times New Roman" w:hAnsi="Arial" w:cs="Arial"/>
          <w:i/>
          <w:iCs/>
          <w:color w:val="212529"/>
          <w:sz w:val="27"/>
          <w:szCs w:val="27"/>
        </w:rPr>
        <w:t>you.”</w:t>
      </w:r>
      <w:r w:rsidRPr="00253E17">
        <w:rPr>
          <w:rFonts w:ascii="Arial" w:eastAsia="Times New Roman" w:hAnsi="Arial" w:cs="Arial"/>
          <w:color w:val="212529"/>
          <w:sz w:val="27"/>
          <w:szCs w:val="27"/>
        </w:rPr>
        <w:t>This</w:t>
      </w:r>
      <w:proofErr w:type="spellEnd"/>
      <w:r w:rsidRPr="00253E17">
        <w:rPr>
          <w:rFonts w:ascii="Arial" w:eastAsia="Times New Roman" w:hAnsi="Arial" w:cs="Arial"/>
          <w:color w:val="212529"/>
          <w:sz w:val="27"/>
          <w:szCs w:val="27"/>
        </w:rPr>
        <w:t xml:space="preserve"> was the fulfillment of </w:t>
      </w:r>
      <w:hyperlink r:id="rId13" w:tgtFrame="BLB_NW" w:history="1">
        <w:r w:rsidRPr="00253E17">
          <w:rPr>
            <w:rFonts w:ascii="Arial" w:eastAsia="Times New Roman" w:hAnsi="Arial" w:cs="Arial"/>
            <w:color w:val="525DDC"/>
            <w:sz w:val="27"/>
            <w:szCs w:val="27"/>
          </w:rPr>
          <w:t>Genesis 50:25</w:t>
        </w:r>
      </w:hyperlink>
      <w:r w:rsidRPr="00253E17">
        <w:rPr>
          <w:rFonts w:ascii="Arial" w:eastAsia="Times New Roman" w:hAnsi="Arial" w:cs="Arial"/>
          <w:color w:val="212529"/>
          <w:sz w:val="27"/>
          <w:szCs w:val="27"/>
        </w:rPr>
        <w:t xml:space="preserve">, where, as it says, Joseph made his generation of Israelites promise to take his bones with them when they go to Canaan. The Bible is consistent in holding forth the importance of keeping promises, covenants and oaths, regardless of the passage of time. An example is God sending a famine to Israel because Saul had violated a pledge Joshua had made to the </w:t>
      </w:r>
      <w:proofErr w:type="spellStart"/>
      <w:r w:rsidRPr="00253E17">
        <w:rPr>
          <w:rFonts w:ascii="Arial" w:eastAsia="Times New Roman" w:hAnsi="Arial" w:cs="Arial"/>
          <w:color w:val="212529"/>
          <w:sz w:val="27"/>
          <w:szCs w:val="27"/>
        </w:rPr>
        <w:t>Gibeonites</w:t>
      </w:r>
      <w:proofErr w:type="spellEnd"/>
      <w:r w:rsidRPr="00253E17">
        <w:rPr>
          <w:rFonts w:ascii="Arial" w:eastAsia="Times New Roman" w:hAnsi="Arial" w:cs="Arial"/>
          <w:color w:val="212529"/>
          <w:sz w:val="27"/>
          <w:szCs w:val="27"/>
        </w:rPr>
        <w:t>, hundreds of years earlier (</w:t>
      </w:r>
      <w:hyperlink r:id="rId14" w:tgtFrame="BLB_NW" w:history="1">
        <w:r w:rsidRPr="00253E17">
          <w:rPr>
            <w:rFonts w:ascii="Arial" w:eastAsia="Times New Roman" w:hAnsi="Arial" w:cs="Arial"/>
            <w:color w:val="525DDC"/>
            <w:sz w:val="27"/>
            <w:szCs w:val="27"/>
          </w:rPr>
          <w:t>2 Samuel 21:1-2</w:t>
        </w:r>
      </w:hyperlink>
      <w:r w:rsidRPr="00253E17">
        <w:rPr>
          <w:rFonts w:ascii="Arial" w:eastAsia="Times New Roman" w:hAnsi="Arial" w:cs="Arial"/>
          <w:color w:val="212529"/>
          <w:sz w:val="27"/>
          <w:szCs w:val="27"/>
        </w:rPr>
        <w:t>).</w:t>
      </w:r>
    </w:p>
    <w:p w:rsidR="00253E17" w:rsidRPr="00253E17" w:rsidRDefault="00253E17" w:rsidP="00253E17">
      <w:pPr>
        <w:shd w:val="clear" w:color="auto" w:fill="FFFFFF"/>
        <w:spacing w:after="100" w:afterAutospacing="1" w:line="240" w:lineRule="auto"/>
        <w:rPr>
          <w:rFonts w:ascii="Arial" w:eastAsia="Times New Roman" w:hAnsi="Arial" w:cs="Arial"/>
          <w:color w:val="212529"/>
          <w:sz w:val="27"/>
          <w:szCs w:val="27"/>
        </w:rPr>
      </w:pPr>
      <w:r w:rsidRPr="00253E17">
        <w:rPr>
          <w:rFonts w:ascii="Arial" w:eastAsia="Times New Roman" w:hAnsi="Arial" w:cs="Arial"/>
          <w:color w:val="212529"/>
          <w:sz w:val="27"/>
          <w:szCs w:val="27"/>
        </w:rPr>
        <w:t xml:space="preserve">The next </w:t>
      </w:r>
      <w:proofErr w:type="gramStart"/>
      <w:r w:rsidRPr="00253E17">
        <w:rPr>
          <w:rFonts w:ascii="Arial" w:eastAsia="Times New Roman" w:hAnsi="Arial" w:cs="Arial"/>
          <w:color w:val="212529"/>
          <w:sz w:val="27"/>
          <w:szCs w:val="27"/>
        </w:rPr>
        <w:t>part of this passage (verses 20 – 22) describe</w:t>
      </w:r>
      <w:proofErr w:type="gramEnd"/>
      <w:r w:rsidRPr="00253E17">
        <w:rPr>
          <w:rFonts w:ascii="Arial" w:eastAsia="Times New Roman" w:hAnsi="Arial" w:cs="Arial"/>
          <w:color w:val="212529"/>
          <w:sz w:val="27"/>
          <w:szCs w:val="27"/>
        </w:rPr>
        <w:t xml:space="preserve"> the means by which God would lead the Israelites. In the first leg of the journey, </w:t>
      </w:r>
      <w:r w:rsidRPr="00253E17">
        <w:rPr>
          <w:rFonts w:ascii="Arial" w:eastAsia="Times New Roman" w:hAnsi="Arial" w:cs="Arial"/>
          <w:i/>
          <w:iCs/>
          <w:color w:val="212529"/>
          <w:sz w:val="27"/>
          <w:szCs w:val="27"/>
        </w:rPr>
        <w:t xml:space="preserve">they set out from Succoth and camped in </w:t>
      </w:r>
      <w:proofErr w:type="spellStart"/>
      <w:r w:rsidRPr="00253E17">
        <w:rPr>
          <w:rFonts w:ascii="Arial" w:eastAsia="Times New Roman" w:hAnsi="Arial" w:cs="Arial"/>
          <w:i/>
          <w:iCs/>
          <w:color w:val="212529"/>
          <w:sz w:val="27"/>
          <w:szCs w:val="27"/>
        </w:rPr>
        <w:t>Etham</w:t>
      </w:r>
      <w:proofErr w:type="spellEnd"/>
      <w:r w:rsidRPr="00253E17">
        <w:rPr>
          <w:rFonts w:ascii="Arial" w:eastAsia="Times New Roman" w:hAnsi="Arial" w:cs="Arial"/>
          <w:i/>
          <w:iCs/>
          <w:color w:val="212529"/>
          <w:sz w:val="27"/>
          <w:szCs w:val="27"/>
        </w:rPr>
        <w:t xml:space="preserve"> on the edge of the wilderness</w:t>
      </w:r>
      <w:r w:rsidRPr="00253E17">
        <w:rPr>
          <w:rFonts w:ascii="Arial" w:eastAsia="Times New Roman" w:hAnsi="Arial" w:cs="Arial"/>
          <w:color w:val="212529"/>
          <w:sz w:val="27"/>
          <w:szCs w:val="27"/>
        </w:rPr>
        <w:t xml:space="preserve">. The exact location of Succoth and </w:t>
      </w:r>
      <w:proofErr w:type="spellStart"/>
      <w:r w:rsidRPr="00253E17">
        <w:rPr>
          <w:rFonts w:ascii="Arial" w:eastAsia="Times New Roman" w:hAnsi="Arial" w:cs="Arial"/>
          <w:color w:val="212529"/>
          <w:sz w:val="27"/>
          <w:szCs w:val="27"/>
        </w:rPr>
        <w:t>Etham</w:t>
      </w:r>
      <w:proofErr w:type="spellEnd"/>
      <w:r w:rsidRPr="00253E17">
        <w:rPr>
          <w:rFonts w:ascii="Arial" w:eastAsia="Times New Roman" w:hAnsi="Arial" w:cs="Arial"/>
          <w:color w:val="212529"/>
          <w:sz w:val="27"/>
          <w:szCs w:val="27"/>
        </w:rPr>
        <w:t xml:space="preserve"> is not known. It might have been that they were southeast of the Nile Delta region, and the direction from Succoth to </w:t>
      </w:r>
      <w:proofErr w:type="spellStart"/>
      <w:r w:rsidRPr="00253E17">
        <w:rPr>
          <w:rFonts w:ascii="Arial" w:eastAsia="Times New Roman" w:hAnsi="Arial" w:cs="Arial"/>
          <w:color w:val="212529"/>
          <w:sz w:val="27"/>
          <w:szCs w:val="27"/>
        </w:rPr>
        <w:lastRenderedPageBreak/>
        <w:t>Etham</w:t>
      </w:r>
      <w:proofErr w:type="spellEnd"/>
      <w:r w:rsidRPr="00253E17">
        <w:rPr>
          <w:rFonts w:ascii="Arial" w:eastAsia="Times New Roman" w:hAnsi="Arial" w:cs="Arial"/>
          <w:color w:val="212529"/>
          <w:sz w:val="27"/>
          <w:szCs w:val="27"/>
        </w:rPr>
        <w:t xml:space="preserve"> was probably southeast. So, instead of leading His people northeast, God sovereignly led them to the southeast.</w:t>
      </w:r>
    </w:p>
    <w:p w:rsidR="00253E17" w:rsidRPr="00253E17" w:rsidRDefault="00253E17" w:rsidP="00253E17">
      <w:pPr>
        <w:shd w:val="clear" w:color="auto" w:fill="FFFFFF"/>
        <w:spacing w:after="100" w:afterAutospacing="1" w:line="240" w:lineRule="auto"/>
        <w:rPr>
          <w:rFonts w:ascii="Arial" w:eastAsia="Times New Roman" w:hAnsi="Arial" w:cs="Arial"/>
          <w:color w:val="212529"/>
          <w:sz w:val="27"/>
          <w:szCs w:val="27"/>
        </w:rPr>
      </w:pPr>
      <w:r w:rsidRPr="00253E17">
        <w:rPr>
          <w:rFonts w:ascii="Arial" w:eastAsia="Times New Roman" w:hAnsi="Arial" w:cs="Arial"/>
          <w:color w:val="212529"/>
          <w:sz w:val="27"/>
          <w:szCs w:val="27"/>
        </w:rPr>
        <w:t xml:space="preserve">How were the Israelites guided out of </w:t>
      </w:r>
      <w:proofErr w:type="spellStart"/>
      <w:r w:rsidRPr="00253E17">
        <w:rPr>
          <w:rFonts w:ascii="Arial" w:eastAsia="Times New Roman" w:hAnsi="Arial" w:cs="Arial"/>
          <w:color w:val="212529"/>
          <w:sz w:val="27"/>
          <w:szCs w:val="27"/>
        </w:rPr>
        <w:t>Egypt</w:t>
      </w:r>
      <w:proofErr w:type="gramStart"/>
      <w:r w:rsidRPr="00253E17">
        <w:rPr>
          <w:rFonts w:ascii="Arial" w:eastAsia="Times New Roman" w:hAnsi="Arial" w:cs="Arial"/>
          <w:color w:val="212529"/>
          <w:sz w:val="27"/>
          <w:szCs w:val="27"/>
        </w:rPr>
        <w:t>?</w:t>
      </w:r>
      <w:r w:rsidRPr="00253E17">
        <w:rPr>
          <w:rFonts w:ascii="Arial" w:eastAsia="Times New Roman" w:hAnsi="Arial" w:cs="Arial"/>
          <w:i/>
          <w:iCs/>
          <w:color w:val="212529"/>
          <w:sz w:val="27"/>
          <w:szCs w:val="27"/>
        </w:rPr>
        <w:t>The</w:t>
      </w:r>
      <w:proofErr w:type="spellEnd"/>
      <w:proofErr w:type="gramEnd"/>
      <w:r w:rsidRPr="00253E17">
        <w:rPr>
          <w:rFonts w:ascii="Arial" w:eastAsia="Times New Roman" w:hAnsi="Arial" w:cs="Arial"/>
          <w:i/>
          <w:iCs/>
          <w:color w:val="212529"/>
          <w:sz w:val="27"/>
          <w:szCs w:val="27"/>
        </w:rPr>
        <w:t> Lord was going before them in a pillar of cloud by day to lead them on the way, and in a pillar of fire by night to give them light</w:t>
      </w:r>
      <w:r w:rsidRPr="00253E17">
        <w:rPr>
          <w:rFonts w:ascii="Arial" w:eastAsia="Times New Roman" w:hAnsi="Arial" w:cs="Arial"/>
          <w:color w:val="212529"/>
          <w:sz w:val="27"/>
          <w:szCs w:val="27"/>
        </w:rPr>
        <w:t>. The one pillar changed from smoke during the day to fire during the night. Not only did it lead Israel on its journey, it enabled them to </w:t>
      </w:r>
      <w:r w:rsidRPr="00253E17">
        <w:rPr>
          <w:rFonts w:ascii="Arial" w:eastAsia="Times New Roman" w:hAnsi="Arial" w:cs="Arial"/>
          <w:i/>
          <w:iCs/>
          <w:color w:val="212529"/>
          <w:sz w:val="27"/>
          <w:szCs w:val="27"/>
        </w:rPr>
        <w:t>travel by day and by night</w:t>
      </w:r>
      <w:r w:rsidRPr="00253E17">
        <w:rPr>
          <w:rFonts w:ascii="Arial" w:eastAsia="Times New Roman" w:hAnsi="Arial" w:cs="Arial"/>
          <w:color w:val="212529"/>
          <w:sz w:val="27"/>
          <w:szCs w:val="27"/>
        </w:rPr>
        <w:t>. It also might have been large enough to provide shade in the daytime and light when it was dark. It was also a constant presence, because </w:t>
      </w:r>
      <w:r w:rsidRPr="00253E17">
        <w:rPr>
          <w:rFonts w:ascii="Arial" w:eastAsia="Times New Roman" w:hAnsi="Arial" w:cs="Arial"/>
          <w:i/>
          <w:iCs/>
          <w:color w:val="212529"/>
          <w:sz w:val="27"/>
          <w:szCs w:val="27"/>
        </w:rPr>
        <w:t xml:space="preserve">He did not take away the pillar of cloud by day, </w:t>
      </w:r>
      <w:proofErr w:type="gramStart"/>
      <w:r w:rsidRPr="00253E17">
        <w:rPr>
          <w:rFonts w:ascii="Arial" w:eastAsia="Times New Roman" w:hAnsi="Arial" w:cs="Arial"/>
          <w:i/>
          <w:iCs/>
          <w:color w:val="212529"/>
          <w:sz w:val="27"/>
          <w:szCs w:val="27"/>
        </w:rPr>
        <w:t>nor</w:t>
      </w:r>
      <w:proofErr w:type="gramEnd"/>
      <w:r w:rsidRPr="00253E17">
        <w:rPr>
          <w:rFonts w:ascii="Arial" w:eastAsia="Times New Roman" w:hAnsi="Arial" w:cs="Arial"/>
          <w:i/>
          <w:iCs/>
          <w:color w:val="212529"/>
          <w:sz w:val="27"/>
          <w:szCs w:val="27"/>
        </w:rPr>
        <w:t xml:space="preserve"> the pillar of fire by night, from before the people</w:t>
      </w:r>
      <w:r w:rsidRPr="00253E17">
        <w:rPr>
          <w:rFonts w:ascii="Arial" w:eastAsia="Times New Roman" w:hAnsi="Arial" w:cs="Arial"/>
          <w:color w:val="212529"/>
          <w:sz w:val="27"/>
          <w:szCs w:val="27"/>
        </w:rPr>
        <w:t>. This became a symbol of the LORD’s abiding presence with His people. They could rely on His leadership, and it was in their best interest to obey and follow Him. The pillar was a visible confirmation of the constant presence of the LORD. The presence of the LORD meant that the Israelites were always led in the right direction and unceasingly protected as they travelled.</w:t>
      </w:r>
    </w:p>
    <w:p w:rsidR="00253E17" w:rsidRPr="00253E17" w:rsidRDefault="00253E17" w:rsidP="00253E17">
      <w:pPr>
        <w:shd w:val="clear" w:color="auto" w:fill="FFFFFF"/>
        <w:spacing w:after="100" w:afterAutospacing="1" w:line="240" w:lineRule="auto"/>
        <w:rPr>
          <w:rFonts w:ascii="Arial" w:eastAsia="Times New Roman" w:hAnsi="Arial" w:cs="Arial"/>
          <w:color w:val="212529"/>
          <w:sz w:val="27"/>
          <w:szCs w:val="27"/>
        </w:rPr>
      </w:pPr>
      <w:r w:rsidRPr="00253E17">
        <w:rPr>
          <w:rFonts w:ascii="Arial" w:eastAsia="Times New Roman" w:hAnsi="Arial" w:cs="Arial"/>
          <w:color w:val="212529"/>
          <w:sz w:val="27"/>
          <w:szCs w:val="27"/>
        </w:rPr>
        <w:t>It is interesting that the word “God” (Heb. </w:t>
      </w:r>
      <w:r w:rsidRPr="00253E17">
        <w:rPr>
          <w:rFonts w:ascii="Arial" w:eastAsia="Times New Roman" w:hAnsi="Arial" w:cs="Arial"/>
          <w:i/>
          <w:iCs/>
          <w:color w:val="212529"/>
          <w:sz w:val="27"/>
          <w:szCs w:val="27"/>
        </w:rPr>
        <w:t>Elohim</w:t>
      </w:r>
      <w:r w:rsidRPr="00253E17">
        <w:rPr>
          <w:rFonts w:ascii="Arial" w:eastAsia="Times New Roman" w:hAnsi="Arial" w:cs="Arial"/>
          <w:color w:val="212529"/>
          <w:sz w:val="27"/>
          <w:szCs w:val="27"/>
        </w:rPr>
        <w:t>) is used instead of “the LORD” (Heb. </w:t>
      </w:r>
      <w:r w:rsidRPr="00253E17">
        <w:rPr>
          <w:rFonts w:ascii="Arial" w:eastAsia="Times New Roman" w:hAnsi="Arial" w:cs="Arial"/>
          <w:i/>
          <w:iCs/>
          <w:color w:val="212529"/>
          <w:sz w:val="27"/>
          <w:szCs w:val="27"/>
        </w:rPr>
        <w:t>Yahweh</w:t>
      </w:r>
      <w:r w:rsidRPr="00253E17">
        <w:rPr>
          <w:rFonts w:ascii="Arial" w:eastAsia="Times New Roman" w:hAnsi="Arial" w:cs="Arial"/>
          <w:color w:val="212529"/>
          <w:sz w:val="27"/>
          <w:szCs w:val="27"/>
        </w:rPr>
        <w:t>). “God” stresses His relationship to His creation and “the LORD” stresses His relationship with humans. “God” reflects His creatorship (</w:t>
      </w:r>
      <w:hyperlink r:id="rId15" w:tgtFrame="BLB_NW" w:history="1">
        <w:r w:rsidRPr="00253E17">
          <w:rPr>
            <w:rFonts w:ascii="Arial" w:eastAsia="Times New Roman" w:hAnsi="Arial" w:cs="Arial"/>
            <w:color w:val="525DDC"/>
            <w:sz w:val="27"/>
            <w:szCs w:val="27"/>
          </w:rPr>
          <w:t>Genesis 1</w:t>
        </w:r>
      </w:hyperlink>
      <w:r w:rsidRPr="00253E17">
        <w:rPr>
          <w:rFonts w:ascii="Arial" w:eastAsia="Times New Roman" w:hAnsi="Arial" w:cs="Arial"/>
          <w:color w:val="212529"/>
          <w:sz w:val="27"/>
          <w:szCs w:val="27"/>
        </w:rPr>
        <w:t>), and “the LORD” is the name used of His covenant relationship with His people. The names God and LORD are both used in this chapter to stress both aspects of his relationship with his people.</w:t>
      </w:r>
    </w:p>
    <w:p w:rsidR="00253E17" w:rsidRPr="00253E17" w:rsidRDefault="00253E17" w:rsidP="00253E17">
      <w:pPr>
        <w:shd w:val="clear" w:color="auto" w:fill="FFFFFF"/>
        <w:spacing w:after="100" w:afterAutospacing="1" w:line="240" w:lineRule="auto"/>
        <w:rPr>
          <w:rFonts w:ascii="Arial" w:eastAsia="Times New Roman" w:hAnsi="Arial" w:cs="Arial"/>
          <w:color w:val="212529"/>
          <w:sz w:val="27"/>
          <w:szCs w:val="27"/>
        </w:rPr>
      </w:pPr>
      <w:r w:rsidRPr="00253E17">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253E17" w:rsidRPr="00253E17" w:rsidRDefault="00253E17" w:rsidP="00253E17">
      <w:pPr>
        <w:shd w:val="clear" w:color="auto" w:fill="FFFFFF"/>
        <w:spacing w:after="100" w:afterAutospacing="1" w:line="240" w:lineRule="auto"/>
        <w:rPr>
          <w:rFonts w:ascii="Arial" w:eastAsia="Times New Roman" w:hAnsi="Arial" w:cs="Arial"/>
          <w:color w:val="212529"/>
          <w:sz w:val="27"/>
          <w:szCs w:val="27"/>
        </w:rPr>
      </w:pPr>
      <w:r w:rsidRPr="00253E17">
        <w:rPr>
          <w:rFonts w:ascii="Arial" w:eastAsia="Times New Roman" w:hAnsi="Arial" w:cs="Arial"/>
          <w:b/>
          <w:bCs/>
          <w:color w:val="212529"/>
          <w:sz w:val="20"/>
          <w:szCs w:val="20"/>
          <w:vertAlign w:val="superscript"/>
        </w:rPr>
        <w:t>17 </w:t>
      </w:r>
      <w:r w:rsidRPr="00253E17">
        <w:rPr>
          <w:rFonts w:ascii="Arial" w:eastAsia="Times New Roman" w:hAnsi="Arial" w:cs="Arial"/>
          <w:b/>
          <w:bCs/>
          <w:color w:val="212529"/>
          <w:sz w:val="27"/>
          <w:szCs w:val="27"/>
        </w:rPr>
        <w:t>Now when Pharaoh had let the people go, God did not lead them by the way of the land of the Philistines, even though it was near; for God said, “The people might change their minds when they see war, and return to Egypt.” </w:t>
      </w:r>
      <w:r w:rsidRPr="00253E17">
        <w:rPr>
          <w:rFonts w:ascii="Arial" w:eastAsia="Times New Roman" w:hAnsi="Arial" w:cs="Arial"/>
          <w:b/>
          <w:bCs/>
          <w:color w:val="212529"/>
          <w:sz w:val="20"/>
          <w:szCs w:val="20"/>
          <w:vertAlign w:val="superscript"/>
        </w:rPr>
        <w:t>18 </w:t>
      </w:r>
      <w:r w:rsidRPr="00253E17">
        <w:rPr>
          <w:rFonts w:ascii="Arial" w:eastAsia="Times New Roman" w:hAnsi="Arial" w:cs="Arial"/>
          <w:b/>
          <w:bCs/>
          <w:color w:val="212529"/>
          <w:sz w:val="27"/>
          <w:szCs w:val="27"/>
        </w:rPr>
        <w:t>Hence God led the people around by the way of the wilderness to the Red Sea; and the sons of Israel went up in martial array from the land of Egypt. </w:t>
      </w:r>
      <w:r w:rsidRPr="00253E17">
        <w:rPr>
          <w:rFonts w:ascii="Arial" w:eastAsia="Times New Roman" w:hAnsi="Arial" w:cs="Arial"/>
          <w:b/>
          <w:bCs/>
          <w:color w:val="212529"/>
          <w:sz w:val="20"/>
          <w:szCs w:val="20"/>
          <w:vertAlign w:val="superscript"/>
        </w:rPr>
        <w:t>19 </w:t>
      </w:r>
      <w:r w:rsidRPr="00253E17">
        <w:rPr>
          <w:rFonts w:ascii="Arial" w:eastAsia="Times New Roman" w:hAnsi="Arial" w:cs="Arial"/>
          <w:b/>
          <w:bCs/>
          <w:color w:val="212529"/>
          <w:sz w:val="27"/>
          <w:szCs w:val="27"/>
        </w:rPr>
        <w:t>Moses took the bones of Joseph with him, for he had made the sons of Israel solemnly swear, saying, “God will surely take care of you, and you shall carry my bones from here with you.” </w:t>
      </w:r>
      <w:r w:rsidRPr="00253E17">
        <w:rPr>
          <w:rFonts w:ascii="Arial" w:eastAsia="Times New Roman" w:hAnsi="Arial" w:cs="Arial"/>
          <w:b/>
          <w:bCs/>
          <w:color w:val="212529"/>
          <w:sz w:val="20"/>
          <w:szCs w:val="20"/>
          <w:vertAlign w:val="superscript"/>
        </w:rPr>
        <w:t>20 </w:t>
      </w:r>
      <w:r w:rsidRPr="00253E17">
        <w:rPr>
          <w:rFonts w:ascii="Arial" w:eastAsia="Times New Roman" w:hAnsi="Arial" w:cs="Arial"/>
          <w:b/>
          <w:bCs/>
          <w:color w:val="212529"/>
          <w:sz w:val="27"/>
          <w:szCs w:val="27"/>
        </w:rPr>
        <w:t xml:space="preserve">Then they set out from Succoth and camped in </w:t>
      </w:r>
      <w:proofErr w:type="spellStart"/>
      <w:r w:rsidRPr="00253E17">
        <w:rPr>
          <w:rFonts w:ascii="Arial" w:eastAsia="Times New Roman" w:hAnsi="Arial" w:cs="Arial"/>
          <w:b/>
          <w:bCs/>
          <w:color w:val="212529"/>
          <w:sz w:val="27"/>
          <w:szCs w:val="27"/>
        </w:rPr>
        <w:t>Etham</w:t>
      </w:r>
      <w:proofErr w:type="spellEnd"/>
      <w:r w:rsidRPr="00253E17">
        <w:rPr>
          <w:rFonts w:ascii="Arial" w:eastAsia="Times New Roman" w:hAnsi="Arial" w:cs="Arial"/>
          <w:b/>
          <w:bCs/>
          <w:color w:val="212529"/>
          <w:sz w:val="27"/>
          <w:szCs w:val="27"/>
        </w:rPr>
        <w:t xml:space="preserve"> on the edge of the wilderness. </w:t>
      </w:r>
      <w:r w:rsidRPr="00253E17">
        <w:rPr>
          <w:rFonts w:ascii="Arial" w:eastAsia="Times New Roman" w:hAnsi="Arial" w:cs="Arial"/>
          <w:b/>
          <w:bCs/>
          <w:color w:val="212529"/>
          <w:sz w:val="20"/>
          <w:szCs w:val="20"/>
          <w:vertAlign w:val="superscript"/>
        </w:rPr>
        <w:t>21 </w:t>
      </w:r>
      <w:r w:rsidRPr="00253E17">
        <w:rPr>
          <w:rFonts w:ascii="Arial" w:eastAsia="Times New Roman" w:hAnsi="Arial" w:cs="Arial"/>
          <w:b/>
          <w:bCs/>
          <w:color w:val="212529"/>
          <w:sz w:val="27"/>
          <w:szCs w:val="27"/>
        </w:rPr>
        <w:t>The Lord was going before them in a pillar of cloud by day to lead them on the way, and in a pillar of fire by night to give them light, that they might travel by day and by night. </w:t>
      </w:r>
      <w:proofErr w:type="gramStart"/>
      <w:r w:rsidRPr="00253E17">
        <w:rPr>
          <w:rFonts w:ascii="Arial" w:eastAsia="Times New Roman" w:hAnsi="Arial" w:cs="Arial"/>
          <w:b/>
          <w:bCs/>
          <w:color w:val="212529"/>
          <w:sz w:val="20"/>
          <w:szCs w:val="20"/>
          <w:vertAlign w:val="superscript"/>
        </w:rPr>
        <w:t>22 </w:t>
      </w:r>
      <w:r w:rsidRPr="00253E17">
        <w:rPr>
          <w:rFonts w:ascii="Arial" w:eastAsia="Times New Roman" w:hAnsi="Arial" w:cs="Arial"/>
          <w:b/>
          <w:bCs/>
          <w:color w:val="212529"/>
          <w:sz w:val="27"/>
          <w:szCs w:val="27"/>
        </w:rPr>
        <w:t>He did not take away the pillar of cloud by day, nor the pillar of fire by night, from before the people.</w:t>
      </w:r>
      <w:proofErr w:type="gramEnd"/>
    </w:p>
    <w:p w:rsidR="007D656E" w:rsidRDefault="007D656E"/>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17"/>
    <w:rsid w:val="00253E17"/>
    <w:rsid w:val="007D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3E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E1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53E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3E17"/>
    <w:rPr>
      <w:i/>
      <w:iCs/>
    </w:rPr>
  </w:style>
  <w:style w:type="paragraph" w:styleId="NormalWeb">
    <w:name w:val="Normal (Web)"/>
    <w:basedOn w:val="Normal"/>
    <w:uiPriority w:val="99"/>
    <w:semiHidden/>
    <w:unhideWhenUsed/>
    <w:rsid w:val="00253E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3E17"/>
    <w:rPr>
      <w:color w:val="0000FF"/>
      <w:u w:val="single"/>
    </w:rPr>
  </w:style>
  <w:style w:type="character" w:styleId="Strong">
    <w:name w:val="Strong"/>
    <w:basedOn w:val="DefaultParagraphFont"/>
    <w:uiPriority w:val="22"/>
    <w:qFormat/>
    <w:rsid w:val="00253E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3E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E1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53E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3E17"/>
    <w:rPr>
      <w:i/>
      <w:iCs/>
    </w:rPr>
  </w:style>
  <w:style w:type="paragraph" w:styleId="NormalWeb">
    <w:name w:val="Normal (Web)"/>
    <w:basedOn w:val="Normal"/>
    <w:uiPriority w:val="99"/>
    <w:semiHidden/>
    <w:unhideWhenUsed/>
    <w:rsid w:val="00253E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3E17"/>
    <w:rPr>
      <w:color w:val="0000FF"/>
      <w:u w:val="single"/>
    </w:rPr>
  </w:style>
  <w:style w:type="character" w:styleId="Strong">
    <w:name w:val="Strong"/>
    <w:basedOn w:val="DefaultParagraphFont"/>
    <w:uiPriority w:val="22"/>
    <w:qFormat/>
    <w:rsid w:val="00253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udges+2.18&amp;t=NASB95" TargetMode="External"/><Relationship Id="rId13" Type="http://schemas.openxmlformats.org/officeDocument/2006/relationships/hyperlink" Target="https://www.blueletterbible.org/search/preSearch.cfm?Criteria=Genesis+50.2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6.6&amp;t=NASB95" TargetMode="External"/><Relationship Id="rId12" Type="http://schemas.openxmlformats.org/officeDocument/2006/relationships/hyperlink" Target="https://www.blueletterbible.org/search/preSearch.cfm?Criteria=Joshua+1.6-9&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Psalm+23.3&amp;t=NASB95" TargetMode="External"/><Relationship Id="rId11" Type="http://schemas.openxmlformats.org/officeDocument/2006/relationships/hyperlink" Target="https://www.blueletterbible.org/search/preSearch.cfm?Criteria=Numbers+14&amp;t=NASB95" TargetMode="External"/><Relationship Id="rId5" Type="http://schemas.openxmlformats.org/officeDocument/2006/relationships/hyperlink" Target="https://thebiblesays.com/commentary/exod/exod-13/exodus-1317-22/" TargetMode="External"/><Relationship Id="rId15" Type="http://schemas.openxmlformats.org/officeDocument/2006/relationships/hyperlink" Target="https://www.blueletterbible.org/search/preSearch.cfm?Criteria=Genesis+1&amp;t=NASB95" TargetMode="External"/><Relationship Id="rId10" Type="http://schemas.openxmlformats.org/officeDocument/2006/relationships/hyperlink" Target="https://www.blueletterbible.org/search/preSearch.cfm?Criteria=1Corinthians+10.1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8.22&amp;t=NASB95" TargetMode="External"/><Relationship Id="rId14" Type="http://schemas.openxmlformats.org/officeDocument/2006/relationships/hyperlink" Target="https://www.blueletterbible.org/search/preSearch.cfm?Criteria=2Samuel+21.1-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2022-06-26T01:33:00Z</dcterms:created>
  <dcterms:modified xsi:type="dcterms:W3CDTF">2022-06-26T01:39:00Z</dcterms:modified>
</cp:coreProperties>
</file>