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DDE" w:rsidRPr="00485DDE" w:rsidRDefault="00485DDE" w:rsidP="00485DDE">
      <w:pPr>
        <w:spacing w:after="100" w:afterAutospacing="1" w:line="240" w:lineRule="auto"/>
        <w:jc w:val="center"/>
        <w:outlineLvl w:val="0"/>
        <w:rPr>
          <w:rFonts w:ascii="Times New Roman" w:eastAsia="Times New Roman" w:hAnsi="Times New Roman" w:cs="Times New Roman"/>
          <w:b/>
          <w:bCs/>
          <w:kern w:val="36"/>
          <w:sz w:val="48"/>
          <w:szCs w:val="48"/>
        </w:rPr>
      </w:pPr>
      <w:r w:rsidRPr="00485DDE">
        <w:rPr>
          <w:rFonts w:ascii="Times New Roman" w:eastAsia="Times New Roman" w:hAnsi="Times New Roman" w:cs="Times New Roman"/>
          <w:b/>
          <w:bCs/>
          <w:kern w:val="36"/>
          <w:sz w:val="48"/>
          <w:szCs w:val="48"/>
        </w:rPr>
        <w:t>Genesis 18:1-5</w:t>
      </w:r>
    </w:p>
    <w:p w:rsidR="00485DDE" w:rsidRDefault="00485DDE" w:rsidP="00485DD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https://thebiblesays.com/commentary/gen/gen-18/genesis-181-5/</w:t>
        </w:r>
      </w:hyperlink>
    </w:p>
    <w:p w:rsidR="00485DDE" w:rsidRPr="00485DDE" w:rsidRDefault="00485DDE" w:rsidP="00485DDE">
      <w:pPr>
        <w:shd w:val="clear" w:color="auto" w:fill="FFFFFF"/>
        <w:spacing w:before="450" w:after="100" w:afterAutospacing="1" w:line="240" w:lineRule="auto"/>
        <w:jc w:val="center"/>
        <w:rPr>
          <w:rFonts w:ascii="Arial" w:eastAsia="Times New Roman" w:hAnsi="Arial" w:cs="Arial"/>
          <w:sz w:val="27"/>
          <w:szCs w:val="27"/>
        </w:rPr>
      </w:pPr>
      <w:r w:rsidRPr="00485DDE">
        <w:rPr>
          <w:rFonts w:ascii="Arial" w:eastAsia="Times New Roman" w:hAnsi="Arial" w:cs="Arial"/>
          <w:i/>
          <w:iCs/>
          <w:sz w:val="27"/>
          <w:szCs w:val="27"/>
        </w:rPr>
        <w:t>God and two others visit Abraham. Abraham humbly provides hospitality for the needs of his guests.</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sz w:val="27"/>
          <w:szCs w:val="27"/>
        </w:rPr>
        <w:t>In the previous chapter </w:t>
      </w:r>
      <w:r w:rsidRPr="00485DDE">
        <w:rPr>
          <w:rFonts w:ascii="Arial" w:eastAsia="Times New Roman" w:hAnsi="Arial" w:cs="Arial"/>
          <w:i/>
          <w:iCs/>
          <w:sz w:val="27"/>
          <w:szCs w:val="27"/>
        </w:rPr>
        <w:t>The Lord appeared to Abram, </w:t>
      </w:r>
      <w:r w:rsidRPr="00485DDE">
        <w:rPr>
          <w:rFonts w:ascii="Arial" w:eastAsia="Times New Roman" w:hAnsi="Arial" w:cs="Arial"/>
          <w:sz w:val="27"/>
          <w:szCs w:val="27"/>
        </w:rPr>
        <w:t>and we saw that the Hebrew word translated “appeared” meant “to see,” particularly to physically see with the eyes. This chapter begins with the phrase </w:t>
      </w:r>
      <w:proofErr w:type="gramStart"/>
      <w:r w:rsidRPr="00485DDE">
        <w:rPr>
          <w:rFonts w:ascii="Arial" w:eastAsia="Times New Roman" w:hAnsi="Arial" w:cs="Arial"/>
          <w:i/>
          <w:iCs/>
          <w:sz w:val="27"/>
          <w:szCs w:val="27"/>
        </w:rPr>
        <w:t>Now</w:t>
      </w:r>
      <w:proofErr w:type="gramEnd"/>
      <w:r w:rsidRPr="00485DDE">
        <w:rPr>
          <w:rFonts w:ascii="Arial" w:eastAsia="Times New Roman" w:hAnsi="Arial" w:cs="Arial"/>
          <w:i/>
          <w:iCs/>
          <w:sz w:val="27"/>
          <w:szCs w:val="27"/>
        </w:rPr>
        <w:t xml:space="preserve"> the LORD appeared to him. </w:t>
      </w:r>
      <w:r w:rsidRPr="00485DDE">
        <w:rPr>
          <w:rFonts w:ascii="Arial" w:eastAsia="Times New Roman" w:hAnsi="Arial" w:cs="Arial"/>
          <w:sz w:val="27"/>
          <w:szCs w:val="27"/>
        </w:rPr>
        <w:t>It does not tell us that Abraham knew it was God, but Abraham bows at the beginning, and as it becomes certain this is the LORD throughout the story, Abraham does not seem surprised. It seems reasonable to assume that Abraham recognized God from his previous encounter. On this visit God brings along two other visitors. </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sz w:val="27"/>
          <w:szCs w:val="27"/>
        </w:rPr>
        <w:t>In the last visitation, God </w:t>
      </w:r>
      <w:r w:rsidRPr="00485DDE">
        <w:rPr>
          <w:rFonts w:ascii="Arial" w:eastAsia="Times New Roman" w:hAnsi="Arial" w:cs="Arial"/>
          <w:i/>
          <w:iCs/>
          <w:sz w:val="27"/>
          <w:szCs w:val="27"/>
        </w:rPr>
        <w:t>went up from Abraham </w:t>
      </w:r>
      <w:r w:rsidRPr="00485DDE">
        <w:rPr>
          <w:rFonts w:ascii="Arial" w:eastAsia="Times New Roman" w:hAnsi="Arial" w:cs="Arial"/>
          <w:sz w:val="27"/>
          <w:szCs w:val="27"/>
        </w:rPr>
        <w:t>when their visit was over. In this case, Abraham </w:t>
      </w:r>
      <w:r w:rsidRPr="00485DDE">
        <w:rPr>
          <w:rFonts w:ascii="Arial" w:eastAsia="Times New Roman" w:hAnsi="Arial" w:cs="Arial"/>
          <w:i/>
          <w:iCs/>
          <w:sz w:val="27"/>
          <w:szCs w:val="27"/>
        </w:rPr>
        <w:t>lifted up his eyes and looked, behold three men were standing opposite him. </w:t>
      </w:r>
      <w:r w:rsidRPr="00485DDE">
        <w:rPr>
          <w:rFonts w:ascii="Arial" w:eastAsia="Times New Roman" w:hAnsi="Arial" w:cs="Arial"/>
          <w:sz w:val="27"/>
          <w:szCs w:val="27"/>
        </w:rPr>
        <w:t>Perhaps part of the clue that this is the LORD comes from what seems to be a sudden appearance, similar to the apparent sudden departure. This could be two angels along with Jesus appearing in the form of a human, prior to actually becoming a human.   </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sz w:val="27"/>
          <w:szCs w:val="27"/>
        </w:rPr>
        <w:t>Abraham was still living in a tent </w:t>
      </w:r>
      <w:r w:rsidRPr="00485DDE">
        <w:rPr>
          <w:rFonts w:ascii="Arial" w:eastAsia="Times New Roman" w:hAnsi="Arial" w:cs="Arial"/>
          <w:i/>
          <w:iCs/>
          <w:sz w:val="27"/>
          <w:szCs w:val="27"/>
        </w:rPr>
        <w:t xml:space="preserve">by the Oaks of </w:t>
      </w:r>
      <w:proofErr w:type="spellStart"/>
      <w:r w:rsidRPr="00485DDE">
        <w:rPr>
          <w:rFonts w:ascii="Arial" w:eastAsia="Times New Roman" w:hAnsi="Arial" w:cs="Arial"/>
          <w:i/>
          <w:iCs/>
          <w:sz w:val="27"/>
          <w:szCs w:val="27"/>
        </w:rPr>
        <w:t>Mamre</w:t>
      </w:r>
      <w:proofErr w:type="spellEnd"/>
      <w:r w:rsidRPr="00485DDE">
        <w:rPr>
          <w:rFonts w:ascii="Arial" w:eastAsia="Times New Roman" w:hAnsi="Arial" w:cs="Arial"/>
          <w:sz w:val="27"/>
          <w:szCs w:val="27"/>
        </w:rPr>
        <w:t> at Hebron (</w:t>
      </w:r>
      <w:hyperlink r:id="rId6" w:tgtFrame="BLB_NW" w:history="1">
        <w:r w:rsidRPr="00485DDE">
          <w:rPr>
            <w:rFonts w:ascii="Arial" w:eastAsia="Times New Roman" w:hAnsi="Arial" w:cs="Arial"/>
            <w:color w:val="525DDC"/>
            <w:sz w:val="27"/>
            <w:szCs w:val="27"/>
          </w:rPr>
          <w:t>Genesis 13:18</w:t>
        </w:r>
      </w:hyperlink>
      <w:r w:rsidRPr="00485DDE">
        <w:rPr>
          <w:rFonts w:ascii="Arial" w:eastAsia="Times New Roman" w:hAnsi="Arial" w:cs="Arial"/>
          <w:sz w:val="27"/>
          <w:szCs w:val="27"/>
        </w:rPr>
        <w:t>; </w:t>
      </w:r>
      <w:hyperlink r:id="rId7" w:tgtFrame="BLB_NW" w:history="1">
        <w:r w:rsidRPr="00485DDE">
          <w:rPr>
            <w:rFonts w:ascii="Arial" w:eastAsia="Times New Roman" w:hAnsi="Arial" w:cs="Arial"/>
            <w:color w:val="525DDC"/>
            <w:sz w:val="27"/>
            <w:szCs w:val="27"/>
          </w:rPr>
          <w:t>Hebrews 11:9</w:t>
        </w:r>
      </w:hyperlink>
      <w:r w:rsidRPr="00485DDE">
        <w:rPr>
          <w:rFonts w:ascii="Arial" w:eastAsia="Times New Roman" w:hAnsi="Arial" w:cs="Arial"/>
          <w:sz w:val="27"/>
          <w:szCs w:val="27"/>
        </w:rPr>
        <w:t>). It was common to take a midday rest in the </w:t>
      </w:r>
      <w:r w:rsidRPr="00485DDE">
        <w:rPr>
          <w:rFonts w:ascii="Arial" w:eastAsia="Times New Roman" w:hAnsi="Arial" w:cs="Arial"/>
          <w:i/>
          <w:iCs/>
          <w:sz w:val="27"/>
          <w:szCs w:val="27"/>
        </w:rPr>
        <w:t>heat of the day</w:t>
      </w:r>
      <w:r w:rsidRPr="00485DDE">
        <w:rPr>
          <w:rFonts w:ascii="Arial" w:eastAsia="Times New Roman" w:hAnsi="Arial" w:cs="Arial"/>
          <w:sz w:val="27"/>
          <w:szCs w:val="27"/>
        </w:rPr>
        <w:t> (</w:t>
      </w:r>
      <w:hyperlink r:id="rId8" w:tgtFrame="BLB_NW" w:history="1">
        <w:r w:rsidRPr="00485DDE">
          <w:rPr>
            <w:rFonts w:ascii="Arial" w:eastAsia="Times New Roman" w:hAnsi="Arial" w:cs="Arial"/>
            <w:color w:val="525DDC"/>
            <w:sz w:val="27"/>
            <w:szCs w:val="27"/>
          </w:rPr>
          <w:t>2 Samuel 4:5</w:t>
        </w:r>
      </w:hyperlink>
      <w:r w:rsidRPr="00485DDE">
        <w:rPr>
          <w:rFonts w:ascii="Arial" w:eastAsia="Times New Roman" w:hAnsi="Arial" w:cs="Arial"/>
          <w:sz w:val="27"/>
          <w:szCs w:val="27"/>
        </w:rPr>
        <w:t>) Abraham</w:t>
      </w:r>
      <w:r w:rsidRPr="00485DDE">
        <w:rPr>
          <w:rFonts w:ascii="Arial" w:eastAsia="Times New Roman" w:hAnsi="Arial" w:cs="Arial"/>
          <w:b/>
          <w:bCs/>
          <w:i/>
          <w:iCs/>
          <w:sz w:val="27"/>
          <w:szCs w:val="27"/>
        </w:rPr>
        <w:t> </w:t>
      </w:r>
      <w:r w:rsidRPr="00485DDE">
        <w:rPr>
          <w:rFonts w:ascii="Arial" w:eastAsia="Times New Roman" w:hAnsi="Arial" w:cs="Arial"/>
          <w:i/>
          <w:iCs/>
          <w:sz w:val="27"/>
          <w:szCs w:val="27"/>
        </w:rPr>
        <w:t>was sitting at the tent door in the heat of the day.</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i/>
          <w:iCs/>
          <w:sz w:val="27"/>
          <w:szCs w:val="27"/>
        </w:rPr>
        <w:t>“He lifted up his eyes and looked, behold, three men were standing opposite him. </w:t>
      </w:r>
      <w:r w:rsidRPr="00485DDE">
        <w:rPr>
          <w:rFonts w:ascii="Arial" w:eastAsia="Times New Roman" w:hAnsi="Arial" w:cs="Arial"/>
          <w:sz w:val="27"/>
          <w:szCs w:val="27"/>
        </w:rPr>
        <w:t>They appear suddenly out of nowhere, which immediately suggests they were not ordinary men. Although they are perceived to be human, we discover that of these three heavenly messengers; one is God and two are angels (</w:t>
      </w:r>
      <w:hyperlink r:id="rId9" w:tgtFrame="BLB_NW" w:history="1">
        <w:r w:rsidRPr="00485DDE">
          <w:rPr>
            <w:rFonts w:ascii="Arial" w:eastAsia="Times New Roman" w:hAnsi="Arial" w:cs="Arial"/>
            <w:color w:val="525DDC"/>
            <w:sz w:val="27"/>
            <w:szCs w:val="27"/>
          </w:rPr>
          <w:t>Genesis 16:7</w:t>
        </w:r>
      </w:hyperlink>
      <w:proofErr w:type="gramStart"/>
      <w:r w:rsidRPr="00485DDE">
        <w:rPr>
          <w:rFonts w:ascii="Arial" w:eastAsia="Times New Roman" w:hAnsi="Arial" w:cs="Arial"/>
          <w:sz w:val="27"/>
          <w:szCs w:val="27"/>
        </w:rPr>
        <w:t>,</w:t>
      </w:r>
      <w:proofErr w:type="gramEnd"/>
      <w:r w:rsidRPr="00485DDE">
        <w:rPr>
          <w:rFonts w:ascii="Arial" w:eastAsia="Times New Roman" w:hAnsi="Arial" w:cs="Arial"/>
          <w:sz w:val="27"/>
          <w:szCs w:val="27"/>
        </w:rPr>
        <w:fldChar w:fldCharType="begin"/>
      </w:r>
      <w:r w:rsidRPr="00485DDE">
        <w:rPr>
          <w:rFonts w:ascii="Arial" w:eastAsia="Times New Roman" w:hAnsi="Arial" w:cs="Arial"/>
          <w:sz w:val="27"/>
          <w:szCs w:val="27"/>
        </w:rPr>
        <w:instrText xml:space="preserve"> HYPERLINK "https://www.blueletterbible.org/search/preSearch.cfm?Criteria=Genesis+18.17&amp;t=NASB95" \t "BLB_NW" </w:instrText>
      </w:r>
      <w:r w:rsidRPr="00485DDE">
        <w:rPr>
          <w:rFonts w:ascii="Arial" w:eastAsia="Times New Roman" w:hAnsi="Arial" w:cs="Arial"/>
          <w:sz w:val="27"/>
          <w:szCs w:val="27"/>
        </w:rPr>
        <w:fldChar w:fldCharType="separate"/>
      </w:r>
      <w:r w:rsidRPr="00485DDE">
        <w:rPr>
          <w:rFonts w:ascii="Arial" w:eastAsia="Times New Roman" w:hAnsi="Arial" w:cs="Arial"/>
          <w:color w:val="525DDC"/>
          <w:sz w:val="27"/>
          <w:szCs w:val="27"/>
        </w:rPr>
        <w:t>18:17</w:t>
      </w:r>
      <w:r w:rsidRPr="00485DDE">
        <w:rPr>
          <w:rFonts w:ascii="Arial" w:eastAsia="Times New Roman" w:hAnsi="Arial" w:cs="Arial"/>
          <w:sz w:val="27"/>
          <w:szCs w:val="27"/>
        </w:rPr>
        <w:fldChar w:fldCharType="end"/>
      </w:r>
      <w:r w:rsidRPr="00485DDE">
        <w:rPr>
          <w:rFonts w:ascii="Arial" w:eastAsia="Times New Roman" w:hAnsi="Arial" w:cs="Arial"/>
          <w:sz w:val="27"/>
          <w:szCs w:val="27"/>
        </w:rPr>
        <w:t>;</w:t>
      </w:r>
      <w:hyperlink r:id="rId10" w:tgtFrame="BLB_NW" w:history="1">
        <w:r w:rsidRPr="00485DDE">
          <w:rPr>
            <w:rFonts w:ascii="Arial" w:eastAsia="Times New Roman" w:hAnsi="Arial" w:cs="Arial"/>
            <w:color w:val="525DDC"/>
            <w:sz w:val="27"/>
            <w:szCs w:val="27"/>
          </w:rPr>
          <w:t>19:1</w:t>
        </w:r>
      </w:hyperlink>
      <w:r w:rsidRPr="00485DDE">
        <w:rPr>
          <w:rFonts w:ascii="Arial" w:eastAsia="Times New Roman" w:hAnsi="Arial" w:cs="Arial"/>
          <w:sz w:val="27"/>
          <w:szCs w:val="27"/>
        </w:rPr>
        <w:t>). Later, the two angels will go toward Sodom while God and Abraham discuss the fate of Sodom and Gomorrah. </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sz w:val="27"/>
          <w:szCs w:val="27"/>
        </w:rPr>
        <w:t>The next few verses (verses 2-8) illustrate seven ways Abraham shows hospitality. First, </w:t>
      </w:r>
      <w:r w:rsidRPr="00485DDE">
        <w:rPr>
          <w:rFonts w:ascii="Arial" w:eastAsia="Times New Roman" w:hAnsi="Arial" w:cs="Arial"/>
          <w:i/>
          <w:iCs/>
          <w:sz w:val="27"/>
          <w:szCs w:val="27"/>
        </w:rPr>
        <w:t>he ran from the tent door to meet them. </w:t>
      </w:r>
      <w:r w:rsidRPr="00485DDE">
        <w:rPr>
          <w:rFonts w:ascii="Arial" w:eastAsia="Times New Roman" w:hAnsi="Arial" w:cs="Arial"/>
          <w:sz w:val="27"/>
          <w:szCs w:val="27"/>
        </w:rPr>
        <w:t>Abraham is a model of unselfish and enthusiastic hospitality. Abraham saw they were tired and promptly offered them rest and food. The Bible tells us, “do not neglect to show hospitality to strangers, for by this some have entertained angels without knowing it” (</w:t>
      </w:r>
      <w:hyperlink r:id="rId11" w:tgtFrame="BLB_NW" w:history="1">
        <w:r w:rsidRPr="00485DDE">
          <w:rPr>
            <w:rFonts w:ascii="Arial" w:eastAsia="Times New Roman" w:hAnsi="Arial" w:cs="Arial"/>
            <w:color w:val="525DDC"/>
            <w:sz w:val="27"/>
            <w:szCs w:val="27"/>
          </w:rPr>
          <w:t>Hebrews 13:2</w:t>
        </w:r>
      </w:hyperlink>
      <w:r w:rsidRPr="00485DDE">
        <w:rPr>
          <w:rFonts w:ascii="Arial" w:eastAsia="Times New Roman" w:hAnsi="Arial" w:cs="Arial"/>
          <w:sz w:val="27"/>
          <w:szCs w:val="27"/>
        </w:rPr>
        <w:t>). Second, he </w:t>
      </w:r>
      <w:r w:rsidRPr="00485DDE">
        <w:rPr>
          <w:rFonts w:ascii="Arial" w:eastAsia="Times New Roman" w:hAnsi="Arial" w:cs="Arial"/>
          <w:i/>
          <w:iCs/>
          <w:sz w:val="27"/>
          <w:szCs w:val="27"/>
        </w:rPr>
        <w:t>bowed himself to the earth</w:t>
      </w:r>
      <w:r w:rsidRPr="00485DDE">
        <w:rPr>
          <w:rFonts w:ascii="Arial" w:eastAsia="Times New Roman" w:hAnsi="Arial" w:cs="Arial"/>
          <w:b/>
          <w:bCs/>
          <w:i/>
          <w:iCs/>
          <w:sz w:val="27"/>
          <w:szCs w:val="27"/>
        </w:rPr>
        <w:t>.</w:t>
      </w:r>
      <w:r w:rsidRPr="00485DDE">
        <w:rPr>
          <w:rFonts w:ascii="Arial" w:eastAsia="Times New Roman" w:hAnsi="Arial" w:cs="Arial"/>
          <w:sz w:val="27"/>
          <w:szCs w:val="27"/>
        </w:rPr>
        <w:t xml:space="preserve"> At the age </w:t>
      </w:r>
      <w:r w:rsidRPr="00485DDE">
        <w:rPr>
          <w:rFonts w:ascii="Arial" w:eastAsia="Times New Roman" w:hAnsi="Arial" w:cs="Arial"/>
          <w:sz w:val="27"/>
          <w:szCs w:val="27"/>
        </w:rPr>
        <w:lastRenderedPageBreak/>
        <w:t>of 99, not only did Abraham run to meet the visitors, he bowed himself before them. Bowing was a physical gesture and a courteous way of showing honor and respect to a superior person or King (</w:t>
      </w:r>
      <w:hyperlink r:id="rId12" w:tgtFrame="BLB_NW" w:history="1">
        <w:r w:rsidRPr="00485DDE">
          <w:rPr>
            <w:rFonts w:ascii="Arial" w:eastAsia="Times New Roman" w:hAnsi="Arial" w:cs="Arial"/>
            <w:color w:val="525DDC"/>
            <w:sz w:val="27"/>
            <w:szCs w:val="27"/>
          </w:rPr>
          <w:t>Genesis 43:28</w:t>
        </w:r>
      </w:hyperlink>
      <w:r w:rsidRPr="00485DDE">
        <w:rPr>
          <w:rFonts w:ascii="Arial" w:eastAsia="Times New Roman" w:hAnsi="Arial" w:cs="Arial"/>
          <w:sz w:val="27"/>
          <w:szCs w:val="27"/>
        </w:rPr>
        <w:t>). An elderly man of some social stature would not normally respond in this way to visitors, but in this case it seems Abraham recognized who he was speaking with.</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sz w:val="27"/>
          <w:szCs w:val="27"/>
        </w:rPr>
        <w:t>Third, Abraham calls him Lord which is a courteous title comparable to the modern greeting “sir.” Abraham acted as if it would be a favor to him if they allowed him to serve them, saying, </w:t>
      </w:r>
      <w:r w:rsidRPr="00485DDE">
        <w:rPr>
          <w:rFonts w:ascii="Arial" w:eastAsia="Times New Roman" w:hAnsi="Arial" w:cs="Arial"/>
          <w:i/>
          <w:iCs/>
          <w:sz w:val="27"/>
          <w:szCs w:val="27"/>
        </w:rPr>
        <w:t xml:space="preserve">If now I have found favor in </w:t>
      </w:r>
      <w:proofErr w:type="gramStart"/>
      <w:r w:rsidRPr="00485DDE">
        <w:rPr>
          <w:rFonts w:ascii="Arial" w:eastAsia="Times New Roman" w:hAnsi="Arial" w:cs="Arial"/>
          <w:i/>
          <w:iCs/>
          <w:sz w:val="27"/>
          <w:szCs w:val="27"/>
        </w:rPr>
        <w:t>Your</w:t>
      </w:r>
      <w:proofErr w:type="gramEnd"/>
      <w:r w:rsidRPr="00485DDE">
        <w:rPr>
          <w:rFonts w:ascii="Arial" w:eastAsia="Times New Roman" w:hAnsi="Arial" w:cs="Arial"/>
          <w:i/>
          <w:iCs/>
          <w:sz w:val="27"/>
          <w:szCs w:val="27"/>
        </w:rPr>
        <w:t xml:space="preserve"> sight, please do not pass Your servant by. </w:t>
      </w:r>
      <w:r w:rsidRPr="00485DDE">
        <w:rPr>
          <w:rFonts w:ascii="Arial" w:eastAsia="Times New Roman" w:hAnsi="Arial" w:cs="Arial"/>
          <w:sz w:val="27"/>
          <w:szCs w:val="27"/>
        </w:rPr>
        <w:t> Since it appears that Abraham recognized God, it is fitting he would consider it an honor to serve them. This shows the wisdom of Abraham. We are told in </w:t>
      </w:r>
      <w:hyperlink r:id="rId13" w:tgtFrame="BLB_NW" w:history="1">
        <w:r w:rsidRPr="00485DDE">
          <w:rPr>
            <w:rFonts w:ascii="Arial" w:eastAsia="Times New Roman" w:hAnsi="Arial" w:cs="Arial"/>
            <w:color w:val="2632BC"/>
            <w:sz w:val="27"/>
            <w:szCs w:val="27"/>
            <w:u w:val="single"/>
          </w:rPr>
          <w:t>Revelation 3:18-20</w:t>
        </w:r>
      </w:hyperlink>
      <w:r w:rsidRPr="00485DDE">
        <w:rPr>
          <w:rFonts w:ascii="Arial" w:eastAsia="Times New Roman" w:hAnsi="Arial" w:cs="Arial"/>
          <w:sz w:val="27"/>
          <w:szCs w:val="27"/>
        </w:rPr>
        <w:t> that true riches, all the gold we want, comes from hearing the voice of God and opening the door of our hearts. Jesus states that if anyone does this He </w:t>
      </w:r>
      <w:r w:rsidRPr="00485DDE">
        <w:rPr>
          <w:rFonts w:ascii="Arial" w:eastAsia="Times New Roman" w:hAnsi="Arial" w:cs="Arial"/>
          <w:i/>
          <w:iCs/>
          <w:sz w:val="27"/>
          <w:szCs w:val="27"/>
        </w:rPr>
        <w:t xml:space="preserve">will come in to him and will dine with him, and he with </w:t>
      </w:r>
      <w:proofErr w:type="gramStart"/>
      <w:r w:rsidRPr="00485DDE">
        <w:rPr>
          <w:rFonts w:ascii="Arial" w:eastAsia="Times New Roman" w:hAnsi="Arial" w:cs="Arial"/>
          <w:i/>
          <w:iCs/>
          <w:sz w:val="27"/>
          <w:szCs w:val="27"/>
        </w:rPr>
        <w:t>Me</w:t>
      </w:r>
      <w:proofErr w:type="gramEnd"/>
      <w:r w:rsidRPr="00485DDE">
        <w:rPr>
          <w:rFonts w:ascii="Arial" w:eastAsia="Times New Roman" w:hAnsi="Arial" w:cs="Arial"/>
          <w:sz w:val="27"/>
          <w:szCs w:val="27"/>
        </w:rPr>
        <w:t>.</w:t>
      </w:r>
      <w:r w:rsidRPr="00485DDE">
        <w:rPr>
          <w:rFonts w:ascii="Arial" w:eastAsia="Times New Roman" w:hAnsi="Arial" w:cs="Arial"/>
          <w:sz w:val="27"/>
          <w:szCs w:val="27"/>
        </w:rPr>
        <w:br/>
        <w:t>It was it custom to take off your shoes and wash your tired feet which Abraham suggested </w:t>
      </w:r>
      <w:r w:rsidRPr="00485DDE">
        <w:rPr>
          <w:rFonts w:ascii="Arial" w:eastAsia="Times New Roman" w:hAnsi="Arial" w:cs="Arial"/>
          <w:i/>
          <w:iCs/>
          <w:sz w:val="27"/>
          <w:szCs w:val="27"/>
        </w:rPr>
        <w:t>let a little water be brought and wash your feet.</w:t>
      </w:r>
      <w:r w:rsidRPr="00485DDE">
        <w:rPr>
          <w:rFonts w:ascii="Arial" w:eastAsia="Times New Roman" w:hAnsi="Arial" w:cs="Arial"/>
          <w:sz w:val="27"/>
          <w:szCs w:val="27"/>
        </w:rPr>
        <w:t> In the ancient world, the unpaved roads were very dusty, and travelers wore sandals. Consequently, when they came to some stopping place, it was refreshing and cleansing to have their feet washed. This was known as genuine hospitality and an act of politeness that made them feel at home (</w:t>
      </w:r>
      <w:hyperlink r:id="rId14" w:tgtFrame="BLB_NW" w:history="1">
        <w:r w:rsidRPr="00485DDE">
          <w:rPr>
            <w:rFonts w:ascii="Arial" w:eastAsia="Times New Roman" w:hAnsi="Arial" w:cs="Arial"/>
            <w:color w:val="525DDC"/>
            <w:sz w:val="27"/>
            <w:szCs w:val="27"/>
          </w:rPr>
          <w:t>Genesis 19:2</w:t>
        </w:r>
      </w:hyperlink>
      <w:r w:rsidRPr="00485DDE">
        <w:rPr>
          <w:rFonts w:ascii="Arial" w:eastAsia="Times New Roman" w:hAnsi="Arial" w:cs="Arial"/>
          <w:sz w:val="27"/>
          <w:szCs w:val="27"/>
        </w:rPr>
        <w:t>, </w:t>
      </w:r>
      <w:hyperlink r:id="rId15" w:tgtFrame="BLB_NW" w:history="1">
        <w:r w:rsidRPr="00485DDE">
          <w:rPr>
            <w:rFonts w:ascii="Arial" w:eastAsia="Times New Roman" w:hAnsi="Arial" w:cs="Arial"/>
            <w:color w:val="525DDC"/>
            <w:sz w:val="27"/>
            <w:szCs w:val="27"/>
          </w:rPr>
          <w:t>24:19</w:t>
        </w:r>
      </w:hyperlink>
      <w:r w:rsidRPr="00485DDE">
        <w:rPr>
          <w:rFonts w:ascii="Arial" w:eastAsia="Times New Roman" w:hAnsi="Arial" w:cs="Arial"/>
          <w:sz w:val="27"/>
          <w:szCs w:val="27"/>
        </w:rPr>
        <w:t>,</w:t>
      </w:r>
      <w:hyperlink r:id="rId16" w:tgtFrame="BLB_NW" w:history="1">
        <w:r w:rsidRPr="00485DDE">
          <w:rPr>
            <w:rFonts w:ascii="Arial" w:eastAsia="Times New Roman" w:hAnsi="Arial" w:cs="Arial"/>
            <w:color w:val="525DDC"/>
            <w:sz w:val="27"/>
            <w:szCs w:val="27"/>
          </w:rPr>
          <w:t>32</w:t>
        </w:r>
      </w:hyperlink>
      <w:r w:rsidRPr="00485DDE">
        <w:rPr>
          <w:rFonts w:ascii="Arial" w:eastAsia="Times New Roman" w:hAnsi="Arial" w:cs="Arial"/>
          <w:sz w:val="27"/>
          <w:szCs w:val="27"/>
        </w:rPr>
        <w:t>, </w:t>
      </w:r>
      <w:hyperlink r:id="rId17" w:tgtFrame="BLB_NW" w:history="1">
        <w:r w:rsidRPr="00485DDE">
          <w:rPr>
            <w:rFonts w:ascii="Arial" w:eastAsia="Times New Roman" w:hAnsi="Arial" w:cs="Arial"/>
            <w:color w:val="525DDC"/>
            <w:sz w:val="27"/>
            <w:szCs w:val="27"/>
          </w:rPr>
          <w:t>43:24</w:t>
        </w:r>
      </w:hyperlink>
      <w:r w:rsidRPr="00485DDE">
        <w:rPr>
          <w:rFonts w:ascii="Arial" w:eastAsia="Times New Roman" w:hAnsi="Arial" w:cs="Arial"/>
          <w:sz w:val="27"/>
          <w:szCs w:val="27"/>
        </w:rPr>
        <w:t>; </w:t>
      </w:r>
      <w:hyperlink r:id="rId18" w:tgtFrame="BLB_NW" w:history="1">
        <w:r w:rsidRPr="00485DDE">
          <w:rPr>
            <w:rFonts w:ascii="Arial" w:eastAsia="Times New Roman" w:hAnsi="Arial" w:cs="Arial"/>
            <w:color w:val="525DDC"/>
            <w:sz w:val="27"/>
            <w:szCs w:val="27"/>
          </w:rPr>
          <w:t>Judges 19:21</w:t>
        </w:r>
      </w:hyperlink>
      <w:r w:rsidRPr="00485DDE">
        <w:rPr>
          <w:rFonts w:ascii="Arial" w:eastAsia="Times New Roman" w:hAnsi="Arial" w:cs="Arial"/>
          <w:sz w:val="27"/>
          <w:szCs w:val="27"/>
        </w:rPr>
        <w:t>; </w:t>
      </w:r>
      <w:hyperlink r:id="rId19" w:tgtFrame="BLB_NW" w:history="1">
        <w:r w:rsidRPr="00485DDE">
          <w:rPr>
            <w:rFonts w:ascii="Arial" w:eastAsia="Times New Roman" w:hAnsi="Arial" w:cs="Arial"/>
            <w:color w:val="525DDC"/>
            <w:sz w:val="27"/>
            <w:szCs w:val="27"/>
          </w:rPr>
          <w:t>2 Samuel 11:8</w:t>
        </w:r>
      </w:hyperlink>
      <w:r w:rsidRPr="00485DDE">
        <w:rPr>
          <w:rFonts w:ascii="Arial" w:eastAsia="Times New Roman" w:hAnsi="Arial" w:cs="Arial"/>
          <w:sz w:val="27"/>
          <w:szCs w:val="27"/>
        </w:rPr>
        <w:t>; </w:t>
      </w:r>
      <w:hyperlink r:id="rId20" w:tgtFrame="BLB_NW" w:history="1">
        <w:r w:rsidRPr="00485DDE">
          <w:rPr>
            <w:rFonts w:ascii="Arial" w:eastAsia="Times New Roman" w:hAnsi="Arial" w:cs="Arial"/>
            <w:color w:val="525DDC"/>
            <w:sz w:val="27"/>
            <w:szCs w:val="27"/>
          </w:rPr>
          <w:t>Luke 7:44</w:t>
        </w:r>
      </w:hyperlink>
      <w:r w:rsidRPr="00485DDE">
        <w:rPr>
          <w:rFonts w:ascii="Arial" w:eastAsia="Times New Roman" w:hAnsi="Arial" w:cs="Arial"/>
          <w:sz w:val="27"/>
          <w:szCs w:val="27"/>
        </w:rPr>
        <w:t>; </w:t>
      </w:r>
      <w:hyperlink r:id="rId21" w:tgtFrame="BLB_NW" w:history="1">
        <w:r w:rsidRPr="00485DDE">
          <w:rPr>
            <w:rFonts w:ascii="Arial" w:eastAsia="Times New Roman" w:hAnsi="Arial" w:cs="Arial"/>
            <w:color w:val="525DDC"/>
            <w:sz w:val="27"/>
            <w:szCs w:val="27"/>
          </w:rPr>
          <w:t>John 13:5</w:t>
        </w:r>
      </w:hyperlink>
      <w:r w:rsidRPr="00485DDE">
        <w:rPr>
          <w:rFonts w:ascii="Arial" w:eastAsia="Times New Roman" w:hAnsi="Arial" w:cs="Arial"/>
          <w:sz w:val="27"/>
          <w:szCs w:val="27"/>
        </w:rPr>
        <w:t>; </w:t>
      </w:r>
      <w:hyperlink r:id="rId22" w:tgtFrame="BLB_NW" w:history="1">
        <w:r w:rsidRPr="00485DDE">
          <w:rPr>
            <w:rFonts w:ascii="Arial" w:eastAsia="Times New Roman" w:hAnsi="Arial" w:cs="Arial"/>
            <w:color w:val="525DDC"/>
            <w:sz w:val="27"/>
            <w:szCs w:val="27"/>
          </w:rPr>
          <w:t>1 Timothy 5:10</w:t>
        </w:r>
      </w:hyperlink>
      <w:r w:rsidRPr="00485DDE">
        <w:rPr>
          <w:rFonts w:ascii="Arial" w:eastAsia="Times New Roman" w:hAnsi="Arial" w:cs="Arial"/>
          <w:sz w:val="27"/>
          <w:szCs w:val="27"/>
        </w:rPr>
        <w:t>). Besides feeding the travelers, he ensures that they are rested and refreshed telling them to </w:t>
      </w:r>
      <w:r w:rsidRPr="00485DDE">
        <w:rPr>
          <w:rFonts w:ascii="Arial" w:eastAsia="Times New Roman" w:hAnsi="Arial" w:cs="Arial"/>
          <w:i/>
          <w:iCs/>
          <w:sz w:val="27"/>
          <w:szCs w:val="27"/>
        </w:rPr>
        <w:t xml:space="preserve">rest </w:t>
      </w:r>
      <w:proofErr w:type="gramStart"/>
      <w:r w:rsidRPr="00485DDE">
        <w:rPr>
          <w:rFonts w:ascii="Arial" w:eastAsia="Times New Roman" w:hAnsi="Arial" w:cs="Arial"/>
          <w:i/>
          <w:iCs/>
          <w:sz w:val="27"/>
          <w:szCs w:val="27"/>
        </w:rPr>
        <w:t>yourselves</w:t>
      </w:r>
      <w:proofErr w:type="gramEnd"/>
      <w:r w:rsidRPr="00485DDE">
        <w:rPr>
          <w:rFonts w:ascii="Arial" w:eastAsia="Times New Roman" w:hAnsi="Arial" w:cs="Arial"/>
          <w:i/>
          <w:iCs/>
          <w:sz w:val="27"/>
          <w:szCs w:val="27"/>
        </w:rPr>
        <w:t xml:space="preserve"> under the tree </w:t>
      </w:r>
      <w:r w:rsidRPr="00485DDE">
        <w:rPr>
          <w:rFonts w:ascii="Arial" w:eastAsia="Times New Roman" w:hAnsi="Arial" w:cs="Arial"/>
          <w:sz w:val="27"/>
          <w:szCs w:val="27"/>
        </w:rPr>
        <w:t>and bringing </w:t>
      </w:r>
      <w:r w:rsidRPr="00485DDE">
        <w:rPr>
          <w:rFonts w:ascii="Arial" w:eastAsia="Times New Roman" w:hAnsi="Arial" w:cs="Arial"/>
          <w:i/>
          <w:iCs/>
          <w:sz w:val="27"/>
          <w:szCs w:val="27"/>
        </w:rPr>
        <w:t>a piece of bread.</w:t>
      </w:r>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b/>
          <w:bCs/>
          <w:sz w:val="27"/>
          <w:szCs w:val="27"/>
        </w:rPr>
        <w:t>Biblical Text</w:t>
      </w:r>
      <w:bookmarkStart w:id="0" w:name="_GoBack"/>
      <w:bookmarkEnd w:id="0"/>
    </w:p>
    <w:p w:rsidR="00485DDE" w:rsidRPr="00485DDE" w:rsidRDefault="00485DDE" w:rsidP="00485DDE">
      <w:pPr>
        <w:shd w:val="clear" w:color="auto" w:fill="FFFFFF"/>
        <w:spacing w:after="100" w:afterAutospacing="1" w:line="240" w:lineRule="auto"/>
        <w:rPr>
          <w:rFonts w:ascii="Arial" w:eastAsia="Times New Roman" w:hAnsi="Arial" w:cs="Arial"/>
          <w:sz w:val="27"/>
          <w:szCs w:val="27"/>
        </w:rPr>
      </w:pPr>
      <w:r w:rsidRPr="00485DDE">
        <w:rPr>
          <w:rFonts w:ascii="Arial" w:eastAsia="Times New Roman" w:hAnsi="Arial" w:cs="Arial"/>
          <w:b/>
          <w:bCs/>
          <w:sz w:val="20"/>
          <w:szCs w:val="20"/>
          <w:vertAlign w:val="superscript"/>
        </w:rPr>
        <w:t>1</w:t>
      </w:r>
      <w:r w:rsidRPr="00485DDE">
        <w:rPr>
          <w:rFonts w:ascii="Arial" w:eastAsia="Times New Roman" w:hAnsi="Arial" w:cs="Arial"/>
          <w:b/>
          <w:bCs/>
          <w:sz w:val="27"/>
          <w:szCs w:val="27"/>
        </w:rPr>
        <w:t xml:space="preserve"> Now the Lord appeared to him by the oaks of </w:t>
      </w:r>
      <w:proofErr w:type="spellStart"/>
      <w:r w:rsidRPr="00485DDE">
        <w:rPr>
          <w:rFonts w:ascii="Arial" w:eastAsia="Times New Roman" w:hAnsi="Arial" w:cs="Arial"/>
          <w:b/>
          <w:bCs/>
          <w:sz w:val="27"/>
          <w:szCs w:val="27"/>
        </w:rPr>
        <w:t>Mamre</w:t>
      </w:r>
      <w:proofErr w:type="spellEnd"/>
      <w:r w:rsidRPr="00485DDE">
        <w:rPr>
          <w:rFonts w:ascii="Arial" w:eastAsia="Times New Roman" w:hAnsi="Arial" w:cs="Arial"/>
          <w:b/>
          <w:bCs/>
          <w:sz w:val="27"/>
          <w:szCs w:val="27"/>
        </w:rPr>
        <w:t>, while he was sitting at the tent door in the heat of the day. </w:t>
      </w:r>
      <w:r w:rsidRPr="00485DDE">
        <w:rPr>
          <w:rFonts w:ascii="Arial" w:eastAsia="Times New Roman" w:hAnsi="Arial" w:cs="Arial"/>
          <w:b/>
          <w:bCs/>
          <w:sz w:val="20"/>
          <w:szCs w:val="20"/>
          <w:vertAlign w:val="superscript"/>
        </w:rPr>
        <w:t>2</w:t>
      </w:r>
      <w:r w:rsidRPr="00485DDE">
        <w:rPr>
          <w:rFonts w:ascii="Arial" w:eastAsia="Times New Roman" w:hAnsi="Arial" w:cs="Arial"/>
          <w:b/>
          <w:bCs/>
          <w:sz w:val="27"/>
          <w:szCs w:val="27"/>
        </w:rPr>
        <w:t> When he lifted up his eyes and looked, behold, three men were standing opposite him; and when he saw </w:t>
      </w:r>
      <w:r w:rsidRPr="00485DDE">
        <w:rPr>
          <w:rFonts w:ascii="Arial" w:eastAsia="Times New Roman" w:hAnsi="Arial" w:cs="Arial"/>
          <w:b/>
          <w:bCs/>
          <w:i/>
          <w:iCs/>
          <w:sz w:val="27"/>
          <w:szCs w:val="27"/>
        </w:rPr>
        <w:t>them,</w:t>
      </w:r>
      <w:r w:rsidRPr="00485DDE">
        <w:rPr>
          <w:rFonts w:ascii="Arial" w:eastAsia="Times New Roman" w:hAnsi="Arial" w:cs="Arial"/>
          <w:b/>
          <w:bCs/>
          <w:sz w:val="27"/>
          <w:szCs w:val="27"/>
        </w:rPr>
        <w:t> he ran from the tent door to meet them and bowed himself to the earth, </w:t>
      </w:r>
      <w:r w:rsidRPr="00485DDE">
        <w:rPr>
          <w:rFonts w:ascii="Arial" w:eastAsia="Times New Roman" w:hAnsi="Arial" w:cs="Arial"/>
          <w:b/>
          <w:bCs/>
          <w:sz w:val="20"/>
          <w:szCs w:val="20"/>
          <w:vertAlign w:val="superscript"/>
        </w:rPr>
        <w:t>3</w:t>
      </w:r>
      <w:r w:rsidRPr="00485DDE">
        <w:rPr>
          <w:rFonts w:ascii="Arial" w:eastAsia="Times New Roman" w:hAnsi="Arial" w:cs="Arial"/>
          <w:b/>
          <w:bCs/>
          <w:sz w:val="27"/>
          <w:szCs w:val="27"/>
        </w:rPr>
        <w:t> and said, “My Lord, if now I have found favor in Your sight, please do not pass Your servant by. </w:t>
      </w:r>
      <w:r w:rsidRPr="00485DDE">
        <w:rPr>
          <w:rFonts w:ascii="Arial" w:eastAsia="Times New Roman" w:hAnsi="Arial" w:cs="Arial"/>
          <w:b/>
          <w:bCs/>
          <w:sz w:val="20"/>
          <w:szCs w:val="20"/>
          <w:vertAlign w:val="superscript"/>
        </w:rPr>
        <w:t>4</w:t>
      </w:r>
      <w:r w:rsidRPr="00485DDE">
        <w:rPr>
          <w:rFonts w:ascii="Arial" w:eastAsia="Times New Roman" w:hAnsi="Arial" w:cs="Arial"/>
          <w:b/>
          <w:bCs/>
          <w:sz w:val="27"/>
          <w:szCs w:val="27"/>
        </w:rPr>
        <w:t> “Please let a little water be brought and wash your feet, and rest yourselves under the tree; </w:t>
      </w:r>
      <w:r w:rsidRPr="00485DDE">
        <w:rPr>
          <w:rFonts w:ascii="Arial" w:eastAsia="Times New Roman" w:hAnsi="Arial" w:cs="Arial"/>
          <w:b/>
          <w:bCs/>
          <w:sz w:val="20"/>
          <w:szCs w:val="20"/>
          <w:vertAlign w:val="superscript"/>
        </w:rPr>
        <w:t>5</w:t>
      </w:r>
      <w:r w:rsidRPr="00485DDE">
        <w:rPr>
          <w:rFonts w:ascii="Arial" w:eastAsia="Times New Roman" w:hAnsi="Arial" w:cs="Arial"/>
          <w:b/>
          <w:bCs/>
          <w:sz w:val="27"/>
          <w:szCs w:val="27"/>
        </w:rPr>
        <w:t> and I will bring a piece of bread, that you may refresh yourselves; after that you may go on, since you have visited your servant.” And they said, “So do, as you have said.”</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DE"/>
    <w:rsid w:val="00042CAF"/>
    <w:rsid w:val="0048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85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DDE"/>
    <w:rPr>
      <w:i/>
      <w:iCs/>
    </w:rPr>
  </w:style>
  <w:style w:type="paragraph" w:styleId="NormalWeb">
    <w:name w:val="Normal (Web)"/>
    <w:basedOn w:val="Normal"/>
    <w:uiPriority w:val="99"/>
    <w:semiHidden/>
    <w:unhideWhenUsed/>
    <w:rsid w:val="00485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DDE"/>
    <w:rPr>
      <w:color w:val="0000FF"/>
      <w:u w:val="single"/>
    </w:rPr>
  </w:style>
  <w:style w:type="character" w:styleId="Strong">
    <w:name w:val="Strong"/>
    <w:basedOn w:val="DefaultParagraphFont"/>
    <w:uiPriority w:val="22"/>
    <w:qFormat/>
    <w:rsid w:val="00485D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D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DDE"/>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485DD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85DDE"/>
    <w:rPr>
      <w:i/>
      <w:iCs/>
    </w:rPr>
  </w:style>
  <w:style w:type="paragraph" w:styleId="NormalWeb">
    <w:name w:val="Normal (Web)"/>
    <w:basedOn w:val="Normal"/>
    <w:uiPriority w:val="99"/>
    <w:semiHidden/>
    <w:unhideWhenUsed/>
    <w:rsid w:val="00485D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5DDE"/>
    <w:rPr>
      <w:color w:val="0000FF"/>
      <w:u w:val="single"/>
    </w:rPr>
  </w:style>
  <w:style w:type="character" w:styleId="Strong">
    <w:name w:val="Strong"/>
    <w:basedOn w:val="DefaultParagraphFont"/>
    <w:uiPriority w:val="22"/>
    <w:qFormat/>
    <w:rsid w:val="00485D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31925">
      <w:bodyDiv w:val="1"/>
      <w:marLeft w:val="0"/>
      <w:marRight w:val="0"/>
      <w:marTop w:val="0"/>
      <w:marBottom w:val="0"/>
      <w:divBdr>
        <w:top w:val="none" w:sz="0" w:space="0" w:color="auto"/>
        <w:left w:val="none" w:sz="0" w:space="0" w:color="auto"/>
        <w:bottom w:val="none" w:sz="0" w:space="0" w:color="auto"/>
        <w:right w:val="none" w:sz="0" w:space="0" w:color="auto"/>
      </w:divBdr>
      <w:divsChild>
        <w:div w:id="917590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Samuel+4.5&amp;t=NASB95" TargetMode="External"/><Relationship Id="rId13" Type="http://schemas.openxmlformats.org/officeDocument/2006/relationships/hyperlink" Target="https://www.blueletterbible.org/search/preSearch.cfm?Criteria=Revelation+3.18-20&amp;t=NASB95" TargetMode="External"/><Relationship Id="rId18" Type="http://schemas.openxmlformats.org/officeDocument/2006/relationships/hyperlink" Target="https://www.blueletterbible.org/search/preSearch.cfm?Criteria=Judges+19.2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ohn+13.5&amp;t=NASB95" TargetMode="External"/><Relationship Id="rId7" Type="http://schemas.openxmlformats.org/officeDocument/2006/relationships/hyperlink" Target="https://www.blueletterbible.org/search/preSearch.cfm?Criteria=Hebrews+11.9&amp;t=NASB95" TargetMode="External"/><Relationship Id="rId12" Type="http://schemas.openxmlformats.org/officeDocument/2006/relationships/hyperlink" Target="https://www.blueletterbible.org/search/preSearch.cfm?Criteria=Genesis+43.28&amp;t=NASB95" TargetMode="External"/><Relationship Id="rId17" Type="http://schemas.openxmlformats.org/officeDocument/2006/relationships/hyperlink" Target="https://www.blueletterbible.org/search/preSearch.cfm?Criteria=Genesis+43.24&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Genesis+24.32&amp;t=NASB95" TargetMode="External"/><Relationship Id="rId20" Type="http://schemas.openxmlformats.org/officeDocument/2006/relationships/hyperlink" Target="https://www.blueletterbible.org/search/preSearch.cfm?Criteria=Luke+7.44&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Genesis+13.18&amp;t=NASB95" TargetMode="External"/><Relationship Id="rId11" Type="http://schemas.openxmlformats.org/officeDocument/2006/relationships/hyperlink" Target="https://www.blueletterbible.org/search/preSearch.cfm?Criteria=Hebrews+13.2&amp;t=NASB95" TargetMode="External"/><Relationship Id="rId24" Type="http://schemas.openxmlformats.org/officeDocument/2006/relationships/theme" Target="theme/theme1.xml"/><Relationship Id="rId5" Type="http://schemas.openxmlformats.org/officeDocument/2006/relationships/hyperlink" Target="https://thebiblesays.com/commentary/gen/gen-18/genesis-181-5/" TargetMode="External"/><Relationship Id="rId15" Type="http://schemas.openxmlformats.org/officeDocument/2006/relationships/hyperlink" Target="https://www.blueletterbible.org/search/preSearch.cfm?Criteria=Genesis+24.19&amp;t=NASB95" TargetMode="External"/><Relationship Id="rId23" Type="http://schemas.openxmlformats.org/officeDocument/2006/relationships/fontTable" Target="fontTable.xml"/><Relationship Id="rId10" Type="http://schemas.openxmlformats.org/officeDocument/2006/relationships/hyperlink" Target="https://www.blueletterbible.org/search/preSearch.cfm?Criteria=Genesis+19.1&amp;t=NASB95" TargetMode="External"/><Relationship Id="rId19" Type="http://schemas.openxmlformats.org/officeDocument/2006/relationships/hyperlink" Target="https://www.blueletterbible.org/search/preSearch.cfm?Criteria=2Samuel+11.8&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6.7&amp;t=NASB95" TargetMode="External"/><Relationship Id="rId14" Type="http://schemas.openxmlformats.org/officeDocument/2006/relationships/hyperlink" Target="https://www.blueletterbible.org/search/preSearch.cfm?Criteria=Genesis+19.2&amp;t=NASB95" TargetMode="External"/><Relationship Id="rId22" Type="http://schemas.openxmlformats.org/officeDocument/2006/relationships/hyperlink" Target="https://www.blueletterbible.org/search/preSearch.cfm?Criteria=1Timothy+5.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2022-10-03T04:19:00Z</dcterms:created>
  <dcterms:modified xsi:type="dcterms:W3CDTF">2022-10-03T04:21:00Z</dcterms:modified>
</cp:coreProperties>
</file>