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95" w:rsidRPr="003F1A95" w:rsidRDefault="003F1A95" w:rsidP="003F1A9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3F1A95">
        <w:rPr>
          <w:rFonts w:ascii="Times New Roman" w:eastAsia="Times New Roman" w:hAnsi="Times New Roman" w:cs="Times New Roman"/>
          <w:b/>
          <w:bCs/>
          <w:color w:val="212529"/>
          <w:kern w:val="36"/>
          <w:sz w:val="48"/>
          <w:szCs w:val="48"/>
          <w:lang w:val="es-MX"/>
        </w:rPr>
        <w:t>Deuteronomy</w:t>
      </w:r>
      <w:proofErr w:type="spellEnd"/>
      <w:r w:rsidRPr="003F1A95">
        <w:rPr>
          <w:rFonts w:ascii="Times New Roman" w:eastAsia="Times New Roman" w:hAnsi="Times New Roman" w:cs="Times New Roman"/>
          <w:b/>
          <w:bCs/>
          <w:color w:val="212529"/>
          <w:kern w:val="36"/>
          <w:sz w:val="48"/>
          <w:szCs w:val="48"/>
          <w:lang w:val="es-MX"/>
        </w:rPr>
        <w:t xml:space="preserve"> 2:9-15</w:t>
      </w:r>
    </w:p>
    <w:p w:rsidR="003F1A95" w:rsidRDefault="003F1A95" w:rsidP="003F1A95">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https://thebiblesays.com/commentary/deut/deut-2/deuteronomy-29-15/</w:t>
        </w:r>
      </w:hyperlink>
    </w:p>
    <w:p w:rsidR="003F1A95" w:rsidRPr="003F1A95" w:rsidRDefault="003F1A95" w:rsidP="003F1A9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3F1A95">
        <w:rPr>
          <w:rFonts w:ascii="Arial" w:eastAsia="Times New Roman" w:hAnsi="Arial" w:cs="Arial"/>
          <w:i/>
          <w:iCs/>
          <w:color w:val="212529"/>
          <w:sz w:val="27"/>
          <w:szCs w:val="27"/>
        </w:rPr>
        <w:t xml:space="preserve">As Moses continues his history lesson, he reminds the Israelites of God’s command not to molest the Moabites because, like the </w:t>
      </w:r>
      <w:proofErr w:type="spellStart"/>
      <w:r w:rsidRPr="003F1A95">
        <w:rPr>
          <w:rFonts w:ascii="Arial" w:eastAsia="Times New Roman" w:hAnsi="Arial" w:cs="Arial"/>
          <w:i/>
          <w:iCs/>
          <w:color w:val="212529"/>
          <w:sz w:val="27"/>
          <w:szCs w:val="27"/>
        </w:rPr>
        <w:t>Edomites</w:t>
      </w:r>
      <w:proofErr w:type="spellEnd"/>
      <w:r w:rsidRPr="003F1A95">
        <w:rPr>
          <w:rFonts w:ascii="Arial" w:eastAsia="Times New Roman" w:hAnsi="Arial" w:cs="Arial"/>
          <w:i/>
          <w:iCs/>
          <w:color w:val="212529"/>
          <w:sz w:val="27"/>
          <w:szCs w:val="27"/>
        </w:rPr>
        <w:t>, they are Israel’s kinsmen. Their land was allocated to them by the LORD.</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color w:val="212529"/>
          <w:sz w:val="27"/>
          <w:szCs w:val="27"/>
        </w:rPr>
        <w:t>The next phase of the journey took the people of God through </w:t>
      </w:r>
      <w:r w:rsidRPr="003F1A95">
        <w:rPr>
          <w:rFonts w:ascii="Arial" w:eastAsia="Times New Roman" w:hAnsi="Arial" w:cs="Arial"/>
          <w:i/>
          <w:iCs/>
          <w:color w:val="212529"/>
          <w:sz w:val="27"/>
          <w:szCs w:val="27"/>
        </w:rPr>
        <w:t>Moab</w:t>
      </w:r>
      <w:r w:rsidRPr="003F1A95">
        <w:rPr>
          <w:rFonts w:ascii="Arial" w:eastAsia="Times New Roman" w:hAnsi="Arial" w:cs="Arial"/>
          <w:color w:val="212529"/>
          <w:sz w:val="27"/>
          <w:szCs w:val="27"/>
        </w:rPr>
        <w:t>, a country located east of the Dead Sea. As the Israelites approached the land of Moab, God told them to protect the Moabites. He stated, “</w:t>
      </w:r>
      <w:r w:rsidRPr="003F1A95">
        <w:rPr>
          <w:rFonts w:ascii="Arial" w:eastAsia="Times New Roman" w:hAnsi="Arial" w:cs="Arial"/>
          <w:i/>
          <w:iCs/>
          <w:color w:val="212529"/>
          <w:sz w:val="27"/>
          <w:szCs w:val="27"/>
        </w:rPr>
        <w:t>Do not harass Moab,</w:t>
      </w:r>
      <w:r w:rsidRPr="003F1A95">
        <w:rPr>
          <w:rFonts w:ascii="Arial" w:eastAsia="Times New Roman" w:hAnsi="Arial" w:cs="Arial"/>
          <w:color w:val="212529"/>
          <w:sz w:val="27"/>
          <w:szCs w:val="27"/>
        </w:rPr>
        <w:t> </w:t>
      </w:r>
      <w:r w:rsidRPr="003F1A95">
        <w:rPr>
          <w:rFonts w:ascii="Arial" w:eastAsia="Times New Roman" w:hAnsi="Arial" w:cs="Arial"/>
          <w:i/>
          <w:iCs/>
          <w:color w:val="212529"/>
          <w:sz w:val="27"/>
          <w:szCs w:val="27"/>
        </w:rPr>
        <w:t>nor provoke them to war.” </w:t>
      </w:r>
      <w:r w:rsidRPr="003F1A95">
        <w:rPr>
          <w:rFonts w:ascii="Arial" w:eastAsia="Times New Roman" w:hAnsi="Arial" w:cs="Arial"/>
          <w:color w:val="212529"/>
          <w:sz w:val="27"/>
          <w:szCs w:val="27"/>
        </w:rPr>
        <w:t>The verb translated by the NASB as “to harass” basically means “to treat someone as an enemy,” or “to show hostility to someone.” The verb “to provoke” means “to engage in strife with someone.” God used these two verbs together to strengthen His command to His people so that they would not engage in war with the Moabites. God added, “</w:t>
      </w:r>
      <w:r w:rsidRPr="003F1A95">
        <w:rPr>
          <w:rFonts w:ascii="Arial" w:eastAsia="Times New Roman" w:hAnsi="Arial" w:cs="Arial"/>
          <w:i/>
          <w:iCs/>
          <w:color w:val="212529"/>
          <w:sz w:val="27"/>
          <w:szCs w:val="27"/>
        </w:rPr>
        <w:t>For I will not give you any of their land as a possession</w:t>
      </w:r>
      <w:r w:rsidRPr="003F1A95">
        <w:rPr>
          <w:rFonts w:ascii="Arial" w:eastAsia="Times New Roman" w:hAnsi="Arial" w:cs="Arial"/>
          <w:color w:val="212529"/>
          <w:sz w:val="27"/>
          <w:szCs w:val="27"/>
        </w:rPr>
        <w:t>.” The Moabite land was to remain unmolested because God had </w:t>
      </w:r>
      <w:r w:rsidRPr="003F1A95">
        <w:rPr>
          <w:rFonts w:ascii="Arial" w:eastAsia="Times New Roman" w:hAnsi="Arial" w:cs="Arial"/>
          <w:i/>
          <w:iCs/>
          <w:color w:val="212529"/>
          <w:sz w:val="27"/>
          <w:szCs w:val="27"/>
        </w:rPr>
        <w:t xml:space="preserve">given </w:t>
      </w:r>
      <w:proofErr w:type="spellStart"/>
      <w:r w:rsidRPr="003F1A95">
        <w:rPr>
          <w:rFonts w:ascii="Arial" w:eastAsia="Times New Roman" w:hAnsi="Arial" w:cs="Arial"/>
          <w:i/>
          <w:iCs/>
          <w:color w:val="212529"/>
          <w:sz w:val="27"/>
          <w:szCs w:val="27"/>
        </w:rPr>
        <w:t>Ar</w:t>
      </w:r>
      <w:proofErr w:type="spellEnd"/>
      <w:r w:rsidRPr="003F1A95">
        <w:rPr>
          <w:rFonts w:ascii="Arial" w:eastAsia="Times New Roman" w:hAnsi="Arial" w:cs="Arial"/>
          <w:i/>
          <w:iCs/>
          <w:color w:val="212529"/>
          <w:sz w:val="27"/>
          <w:szCs w:val="27"/>
        </w:rPr>
        <w:t xml:space="preserve"> to the</w:t>
      </w:r>
      <w:r w:rsidRPr="003F1A95">
        <w:rPr>
          <w:rFonts w:ascii="Arial" w:eastAsia="Times New Roman" w:hAnsi="Arial" w:cs="Arial"/>
          <w:color w:val="212529"/>
          <w:sz w:val="27"/>
          <w:szCs w:val="27"/>
        </w:rPr>
        <w:t> </w:t>
      </w:r>
      <w:r w:rsidRPr="003F1A95">
        <w:rPr>
          <w:rFonts w:ascii="Arial" w:eastAsia="Times New Roman" w:hAnsi="Arial" w:cs="Arial"/>
          <w:i/>
          <w:iCs/>
          <w:color w:val="212529"/>
          <w:sz w:val="27"/>
          <w:szCs w:val="27"/>
        </w:rPr>
        <w:t>sons of Lot as a possession</w:t>
      </w:r>
      <w:r w:rsidRPr="003F1A95">
        <w:rPr>
          <w:rFonts w:ascii="Arial" w:eastAsia="Times New Roman" w:hAnsi="Arial" w:cs="Arial"/>
          <w:color w:val="212529"/>
          <w:sz w:val="27"/>
          <w:szCs w:val="27"/>
        </w:rPr>
        <w:t>. Here, the text alludes to a region in </w:t>
      </w:r>
      <w:r w:rsidRPr="003F1A95">
        <w:rPr>
          <w:rFonts w:ascii="Arial" w:eastAsia="Times New Roman" w:hAnsi="Arial" w:cs="Arial"/>
          <w:i/>
          <w:iCs/>
          <w:color w:val="212529"/>
          <w:sz w:val="27"/>
          <w:szCs w:val="27"/>
        </w:rPr>
        <w:t>Moab</w:t>
      </w:r>
      <w:r w:rsidRPr="003F1A95">
        <w:rPr>
          <w:rFonts w:ascii="Arial" w:eastAsia="Times New Roman" w:hAnsi="Arial" w:cs="Arial"/>
          <w:color w:val="212529"/>
          <w:sz w:val="27"/>
          <w:szCs w:val="27"/>
        </w:rPr>
        <w:t> called </w:t>
      </w:r>
      <w:proofErr w:type="spellStart"/>
      <w:r w:rsidRPr="003F1A95">
        <w:rPr>
          <w:rFonts w:ascii="Arial" w:eastAsia="Times New Roman" w:hAnsi="Arial" w:cs="Arial"/>
          <w:i/>
          <w:iCs/>
          <w:color w:val="212529"/>
          <w:sz w:val="27"/>
          <w:szCs w:val="27"/>
        </w:rPr>
        <w:t>Ar</w:t>
      </w:r>
      <w:proofErr w:type="spellEnd"/>
      <w:r w:rsidRPr="003F1A95">
        <w:rPr>
          <w:rFonts w:ascii="Arial" w:eastAsia="Times New Roman" w:hAnsi="Arial" w:cs="Arial"/>
          <w:color w:val="212529"/>
          <w:sz w:val="27"/>
          <w:szCs w:val="27"/>
        </w:rPr>
        <w:t> to refer to the whole land of </w:t>
      </w:r>
      <w:r w:rsidRPr="003F1A95">
        <w:rPr>
          <w:rFonts w:ascii="Arial" w:eastAsia="Times New Roman" w:hAnsi="Arial" w:cs="Arial"/>
          <w:i/>
          <w:iCs/>
          <w:color w:val="212529"/>
          <w:sz w:val="27"/>
          <w:szCs w:val="27"/>
        </w:rPr>
        <w:t>Moab</w:t>
      </w:r>
      <w:r w:rsidRPr="003F1A95">
        <w:rPr>
          <w:rFonts w:ascii="Arial" w:eastAsia="Times New Roman" w:hAnsi="Arial" w:cs="Arial"/>
          <w:color w:val="212529"/>
          <w:sz w:val="27"/>
          <w:szCs w:val="27"/>
        </w:rPr>
        <w:t>.</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color w:val="212529"/>
          <w:sz w:val="27"/>
          <w:szCs w:val="27"/>
        </w:rPr>
        <w:t>The land of Moab gets its name from the man called “Moab,” the son of Lot with his elder daughter. The story of Lot and his daughters is recorded in </w:t>
      </w:r>
      <w:hyperlink r:id="rId6" w:tgtFrame="BLB_NW" w:history="1">
        <w:r w:rsidRPr="003F1A95">
          <w:rPr>
            <w:rFonts w:ascii="Arial" w:eastAsia="Times New Roman" w:hAnsi="Arial" w:cs="Arial"/>
            <w:color w:val="525DDC"/>
            <w:sz w:val="27"/>
            <w:szCs w:val="27"/>
          </w:rPr>
          <w:t>Genesis 19</w:t>
        </w:r>
      </w:hyperlink>
      <w:r w:rsidRPr="003F1A95">
        <w:rPr>
          <w:rFonts w:ascii="Arial" w:eastAsia="Times New Roman" w:hAnsi="Arial" w:cs="Arial"/>
          <w:color w:val="212529"/>
          <w:sz w:val="27"/>
          <w:szCs w:val="27"/>
        </w:rPr>
        <w:t>. In this text, we see that when Sodom and Gomorrah were overthrown, Lot and his two daughters “escaped to the mountains” (v. 17</w:t>
      </w:r>
      <w:r w:rsidRPr="003F1A95">
        <w:rPr>
          <w:rFonts w:ascii="Arial" w:eastAsia="Times New Roman" w:hAnsi="Arial" w:cs="Arial"/>
          <w:i/>
          <w:iCs/>
          <w:color w:val="212529"/>
          <w:sz w:val="27"/>
          <w:szCs w:val="27"/>
        </w:rPr>
        <w:t>)</w:t>
      </w:r>
      <w:r w:rsidRPr="003F1A95">
        <w:rPr>
          <w:rFonts w:ascii="Arial" w:eastAsia="Times New Roman" w:hAnsi="Arial" w:cs="Arial"/>
          <w:color w:val="212529"/>
          <w:sz w:val="27"/>
          <w:szCs w:val="27"/>
        </w:rPr>
        <w:t>. The text clearly indicates that the LORD spared them because of His compassion: “God remembered Abraham and sent Lot out of the midst of the overthrow, when He overthrew the cities in which Lot lived” (v. 29). So, Lot and his daughters relocated and lived “in the mountains.”</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color w:val="212529"/>
          <w:sz w:val="27"/>
          <w:szCs w:val="27"/>
        </w:rPr>
        <w:t>Now having lived in the mountains without husbands, the two daughters of Lot made him “drink wine” and “lay with him” so that they could “preserve” their “family through” him (</w:t>
      </w:r>
      <w:hyperlink r:id="rId7" w:tgtFrame="BLB_NW" w:history="1">
        <w:r w:rsidRPr="003F1A95">
          <w:rPr>
            <w:rFonts w:ascii="Arial" w:eastAsia="Times New Roman" w:hAnsi="Arial" w:cs="Arial"/>
            <w:color w:val="525DDC"/>
            <w:sz w:val="27"/>
            <w:szCs w:val="27"/>
          </w:rPr>
          <w:t>Genesis 19:32-38</w:t>
        </w:r>
      </w:hyperlink>
      <w:r w:rsidRPr="003F1A95">
        <w:rPr>
          <w:rFonts w:ascii="Arial" w:eastAsia="Times New Roman" w:hAnsi="Arial" w:cs="Arial"/>
          <w:color w:val="212529"/>
          <w:sz w:val="27"/>
          <w:szCs w:val="27"/>
        </w:rPr>
        <w:t>). Thus, Lot’s daughters brought forth sons, whom they named “Moab” and “Ben-Ammi.” Moab became the father of the nation of Moab and Ben-Ammi of Ammon. The story clearly demonstrates that the Moabites and the Israelites were closely related because Lot was Abraham’s nephew, according to </w:t>
      </w:r>
      <w:hyperlink r:id="rId8" w:tgtFrame="BLB_NW" w:history="1">
        <w:r w:rsidRPr="003F1A95">
          <w:rPr>
            <w:rFonts w:ascii="Arial" w:eastAsia="Times New Roman" w:hAnsi="Arial" w:cs="Arial"/>
            <w:color w:val="525DDC"/>
            <w:sz w:val="27"/>
            <w:szCs w:val="27"/>
          </w:rPr>
          <w:t>Genesis 12:5</w:t>
        </w:r>
      </w:hyperlink>
      <w:r w:rsidRPr="003F1A95">
        <w:rPr>
          <w:rFonts w:ascii="Arial" w:eastAsia="Times New Roman" w:hAnsi="Arial" w:cs="Arial"/>
          <w:color w:val="212529"/>
          <w:sz w:val="27"/>
          <w:szCs w:val="27"/>
        </w:rPr>
        <w:t>. That explains why God warned the Israelites not to disrespect their relatives (</w:t>
      </w:r>
      <w:hyperlink r:id="rId9" w:tgtFrame="BLB_NW" w:history="1">
        <w:r w:rsidRPr="003F1A95">
          <w:rPr>
            <w:rFonts w:ascii="Arial" w:eastAsia="Times New Roman" w:hAnsi="Arial" w:cs="Arial"/>
            <w:color w:val="525DDC"/>
            <w:sz w:val="27"/>
            <w:szCs w:val="27"/>
          </w:rPr>
          <w:t>Deuteronomy 2:9</w:t>
        </w:r>
      </w:hyperlink>
      <w:r w:rsidRPr="003F1A95">
        <w:rPr>
          <w:rFonts w:ascii="Arial" w:eastAsia="Times New Roman" w:hAnsi="Arial" w:cs="Arial"/>
          <w:color w:val="212529"/>
          <w:sz w:val="27"/>
          <w:szCs w:val="27"/>
        </w:rPr>
        <w:t>).</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color w:val="212529"/>
          <w:sz w:val="27"/>
          <w:szCs w:val="27"/>
        </w:rPr>
        <w:lastRenderedPageBreak/>
        <w:t>In </w:t>
      </w:r>
      <w:hyperlink r:id="rId10" w:tgtFrame="BLB_NW" w:history="1">
        <w:r w:rsidRPr="003F1A95">
          <w:rPr>
            <w:rFonts w:ascii="Arial" w:eastAsia="Times New Roman" w:hAnsi="Arial" w:cs="Arial"/>
            <w:color w:val="525DDC"/>
            <w:sz w:val="27"/>
            <w:szCs w:val="27"/>
          </w:rPr>
          <w:t>Deuteronomy 2:10-12</w:t>
        </w:r>
      </w:hyperlink>
      <w:r w:rsidRPr="003F1A95">
        <w:rPr>
          <w:rFonts w:ascii="Arial" w:eastAsia="Times New Roman" w:hAnsi="Arial" w:cs="Arial"/>
          <w:color w:val="212529"/>
          <w:sz w:val="27"/>
          <w:szCs w:val="27"/>
        </w:rPr>
        <w:t>, Moses opens a parenthesis to give some details regarding the people who previously occupied Moab and Edom. The land of Moab was originally inhabited by the </w:t>
      </w:r>
      <w:proofErr w:type="spellStart"/>
      <w:r w:rsidRPr="003F1A95">
        <w:rPr>
          <w:rFonts w:ascii="Arial" w:eastAsia="Times New Roman" w:hAnsi="Arial" w:cs="Arial"/>
          <w:i/>
          <w:iCs/>
          <w:color w:val="212529"/>
          <w:sz w:val="27"/>
          <w:szCs w:val="27"/>
        </w:rPr>
        <w:t>Emim</w:t>
      </w:r>
      <w:proofErr w:type="spellEnd"/>
      <w:r w:rsidRPr="003F1A95">
        <w:rPr>
          <w:rFonts w:ascii="Arial" w:eastAsia="Times New Roman" w:hAnsi="Arial" w:cs="Arial"/>
          <w:color w:val="212529"/>
          <w:sz w:val="27"/>
          <w:szCs w:val="27"/>
        </w:rPr>
        <w:t>. Those </w:t>
      </w:r>
      <w:r w:rsidRPr="003F1A95">
        <w:rPr>
          <w:rFonts w:ascii="Arial" w:eastAsia="Times New Roman" w:hAnsi="Arial" w:cs="Arial"/>
          <w:i/>
          <w:iCs/>
          <w:color w:val="212529"/>
          <w:sz w:val="27"/>
          <w:szCs w:val="27"/>
        </w:rPr>
        <w:t>people</w:t>
      </w:r>
      <w:r w:rsidRPr="003F1A95">
        <w:rPr>
          <w:rFonts w:ascii="Arial" w:eastAsia="Times New Roman" w:hAnsi="Arial" w:cs="Arial"/>
          <w:color w:val="212529"/>
          <w:sz w:val="27"/>
          <w:szCs w:val="27"/>
        </w:rPr>
        <w:t> were </w:t>
      </w:r>
      <w:r w:rsidRPr="003F1A95">
        <w:rPr>
          <w:rFonts w:ascii="Arial" w:eastAsia="Times New Roman" w:hAnsi="Arial" w:cs="Arial"/>
          <w:i/>
          <w:iCs/>
          <w:color w:val="212529"/>
          <w:sz w:val="27"/>
          <w:szCs w:val="27"/>
        </w:rPr>
        <w:t>great</w:t>
      </w:r>
      <w:r w:rsidRPr="003F1A95">
        <w:rPr>
          <w:rFonts w:ascii="Arial" w:eastAsia="Times New Roman" w:hAnsi="Arial" w:cs="Arial"/>
          <w:color w:val="212529"/>
          <w:sz w:val="27"/>
          <w:szCs w:val="27"/>
        </w:rPr>
        <w:t>, </w:t>
      </w:r>
      <w:r w:rsidRPr="003F1A95">
        <w:rPr>
          <w:rFonts w:ascii="Arial" w:eastAsia="Times New Roman" w:hAnsi="Arial" w:cs="Arial"/>
          <w:i/>
          <w:iCs/>
          <w:color w:val="212529"/>
          <w:sz w:val="27"/>
          <w:szCs w:val="27"/>
        </w:rPr>
        <w:t xml:space="preserve">numerous, and tall as the </w:t>
      </w:r>
      <w:proofErr w:type="spellStart"/>
      <w:r w:rsidRPr="003F1A95">
        <w:rPr>
          <w:rFonts w:ascii="Arial" w:eastAsia="Times New Roman" w:hAnsi="Arial" w:cs="Arial"/>
          <w:i/>
          <w:iCs/>
          <w:color w:val="212529"/>
          <w:sz w:val="27"/>
          <w:szCs w:val="27"/>
        </w:rPr>
        <w:t>Anakim</w:t>
      </w:r>
      <w:proofErr w:type="spellEnd"/>
      <w:r w:rsidRPr="003F1A95">
        <w:rPr>
          <w:rFonts w:ascii="Arial" w:eastAsia="Times New Roman" w:hAnsi="Arial" w:cs="Arial"/>
          <w:color w:val="212529"/>
          <w:sz w:val="27"/>
          <w:szCs w:val="27"/>
        </w:rPr>
        <w:t> and were </w:t>
      </w:r>
      <w:r w:rsidRPr="003F1A95">
        <w:rPr>
          <w:rFonts w:ascii="Arial" w:eastAsia="Times New Roman" w:hAnsi="Arial" w:cs="Arial"/>
          <w:i/>
          <w:iCs/>
          <w:color w:val="212529"/>
          <w:sz w:val="27"/>
          <w:szCs w:val="27"/>
        </w:rPr>
        <w:t xml:space="preserve">regarded as </w:t>
      </w:r>
      <w:proofErr w:type="spellStart"/>
      <w:r w:rsidRPr="003F1A95">
        <w:rPr>
          <w:rFonts w:ascii="Arial" w:eastAsia="Times New Roman" w:hAnsi="Arial" w:cs="Arial"/>
          <w:i/>
          <w:iCs/>
          <w:color w:val="212529"/>
          <w:sz w:val="27"/>
          <w:szCs w:val="27"/>
        </w:rPr>
        <w:t>Rephaim</w:t>
      </w:r>
      <w:proofErr w:type="spellEnd"/>
      <w:r w:rsidRPr="003F1A95">
        <w:rPr>
          <w:rFonts w:ascii="Arial" w:eastAsia="Times New Roman" w:hAnsi="Arial" w:cs="Arial"/>
          <w:color w:val="212529"/>
          <w:sz w:val="27"/>
          <w:szCs w:val="27"/>
        </w:rPr>
        <w:t>, an ancient race of giants living in Palestine during the time of Abraham (</w:t>
      </w:r>
      <w:hyperlink r:id="rId11" w:tgtFrame="BLB_NW" w:history="1">
        <w:r w:rsidRPr="003F1A95">
          <w:rPr>
            <w:rFonts w:ascii="Arial" w:eastAsia="Times New Roman" w:hAnsi="Arial" w:cs="Arial"/>
            <w:color w:val="525DDC"/>
            <w:sz w:val="27"/>
            <w:szCs w:val="27"/>
          </w:rPr>
          <w:t>Genesis 15:20</w:t>
        </w:r>
      </w:hyperlink>
      <w:r w:rsidRPr="003F1A95">
        <w:rPr>
          <w:rFonts w:ascii="Arial" w:eastAsia="Times New Roman" w:hAnsi="Arial" w:cs="Arial"/>
          <w:color w:val="212529"/>
          <w:sz w:val="27"/>
          <w:szCs w:val="27"/>
        </w:rPr>
        <w:t>). </w:t>
      </w:r>
      <w:r w:rsidRPr="003F1A95">
        <w:rPr>
          <w:rFonts w:ascii="Arial" w:eastAsia="Times New Roman" w:hAnsi="Arial" w:cs="Arial"/>
          <w:i/>
          <w:iCs/>
          <w:color w:val="212529"/>
          <w:sz w:val="27"/>
          <w:szCs w:val="27"/>
        </w:rPr>
        <w:t xml:space="preserve">But the Moabites call them </w:t>
      </w:r>
      <w:proofErr w:type="spellStart"/>
      <w:r w:rsidRPr="003F1A95">
        <w:rPr>
          <w:rFonts w:ascii="Arial" w:eastAsia="Times New Roman" w:hAnsi="Arial" w:cs="Arial"/>
          <w:i/>
          <w:iCs/>
          <w:color w:val="212529"/>
          <w:sz w:val="27"/>
          <w:szCs w:val="27"/>
        </w:rPr>
        <w:t>Emim</w:t>
      </w:r>
      <w:proofErr w:type="spellEnd"/>
      <w:r w:rsidRPr="003F1A95">
        <w:rPr>
          <w:rFonts w:ascii="Arial" w:eastAsia="Times New Roman" w:hAnsi="Arial" w:cs="Arial"/>
          <w:color w:val="212529"/>
          <w:sz w:val="27"/>
          <w:szCs w:val="27"/>
        </w:rPr>
        <w:t>. As far as the land of </w:t>
      </w:r>
      <w:proofErr w:type="spellStart"/>
      <w:r w:rsidRPr="003F1A95">
        <w:rPr>
          <w:rFonts w:ascii="Arial" w:eastAsia="Times New Roman" w:hAnsi="Arial" w:cs="Arial"/>
          <w:i/>
          <w:iCs/>
          <w:color w:val="212529"/>
          <w:sz w:val="27"/>
          <w:szCs w:val="27"/>
        </w:rPr>
        <w:t>Seir</w:t>
      </w:r>
      <w:proofErr w:type="spellEnd"/>
      <w:r w:rsidRPr="003F1A95">
        <w:rPr>
          <w:rFonts w:ascii="Arial" w:eastAsia="Times New Roman" w:hAnsi="Arial" w:cs="Arial"/>
          <w:color w:val="212529"/>
          <w:sz w:val="27"/>
          <w:szCs w:val="27"/>
        </w:rPr>
        <w:t> (Edom) is concerned, it was originally inhabited by the </w:t>
      </w:r>
      <w:proofErr w:type="spellStart"/>
      <w:r w:rsidRPr="003F1A95">
        <w:rPr>
          <w:rFonts w:ascii="Arial" w:eastAsia="Times New Roman" w:hAnsi="Arial" w:cs="Arial"/>
          <w:i/>
          <w:iCs/>
          <w:color w:val="212529"/>
          <w:sz w:val="27"/>
          <w:szCs w:val="27"/>
        </w:rPr>
        <w:t>Horites</w:t>
      </w:r>
      <w:proofErr w:type="spellEnd"/>
      <w:r w:rsidRPr="003F1A95">
        <w:rPr>
          <w:rFonts w:ascii="Arial" w:eastAsia="Times New Roman" w:hAnsi="Arial" w:cs="Arial"/>
          <w:i/>
          <w:iCs/>
          <w:color w:val="212529"/>
          <w:sz w:val="27"/>
          <w:szCs w:val="27"/>
        </w:rPr>
        <w:t>,</w:t>
      </w:r>
      <w:r w:rsidRPr="003F1A95">
        <w:rPr>
          <w:rFonts w:ascii="Arial" w:eastAsia="Times New Roman" w:hAnsi="Arial" w:cs="Arial"/>
          <w:color w:val="212529"/>
          <w:sz w:val="27"/>
          <w:szCs w:val="27"/>
        </w:rPr>
        <w:t> </w:t>
      </w:r>
      <w:r w:rsidRPr="003F1A95">
        <w:rPr>
          <w:rFonts w:ascii="Arial" w:eastAsia="Times New Roman" w:hAnsi="Arial" w:cs="Arial"/>
          <w:i/>
          <w:iCs/>
          <w:color w:val="212529"/>
          <w:sz w:val="27"/>
          <w:szCs w:val="27"/>
        </w:rPr>
        <w:t>but the</w:t>
      </w:r>
      <w:r w:rsidRPr="003F1A95">
        <w:rPr>
          <w:rFonts w:ascii="Arial" w:eastAsia="Times New Roman" w:hAnsi="Arial" w:cs="Arial"/>
          <w:color w:val="212529"/>
          <w:sz w:val="27"/>
          <w:szCs w:val="27"/>
        </w:rPr>
        <w:t> </w:t>
      </w:r>
      <w:r w:rsidRPr="003F1A95">
        <w:rPr>
          <w:rFonts w:ascii="Arial" w:eastAsia="Times New Roman" w:hAnsi="Arial" w:cs="Arial"/>
          <w:i/>
          <w:iCs/>
          <w:color w:val="212529"/>
          <w:sz w:val="27"/>
          <w:szCs w:val="27"/>
        </w:rPr>
        <w:t>sons of Esau dispossessed them</w:t>
      </w:r>
      <w:r w:rsidRPr="003F1A95">
        <w:rPr>
          <w:rFonts w:ascii="Arial" w:eastAsia="Times New Roman" w:hAnsi="Arial" w:cs="Arial"/>
          <w:color w:val="212529"/>
          <w:sz w:val="27"/>
          <w:szCs w:val="27"/>
        </w:rPr>
        <w:t> </w:t>
      </w:r>
      <w:r w:rsidRPr="003F1A95">
        <w:rPr>
          <w:rFonts w:ascii="Arial" w:eastAsia="Times New Roman" w:hAnsi="Arial" w:cs="Arial"/>
          <w:i/>
          <w:iCs/>
          <w:color w:val="212529"/>
          <w:sz w:val="27"/>
          <w:szCs w:val="27"/>
        </w:rPr>
        <w:t>and destroyed them from before them and settled in their place</w:t>
      </w:r>
      <w:r w:rsidRPr="003F1A95">
        <w:rPr>
          <w:rFonts w:ascii="Arial" w:eastAsia="Times New Roman" w:hAnsi="Arial" w:cs="Arial"/>
          <w:color w:val="212529"/>
          <w:sz w:val="27"/>
          <w:szCs w:val="27"/>
        </w:rPr>
        <w:t>. </w:t>
      </w:r>
      <w:r w:rsidRPr="003F1A95">
        <w:rPr>
          <w:rFonts w:ascii="Arial" w:eastAsia="Times New Roman" w:hAnsi="Arial" w:cs="Arial"/>
          <w:i/>
          <w:iCs/>
          <w:color w:val="212529"/>
          <w:sz w:val="27"/>
          <w:szCs w:val="27"/>
        </w:rPr>
        <w:t>The sons of Esau dispossessed</w:t>
      </w:r>
      <w:r w:rsidRPr="003F1A95">
        <w:rPr>
          <w:rFonts w:ascii="Arial" w:eastAsia="Times New Roman" w:hAnsi="Arial" w:cs="Arial"/>
          <w:color w:val="212529"/>
          <w:sz w:val="27"/>
          <w:szCs w:val="27"/>
        </w:rPr>
        <w:t> the </w:t>
      </w:r>
      <w:proofErr w:type="spellStart"/>
      <w:r w:rsidRPr="003F1A95">
        <w:rPr>
          <w:rFonts w:ascii="Arial" w:eastAsia="Times New Roman" w:hAnsi="Arial" w:cs="Arial"/>
          <w:i/>
          <w:iCs/>
          <w:color w:val="212529"/>
          <w:sz w:val="27"/>
          <w:szCs w:val="27"/>
        </w:rPr>
        <w:t>Horites</w:t>
      </w:r>
      <w:proofErr w:type="spellEnd"/>
      <w:r w:rsidRPr="003F1A95">
        <w:rPr>
          <w:rFonts w:ascii="Arial" w:eastAsia="Times New Roman" w:hAnsi="Arial" w:cs="Arial"/>
          <w:color w:val="212529"/>
          <w:sz w:val="27"/>
          <w:szCs w:val="27"/>
        </w:rPr>
        <w:t xml:space="preserve"> because it was the LORD who fought for them to give them </w:t>
      </w:r>
      <w:proofErr w:type="spellStart"/>
      <w:r w:rsidRPr="003F1A95">
        <w:rPr>
          <w:rFonts w:ascii="Arial" w:eastAsia="Times New Roman" w:hAnsi="Arial" w:cs="Arial"/>
          <w:color w:val="212529"/>
          <w:sz w:val="27"/>
          <w:szCs w:val="27"/>
        </w:rPr>
        <w:t>Seir</w:t>
      </w:r>
      <w:proofErr w:type="spellEnd"/>
      <w:r w:rsidRPr="003F1A95">
        <w:rPr>
          <w:rFonts w:ascii="Arial" w:eastAsia="Times New Roman" w:hAnsi="Arial" w:cs="Arial"/>
          <w:color w:val="212529"/>
          <w:sz w:val="27"/>
          <w:szCs w:val="27"/>
        </w:rPr>
        <w:t xml:space="preserve"> as a </w:t>
      </w:r>
      <w:r w:rsidRPr="003F1A95">
        <w:rPr>
          <w:rFonts w:ascii="Arial" w:eastAsia="Times New Roman" w:hAnsi="Arial" w:cs="Arial"/>
          <w:i/>
          <w:iCs/>
          <w:color w:val="212529"/>
          <w:sz w:val="27"/>
          <w:szCs w:val="27"/>
        </w:rPr>
        <w:t>possession</w:t>
      </w:r>
      <w:r w:rsidRPr="003F1A95">
        <w:rPr>
          <w:rFonts w:ascii="Arial" w:eastAsia="Times New Roman" w:hAnsi="Arial" w:cs="Arial"/>
          <w:color w:val="212529"/>
          <w:sz w:val="27"/>
          <w:szCs w:val="27"/>
        </w:rPr>
        <w:t> (v. 22).</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color w:val="212529"/>
          <w:sz w:val="27"/>
          <w:szCs w:val="27"/>
        </w:rPr>
        <w:t>Moses explained what </w:t>
      </w:r>
      <w:r w:rsidRPr="003F1A95">
        <w:rPr>
          <w:rFonts w:ascii="Arial" w:eastAsia="Times New Roman" w:hAnsi="Arial" w:cs="Arial"/>
          <w:i/>
          <w:iCs/>
          <w:color w:val="212529"/>
          <w:sz w:val="27"/>
          <w:szCs w:val="27"/>
        </w:rPr>
        <w:t>the sons of Esau</w:t>
      </w:r>
      <w:r w:rsidRPr="003F1A95">
        <w:rPr>
          <w:rFonts w:ascii="Arial" w:eastAsia="Times New Roman" w:hAnsi="Arial" w:cs="Arial"/>
          <w:color w:val="212529"/>
          <w:sz w:val="27"/>
          <w:szCs w:val="27"/>
        </w:rPr>
        <w:t> did to the </w:t>
      </w:r>
      <w:proofErr w:type="spellStart"/>
      <w:r w:rsidRPr="003F1A95">
        <w:rPr>
          <w:rFonts w:ascii="Arial" w:eastAsia="Times New Roman" w:hAnsi="Arial" w:cs="Arial"/>
          <w:i/>
          <w:iCs/>
          <w:color w:val="212529"/>
          <w:sz w:val="27"/>
          <w:szCs w:val="27"/>
        </w:rPr>
        <w:t>Horites</w:t>
      </w:r>
      <w:proofErr w:type="spellEnd"/>
      <w:r w:rsidRPr="003F1A95">
        <w:rPr>
          <w:rFonts w:ascii="Arial" w:eastAsia="Times New Roman" w:hAnsi="Arial" w:cs="Arial"/>
          <w:color w:val="212529"/>
          <w:sz w:val="27"/>
          <w:szCs w:val="27"/>
        </w:rPr>
        <w:t> through a figure of speech involving the comparison of one item with another item using “as,” or “like.” He said, “</w:t>
      </w:r>
      <w:proofErr w:type="gramStart"/>
      <w:r w:rsidRPr="003F1A95">
        <w:rPr>
          <w:rFonts w:ascii="Arial" w:eastAsia="Times New Roman" w:hAnsi="Arial" w:cs="Arial"/>
          <w:i/>
          <w:iCs/>
          <w:color w:val="212529"/>
          <w:sz w:val="27"/>
          <w:szCs w:val="27"/>
        </w:rPr>
        <w:t>just</w:t>
      </w:r>
      <w:proofErr w:type="gramEnd"/>
      <w:r w:rsidRPr="003F1A95">
        <w:rPr>
          <w:rFonts w:ascii="Arial" w:eastAsia="Times New Roman" w:hAnsi="Arial" w:cs="Arial"/>
          <w:i/>
          <w:iCs/>
          <w:color w:val="212529"/>
          <w:sz w:val="27"/>
          <w:szCs w:val="27"/>
        </w:rPr>
        <w:t xml:space="preserve"> as Israel did to the land of their possession which the LORD gave to them</w:t>
      </w:r>
      <w:r w:rsidRPr="003F1A95">
        <w:rPr>
          <w:rFonts w:ascii="Arial" w:eastAsia="Times New Roman" w:hAnsi="Arial" w:cs="Arial"/>
          <w:color w:val="212529"/>
          <w:sz w:val="27"/>
          <w:szCs w:val="27"/>
        </w:rPr>
        <w:t>.” The implication of the comparison is that </w:t>
      </w:r>
      <w:r w:rsidRPr="003F1A95">
        <w:rPr>
          <w:rFonts w:ascii="Arial" w:eastAsia="Times New Roman" w:hAnsi="Arial" w:cs="Arial"/>
          <w:i/>
          <w:iCs/>
          <w:color w:val="212529"/>
          <w:sz w:val="27"/>
          <w:szCs w:val="27"/>
        </w:rPr>
        <w:t>the sons of Esau</w:t>
      </w:r>
      <w:r w:rsidRPr="003F1A95">
        <w:rPr>
          <w:rFonts w:ascii="Arial" w:eastAsia="Times New Roman" w:hAnsi="Arial" w:cs="Arial"/>
          <w:color w:val="212529"/>
          <w:sz w:val="27"/>
          <w:szCs w:val="27"/>
        </w:rPr>
        <w:t> had the right to dispossess </w:t>
      </w:r>
      <w:r w:rsidRPr="003F1A95">
        <w:rPr>
          <w:rFonts w:ascii="Arial" w:eastAsia="Times New Roman" w:hAnsi="Arial" w:cs="Arial"/>
          <w:i/>
          <w:iCs/>
          <w:color w:val="212529"/>
          <w:sz w:val="27"/>
          <w:szCs w:val="27"/>
        </w:rPr>
        <w:t xml:space="preserve">the </w:t>
      </w:r>
      <w:proofErr w:type="spellStart"/>
      <w:r w:rsidRPr="003F1A95">
        <w:rPr>
          <w:rFonts w:ascii="Arial" w:eastAsia="Times New Roman" w:hAnsi="Arial" w:cs="Arial"/>
          <w:i/>
          <w:iCs/>
          <w:color w:val="212529"/>
          <w:sz w:val="27"/>
          <w:szCs w:val="27"/>
        </w:rPr>
        <w:t>Horites</w:t>
      </w:r>
      <w:proofErr w:type="spellEnd"/>
      <w:r w:rsidRPr="003F1A95">
        <w:rPr>
          <w:rFonts w:ascii="Arial" w:eastAsia="Times New Roman" w:hAnsi="Arial" w:cs="Arial"/>
          <w:color w:val="212529"/>
          <w:sz w:val="27"/>
          <w:szCs w:val="27"/>
        </w:rPr>
        <w:t> from </w:t>
      </w:r>
      <w:proofErr w:type="spellStart"/>
      <w:r w:rsidRPr="003F1A95">
        <w:rPr>
          <w:rFonts w:ascii="Arial" w:eastAsia="Times New Roman" w:hAnsi="Arial" w:cs="Arial"/>
          <w:i/>
          <w:iCs/>
          <w:color w:val="212529"/>
          <w:sz w:val="27"/>
          <w:szCs w:val="27"/>
        </w:rPr>
        <w:t>Seir</w:t>
      </w:r>
      <w:proofErr w:type="spellEnd"/>
      <w:r w:rsidRPr="003F1A95">
        <w:rPr>
          <w:rFonts w:ascii="Arial" w:eastAsia="Times New Roman" w:hAnsi="Arial" w:cs="Arial"/>
          <w:color w:val="212529"/>
          <w:sz w:val="27"/>
          <w:szCs w:val="27"/>
        </w:rPr>
        <w:t> </w:t>
      </w:r>
      <w:r w:rsidRPr="003F1A95">
        <w:rPr>
          <w:rFonts w:ascii="Arial" w:eastAsia="Times New Roman" w:hAnsi="Arial" w:cs="Arial"/>
          <w:i/>
          <w:iCs/>
          <w:color w:val="212529"/>
          <w:sz w:val="27"/>
          <w:szCs w:val="27"/>
        </w:rPr>
        <w:t>just as Israel </w:t>
      </w:r>
      <w:r w:rsidRPr="003F1A95">
        <w:rPr>
          <w:rFonts w:ascii="Arial" w:eastAsia="Times New Roman" w:hAnsi="Arial" w:cs="Arial"/>
          <w:color w:val="212529"/>
          <w:sz w:val="27"/>
          <w:szCs w:val="27"/>
        </w:rPr>
        <w:t>dispossessed the Amorites and the Canaanites from the land of Canaan.</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color w:val="212529"/>
          <w:sz w:val="27"/>
          <w:szCs w:val="27"/>
        </w:rPr>
        <w:t>Therefore, the purpose of this background information was to remind the Israelites of the inviolability of the lands of Moab and Edom because they were allocated to their current inhabitants by the LORD (</w:t>
      </w:r>
      <w:hyperlink r:id="rId12" w:tgtFrame="BLB_NW" w:history="1">
        <w:r w:rsidRPr="003F1A95">
          <w:rPr>
            <w:rFonts w:ascii="Arial" w:eastAsia="Times New Roman" w:hAnsi="Arial" w:cs="Arial"/>
            <w:color w:val="525DDC"/>
            <w:sz w:val="27"/>
            <w:szCs w:val="27"/>
          </w:rPr>
          <w:t>Deuteronomy 32:8</w:t>
        </w:r>
      </w:hyperlink>
      <w:r w:rsidRPr="003F1A95">
        <w:rPr>
          <w:rFonts w:ascii="Arial" w:eastAsia="Times New Roman" w:hAnsi="Arial" w:cs="Arial"/>
          <w:color w:val="212529"/>
          <w:sz w:val="27"/>
          <w:szCs w:val="27"/>
        </w:rPr>
        <w:t>). Again, this demonstrates that God cares for other families of the earth besides Israel.</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color w:val="212529"/>
          <w:sz w:val="27"/>
          <w:szCs w:val="27"/>
        </w:rPr>
        <w:t>In verse 13, Moses resumed his itinerary with the word “now” to connect this section back to verse 9. However, whereas verse 9 contains negative commands, verse 13 contains positive ones. God said to His people, “</w:t>
      </w:r>
      <w:r w:rsidRPr="003F1A95">
        <w:rPr>
          <w:rFonts w:ascii="Arial" w:eastAsia="Times New Roman" w:hAnsi="Arial" w:cs="Arial"/>
          <w:i/>
          <w:iCs/>
          <w:color w:val="212529"/>
          <w:sz w:val="27"/>
          <w:szCs w:val="27"/>
        </w:rPr>
        <w:t xml:space="preserve">Arise and cross over the brook </w:t>
      </w:r>
      <w:proofErr w:type="spellStart"/>
      <w:r w:rsidRPr="003F1A95">
        <w:rPr>
          <w:rFonts w:ascii="Arial" w:eastAsia="Times New Roman" w:hAnsi="Arial" w:cs="Arial"/>
          <w:i/>
          <w:iCs/>
          <w:color w:val="212529"/>
          <w:sz w:val="27"/>
          <w:szCs w:val="27"/>
        </w:rPr>
        <w:t>Zered</w:t>
      </w:r>
      <w:proofErr w:type="spellEnd"/>
      <w:r w:rsidRPr="003F1A95">
        <w:rPr>
          <w:rFonts w:ascii="Arial" w:eastAsia="Times New Roman" w:hAnsi="Arial" w:cs="Arial"/>
          <w:i/>
          <w:iCs/>
          <w:color w:val="212529"/>
          <w:sz w:val="27"/>
          <w:szCs w:val="27"/>
        </w:rPr>
        <w:t xml:space="preserve"> yourselves”</w:t>
      </w:r>
      <w:r w:rsidRPr="003F1A95">
        <w:rPr>
          <w:rFonts w:ascii="Arial" w:eastAsia="Times New Roman" w:hAnsi="Arial" w:cs="Arial"/>
          <w:color w:val="212529"/>
          <w:sz w:val="27"/>
          <w:szCs w:val="27"/>
        </w:rPr>
        <w:t> (v. 13). The </w:t>
      </w:r>
      <w:r w:rsidRPr="003F1A95">
        <w:rPr>
          <w:rFonts w:ascii="Arial" w:eastAsia="Times New Roman" w:hAnsi="Arial" w:cs="Arial"/>
          <w:i/>
          <w:iCs/>
          <w:color w:val="212529"/>
          <w:sz w:val="27"/>
          <w:szCs w:val="27"/>
        </w:rPr>
        <w:t>brook</w:t>
      </w:r>
      <w:r w:rsidRPr="003F1A95">
        <w:rPr>
          <w:rFonts w:ascii="Arial" w:eastAsia="Times New Roman" w:hAnsi="Arial" w:cs="Arial"/>
          <w:color w:val="212529"/>
          <w:sz w:val="27"/>
          <w:szCs w:val="27"/>
        </w:rPr>
        <w:t> </w:t>
      </w:r>
      <w:proofErr w:type="spellStart"/>
      <w:r w:rsidRPr="003F1A95">
        <w:rPr>
          <w:rFonts w:ascii="Arial" w:eastAsia="Times New Roman" w:hAnsi="Arial" w:cs="Arial"/>
          <w:i/>
          <w:iCs/>
          <w:color w:val="212529"/>
          <w:sz w:val="27"/>
          <w:szCs w:val="27"/>
        </w:rPr>
        <w:t>Zered</w:t>
      </w:r>
      <w:proofErr w:type="spellEnd"/>
      <w:r w:rsidRPr="003F1A95">
        <w:rPr>
          <w:rFonts w:ascii="Arial" w:eastAsia="Times New Roman" w:hAnsi="Arial" w:cs="Arial"/>
          <w:color w:val="212529"/>
          <w:sz w:val="27"/>
          <w:szCs w:val="27"/>
        </w:rPr>
        <w:t> is the southern border of Moab. It flows into the Dead Sea. Moses reminded the Israelites of their obedience to God’s order when he said, “</w:t>
      </w:r>
      <w:r w:rsidRPr="003F1A95">
        <w:rPr>
          <w:rFonts w:ascii="Arial" w:eastAsia="Times New Roman" w:hAnsi="Arial" w:cs="Arial"/>
          <w:i/>
          <w:iCs/>
          <w:color w:val="212529"/>
          <w:sz w:val="27"/>
          <w:szCs w:val="27"/>
        </w:rPr>
        <w:t xml:space="preserve">So we crossed over the brook </w:t>
      </w:r>
      <w:proofErr w:type="spellStart"/>
      <w:r w:rsidRPr="003F1A95">
        <w:rPr>
          <w:rFonts w:ascii="Arial" w:eastAsia="Times New Roman" w:hAnsi="Arial" w:cs="Arial"/>
          <w:i/>
          <w:iCs/>
          <w:color w:val="212529"/>
          <w:sz w:val="27"/>
          <w:szCs w:val="27"/>
        </w:rPr>
        <w:t>Zered</w:t>
      </w:r>
      <w:proofErr w:type="spellEnd"/>
      <w:r w:rsidRPr="003F1A95">
        <w:rPr>
          <w:rFonts w:ascii="Arial" w:eastAsia="Times New Roman" w:hAnsi="Arial" w:cs="Arial"/>
          <w:color w:val="212529"/>
          <w:sz w:val="27"/>
          <w:szCs w:val="27"/>
        </w:rPr>
        <w:t>.” The crossing of this </w:t>
      </w:r>
      <w:r w:rsidRPr="003F1A95">
        <w:rPr>
          <w:rFonts w:ascii="Arial" w:eastAsia="Times New Roman" w:hAnsi="Arial" w:cs="Arial"/>
          <w:i/>
          <w:iCs/>
          <w:color w:val="212529"/>
          <w:sz w:val="27"/>
          <w:szCs w:val="27"/>
        </w:rPr>
        <w:t>brook</w:t>
      </w:r>
      <w:r w:rsidRPr="003F1A95">
        <w:rPr>
          <w:rFonts w:ascii="Arial" w:eastAsia="Times New Roman" w:hAnsi="Arial" w:cs="Arial"/>
          <w:color w:val="212529"/>
          <w:sz w:val="27"/>
          <w:szCs w:val="27"/>
        </w:rPr>
        <w:t> marked the end of the Israelites’ wanderings in the wilderness.</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color w:val="212529"/>
          <w:sz w:val="27"/>
          <w:szCs w:val="27"/>
        </w:rPr>
        <w:t>Finally, Moses reminded the Israelites of their journey from the time they left Kadesh-</w:t>
      </w:r>
      <w:proofErr w:type="spellStart"/>
      <w:r w:rsidRPr="003F1A95">
        <w:rPr>
          <w:rFonts w:ascii="Arial" w:eastAsia="Times New Roman" w:hAnsi="Arial" w:cs="Arial"/>
          <w:color w:val="212529"/>
          <w:sz w:val="27"/>
          <w:szCs w:val="27"/>
        </w:rPr>
        <w:t>barnea</w:t>
      </w:r>
      <w:proofErr w:type="spellEnd"/>
      <w:r w:rsidRPr="003F1A95">
        <w:rPr>
          <w:rFonts w:ascii="Arial" w:eastAsia="Times New Roman" w:hAnsi="Arial" w:cs="Arial"/>
          <w:color w:val="212529"/>
          <w:sz w:val="27"/>
          <w:szCs w:val="27"/>
        </w:rPr>
        <w:t xml:space="preserve"> in the second year after the Exodus to the time they </w:t>
      </w:r>
      <w:r w:rsidRPr="003F1A95">
        <w:rPr>
          <w:rFonts w:ascii="Arial" w:eastAsia="Times New Roman" w:hAnsi="Arial" w:cs="Arial"/>
          <w:i/>
          <w:iCs/>
          <w:color w:val="212529"/>
          <w:sz w:val="27"/>
          <w:szCs w:val="27"/>
        </w:rPr>
        <w:t xml:space="preserve">crossed over the brook </w:t>
      </w:r>
      <w:proofErr w:type="spellStart"/>
      <w:r w:rsidRPr="003F1A95">
        <w:rPr>
          <w:rFonts w:ascii="Arial" w:eastAsia="Times New Roman" w:hAnsi="Arial" w:cs="Arial"/>
          <w:i/>
          <w:iCs/>
          <w:color w:val="212529"/>
          <w:sz w:val="27"/>
          <w:szCs w:val="27"/>
        </w:rPr>
        <w:t>Zered</w:t>
      </w:r>
      <w:proofErr w:type="spellEnd"/>
      <w:r w:rsidRPr="003F1A95">
        <w:rPr>
          <w:rFonts w:ascii="Arial" w:eastAsia="Times New Roman" w:hAnsi="Arial" w:cs="Arial"/>
          <w:color w:val="212529"/>
          <w:sz w:val="27"/>
          <w:szCs w:val="27"/>
        </w:rPr>
        <w:t> in the fortieth year, right before he [Moses] began his speech on the first day of the eleventh month (1:3). Moses declared, “</w:t>
      </w:r>
      <w:r w:rsidRPr="003F1A95">
        <w:rPr>
          <w:rFonts w:ascii="Arial" w:eastAsia="Times New Roman" w:hAnsi="Arial" w:cs="Arial"/>
          <w:i/>
          <w:iCs/>
          <w:color w:val="212529"/>
          <w:sz w:val="27"/>
          <w:szCs w:val="27"/>
        </w:rPr>
        <w:t>Now the time that it took for us to come from Kadesh-</w:t>
      </w:r>
      <w:proofErr w:type="spellStart"/>
      <w:r w:rsidRPr="003F1A95">
        <w:rPr>
          <w:rFonts w:ascii="Arial" w:eastAsia="Times New Roman" w:hAnsi="Arial" w:cs="Arial"/>
          <w:i/>
          <w:iCs/>
          <w:color w:val="212529"/>
          <w:sz w:val="27"/>
          <w:szCs w:val="27"/>
        </w:rPr>
        <w:t>barnea</w:t>
      </w:r>
      <w:proofErr w:type="spellEnd"/>
      <w:r w:rsidRPr="003F1A95">
        <w:rPr>
          <w:rFonts w:ascii="Arial" w:eastAsia="Times New Roman" w:hAnsi="Arial" w:cs="Arial"/>
          <w:i/>
          <w:iCs/>
          <w:color w:val="212529"/>
          <w:sz w:val="27"/>
          <w:szCs w:val="27"/>
        </w:rPr>
        <w:t xml:space="preserve"> until we crossed over the brook </w:t>
      </w:r>
      <w:proofErr w:type="spellStart"/>
      <w:r w:rsidRPr="003F1A95">
        <w:rPr>
          <w:rFonts w:ascii="Arial" w:eastAsia="Times New Roman" w:hAnsi="Arial" w:cs="Arial"/>
          <w:i/>
          <w:iCs/>
          <w:color w:val="212529"/>
          <w:sz w:val="27"/>
          <w:szCs w:val="27"/>
        </w:rPr>
        <w:t>Zered</w:t>
      </w:r>
      <w:proofErr w:type="spellEnd"/>
      <w:r w:rsidRPr="003F1A95">
        <w:rPr>
          <w:rFonts w:ascii="Arial" w:eastAsia="Times New Roman" w:hAnsi="Arial" w:cs="Arial"/>
          <w:i/>
          <w:iCs/>
          <w:color w:val="212529"/>
          <w:sz w:val="27"/>
          <w:szCs w:val="27"/>
        </w:rPr>
        <w:t xml:space="preserve"> was thirty-eight years</w:t>
      </w:r>
      <w:r w:rsidRPr="003F1A95">
        <w:rPr>
          <w:rFonts w:ascii="Arial" w:eastAsia="Times New Roman" w:hAnsi="Arial" w:cs="Arial"/>
          <w:color w:val="212529"/>
          <w:sz w:val="27"/>
          <w:szCs w:val="27"/>
        </w:rPr>
        <w:t>.”</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color w:val="212529"/>
          <w:sz w:val="27"/>
          <w:szCs w:val="27"/>
        </w:rPr>
        <w:lastRenderedPageBreak/>
        <w:t>God allowed His people to wander in the wilderness for thirty-eight years until “</w:t>
      </w:r>
      <w:r w:rsidRPr="003F1A95">
        <w:rPr>
          <w:rFonts w:ascii="Arial" w:eastAsia="Times New Roman" w:hAnsi="Arial" w:cs="Arial"/>
          <w:i/>
          <w:iCs/>
          <w:color w:val="212529"/>
          <w:sz w:val="27"/>
          <w:szCs w:val="27"/>
        </w:rPr>
        <w:t>all the generation of the men of war perished from within the camp</w:t>
      </w:r>
      <w:r w:rsidRPr="003F1A95">
        <w:rPr>
          <w:rFonts w:ascii="Arial" w:eastAsia="Times New Roman" w:hAnsi="Arial" w:cs="Arial"/>
          <w:color w:val="212529"/>
          <w:sz w:val="27"/>
          <w:szCs w:val="27"/>
        </w:rPr>
        <w:t>, as He </w:t>
      </w:r>
      <w:r w:rsidRPr="003F1A95">
        <w:rPr>
          <w:rFonts w:ascii="Arial" w:eastAsia="Times New Roman" w:hAnsi="Arial" w:cs="Arial"/>
          <w:i/>
          <w:iCs/>
          <w:color w:val="212529"/>
          <w:sz w:val="27"/>
          <w:szCs w:val="27"/>
        </w:rPr>
        <w:t>had sworn to them</w:t>
      </w:r>
      <w:r w:rsidRPr="003F1A95">
        <w:rPr>
          <w:rFonts w:ascii="Arial" w:eastAsia="Times New Roman" w:hAnsi="Arial" w:cs="Arial"/>
          <w:color w:val="212529"/>
          <w:sz w:val="27"/>
          <w:szCs w:val="27"/>
        </w:rPr>
        <w:t>.” Because of the rebellion of the old generation of Israelites, </w:t>
      </w:r>
      <w:r w:rsidRPr="003F1A95">
        <w:rPr>
          <w:rFonts w:ascii="Arial" w:eastAsia="Times New Roman" w:hAnsi="Arial" w:cs="Arial"/>
          <w:i/>
          <w:iCs/>
          <w:color w:val="212529"/>
          <w:sz w:val="27"/>
          <w:szCs w:val="27"/>
        </w:rPr>
        <w:t>the hand of the LORD was against them, to destroy them from within the camp until they all perished</w:t>
      </w:r>
      <w:r w:rsidRPr="003F1A95">
        <w:rPr>
          <w:rFonts w:ascii="Arial" w:eastAsia="Times New Roman" w:hAnsi="Arial" w:cs="Arial"/>
          <w:color w:val="212529"/>
          <w:sz w:val="27"/>
          <w:szCs w:val="27"/>
        </w:rPr>
        <w:t>.” Therefore, verses 14 and 15 serve to mark the transition between the old generation, which rebelled against God’s command at Kadesh-</w:t>
      </w:r>
      <w:proofErr w:type="spellStart"/>
      <w:r w:rsidRPr="003F1A95">
        <w:rPr>
          <w:rFonts w:ascii="Arial" w:eastAsia="Times New Roman" w:hAnsi="Arial" w:cs="Arial"/>
          <w:color w:val="212529"/>
          <w:sz w:val="27"/>
          <w:szCs w:val="27"/>
        </w:rPr>
        <w:t>barnea</w:t>
      </w:r>
      <w:proofErr w:type="spellEnd"/>
      <w:r w:rsidRPr="003F1A95">
        <w:rPr>
          <w:rFonts w:ascii="Arial" w:eastAsia="Times New Roman" w:hAnsi="Arial" w:cs="Arial"/>
          <w:color w:val="212529"/>
          <w:sz w:val="27"/>
          <w:szCs w:val="27"/>
        </w:rPr>
        <w:t>, and the new generation that would enter and possess Canaan. With this turning point, the promise of God was fulfilled: “not one of these men, this evil generation, shall see the good land which I swore to give your fathers” (1:35).</w:t>
      </w:r>
    </w:p>
    <w:p w:rsidR="003F1A95"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b/>
          <w:bCs/>
          <w:color w:val="212529"/>
          <w:sz w:val="27"/>
          <w:szCs w:val="27"/>
        </w:rPr>
        <w:t>Biblical Text:</w:t>
      </w:r>
    </w:p>
    <w:p w:rsidR="003D4810" w:rsidRPr="003F1A95" w:rsidRDefault="003F1A95" w:rsidP="003F1A95">
      <w:pPr>
        <w:shd w:val="clear" w:color="auto" w:fill="FFFFFF"/>
        <w:spacing w:after="100" w:afterAutospacing="1" w:line="240" w:lineRule="auto"/>
        <w:rPr>
          <w:rFonts w:ascii="Arial" w:eastAsia="Times New Roman" w:hAnsi="Arial" w:cs="Arial"/>
          <w:color w:val="212529"/>
          <w:sz w:val="27"/>
          <w:szCs w:val="27"/>
        </w:rPr>
      </w:pPr>
      <w:r w:rsidRPr="003F1A95">
        <w:rPr>
          <w:rFonts w:ascii="Arial" w:eastAsia="Times New Roman" w:hAnsi="Arial" w:cs="Arial"/>
          <w:b/>
          <w:bCs/>
          <w:color w:val="212529"/>
          <w:sz w:val="20"/>
          <w:szCs w:val="20"/>
          <w:vertAlign w:val="superscript"/>
        </w:rPr>
        <w:t>9</w:t>
      </w:r>
      <w:r w:rsidRPr="003F1A95">
        <w:rPr>
          <w:rFonts w:ascii="Arial" w:eastAsia="Times New Roman" w:hAnsi="Arial" w:cs="Arial"/>
          <w:b/>
          <w:bCs/>
          <w:color w:val="212529"/>
          <w:sz w:val="27"/>
          <w:szCs w:val="27"/>
        </w:rPr>
        <w:t> “Then the Lord said to me, ‘</w:t>
      </w:r>
      <w:proofErr w:type="gramStart"/>
      <w:r w:rsidRPr="003F1A95">
        <w:rPr>
          <w:rFonts w:ascii="Arial" w:eastAsia="Times New Roman" w:hAnsi="Arial" w:cs="Arial"/>
          <w:b/>
          <w:bCs/>
          <w:color w:val="212529"/>
          <w:sz w:val="27"/>
          <w:szCs w:val="27"/>
        </w:rPr>
        <w:t>Do</w:t>
      </w:r>
      <w:proofErr w:type="gramEnd"/>
      <w:r w:rsidRPr="003F1A95">
        <w:rPr>
          <w:rFonts w:ascii="Arial" w:eastAsia="Times New Roman" w:hAnsi="Arial" w:cs="Arial"/>
          <w:b/>
          <w:bCs/>
          <w:color w:val="212529"/>
          <w:sz w:val="27"/>
          <w:szCs w:val="27"/>
        </w:rPr>
        <w:t xml:space="preserve"> not harass Moab, nor provoke them to war, for I will not give you any of their land as a possession, because I have given </w:t>
      </w:r>
      <w:proofErr w:type="spellStart"/>
      <w:r w:rsidRPr="003F1A95">
        <w:rPr>
          <w:rFonts w:ascii="Arial" w:eastAsia="Times New Roman" w:hAnsi="Arial" w:cs="Arial"/>
          <w:b/>
          <w:bCs/>
          <w:color w:val="212529"/>
          <w:sz w:val="27"/>
          <w:szCs w:val="27"/>
        </w:rPr>
        <w:t>Ar</w:t>
      </w:r>
      <w:proofErr w:type="spellEnd"/>
      <w:r w:rsidRPr="003F1A95">
        <w:rPr>
          <w:rFonts w:ascii="Arial" w:eastAsia="Times New Roman" w:hAnsi="Arial" w:cs="Arial"/>
          <w:b/>
          <w:bCs/>
          <w:color w:val="212529"/>
          <w:sz w:val="27"/>
          <w:szCs w:val="27"/>
        </w:rPr>
        <w:t xml:space="preserve"> to the sons of Lot as a possession. </w:t>
      </w:r>
      <w:r w:rsidRPr="003F1A95">
        <w:rPr>
          <w:rFonts w:ascii="Arial" w:eastAsia="Times New Roman" w:hAnsi="Arial" w:cs="Arial"/>
          <w:b/>
          <w:bCs/>
          <w:color w:val="212529"/>
          <w:sz w:val="20"/>
          <w:szCs w:val="20"/>
          <w:vertAlign w:val="superscript"/>
        </w:rPr>
        <w:t>10</w:t>
      </w:r>
      <w:r w:rsidRPr="003F1A95">
        <w:rPr>
          <w:rFonts w:ascii="Arial" w:eastAsia="Times New Roman" w:hAnsi="Arial" w:cs="Arial"/>
          <w:b/>
          <w:bCs/>
          <w:color w:val="212529"/>
          <w:sz w:val="27"/>
          <w:szCs w:val="27"/>
        </w:rPr>
        <w:t xml:space="preserve"> (The </w:t>
      </w:r>
      <w:proofErr w:type="spellStart"/>
      <w:r w:rsidRPr="003F1A95">
        <w:rPr>
          <w:rFonts w:ascii="Arial" w:eastAsia="Times New Roman" w:hAnsi="Arial" w:cs="Arial"/>
          <w:b/>
          <w:bCs/>
          <w:color w:val="212529"/>
          <w:sz w:val="27"/>
          <w:szCs w:val="27"/>
        </w:rPr>
        <w:t>Emim</w:t>
      </w:r>
      <w:proofErr w:type="spellEnd"/>
      <w:r w:rsidRPr="003F1A95">
        <w:rPr>
          <w:rFonts w:ascii="Arial" w:eastAsia="Times New Roman" w:hAnsi="Arial" w:cs="Arial"/>
          <w:b/>
          <w:bCs/>
          <w:color w:val="212529"/>
          <w:sz w:val="27"/>
          <w:szCs w:val="27"/>
        </w:rPr>
        <w:t xml:space="preserve"> lived there formerly, a people as great, numerous, and tall as the </w:t>
      </w:r>
      <w:proofErr w:type="spellStart"/>
      <w:r w:rsidRPr="003F1A95">
        <w:rPr>
          <w:rFonts w:ascii="Arial" w:eastAsia="Times New Roman" w:hAnsi="Arial" w:cs="Arial"/>
          <w:b/>
          <w:bCs/>
          <w:color w:val="212529"/>
          <w:sz w:val="27"/>
          <w:szCs w:val="27"/>
        </w:rPr>
        <w:t>Anakim</w:t>
      </w:r>
      <w:proofErr w:type="spellEnd"/>
      <w:r w:rsidRPr="003F1A95">
        <w:rPr>
          <w:rFonts w:ascii="Arial" w:eastAsia="Times New Roman" w:hAnsi="Arial" w:cs="Arial"/>
          <w:b/>
          <w:bCs/>
          <w:color w:val="212529"/>
          <w:sz w:val="27"/>
          <w:szCs w:val="27"/>
        </w:rPr>
        <w:t>. </w:t>
      </w:r>
      <w:r w:rsidRPr="003F1A95">
        <w:rPr>
          <w:rFonts w:ascii="Arial" w:eastAsia="Times New Roman" w:hAnsi="Arial" w:cs="Arial"/>
          <w:b/>
          <w:bCs/>
          <w:color w:val="212529"/>
          <w:sz w:val="20"/>
          <w:szCs w:val="20"/>
          <w:vertAlign w:val="superscript"/>
        </w:rPr>
        <w:t>11</w:t>
      </w:r>
      <w:r w:rsidRPr="003F1A95">
        <w:rPr>
          <w:rFonts w:ascii="Arial" w:eastAsia="Times New Roman" w:hAnsi="Arial" w:cs="Arial"/>
          <w:b/>
          <w:bCs/>
          <w:color w:val="212529"/>
          <w:sz w:val="27"/>
          <w:szCs w:val="27"/>
        </w:rPr>
        <w:t xml:space="preserve"> Like the </w:t>
      </w:r>
      <w:proofErr w:type="spellStart"/>
      <w:r w:rsidRPr="003F1A95">
        <w:rPr>
          <w:rFonts w:ascii="Arial" w:eastAsia="Times New Roman" w:hAnsi="Arial" w:cs="Arial"/>
          <w:b/>
          <w:bCs/>
          <w:color w:val="212529"/>
          <w:sz w:val="27"/>
          <w:szCs w:val="27"/>
        </w:rPr>
        <w:t>Anakim</w:t>
      </w:r>
      <w:proofErr w:type="spellEnd"/>
      <w:r w:rsidRPr="003F1A95">
        <w:rPr>
          <w:rFonts w:ascii="Arial" w:eastAsia="Times New Roman" w:hAnsi="Arial" w:cs="Arial"/>
          <w:b/>
          <w:bCs/>
          <w:color w:val="212529"/>
          <w:sz w:val="27"/>
          <w:szCs w:val="27"/>
        </w:rPr>
        <w:t xml:space="preserve">, they are also regarded as </w:t>
      </w:r>
      <w:proofErr w:type="spellStart"/>
      <w:r w:rsidRPr="003F1A95">
        <w:rPr>
          <w:rFonts w:ascii="Arial" w:eastAsia="Times New Roman" w:hAnsi="Arial" w:cs="Arial"/>
          <w:b/>
          <w:bCs/>
          <w:color w:val="212529"/>
          <w:sz w:val="27"/>
          <w:szCs w:val="27"/>
        </w:rPr>
        <w:t>Rephaim</w:t>
      </w:r>
      <w:proofErr w:type="spellEnd"/>
      <w:r w:rsidRPr="003F1A95">
        <w:rPr>
          <w:rFonts w:ascii="Arial" w:eastAsia="Times New Roman" w:hAnsi="Arial" w:cs="Arial"/>
          <w:b/>
          <w:bCs/>
          <w:color w:val="212529"/>
          <w:sz w:val="27"/>
          <w:szCs w:val="27"/>
        </w:rPr>
        <w:t xml:space="preserve">, but the Moabites call them </w:t>
      </w:r>
      <w:proofErr w:type="spellStart"/>
      <w:r w:rsidRPr="003F1A95">
        <w:rPr>
          <w:rFonts w:ascii="Arial" w:eastAsia="Times New Roman" w:hAnsi="Arial" w:cs="Arial"/>
          <w:b/>
          <w:bCs/>
          <w:color w:val="212529"/>
          <w:sz w:val="27"/>
          <w:szCs w:val="27"/>
        </w:rPr>
        <w:t>Emim</w:t>
      </w:r>
      <w:proofErr w:type="spellEnd"/>
      <w:r w:rsidRPr="003F1A95">
        <w:rPr>
          <w:rFonts w:ascii="Arial" w:eastAsia="Times New Roman" w:hAnsi="Arial" w:cs="Arial"/>
          <w:b/>
          <w:bCs/>
          <w:color w:val="212529"/>
          <w:sz w:val="27"/>
          <w:szCs w:val="27"/>
        </w:rPr>
        <w:t>. </w:t>
      </w:r>
      <w:r w:rsidRPr="003F1A95">
        <w:rPr>
          <w:rFonts w:ascii="Arial" w:eastAsia="Times New Roman" w:hAnsi="Arial" w:cs="Arial"/>
          <w:b/>
          <w:bCs/>
          <w:color w:val="212529"/>
          <w:sz w:val="20"/>
          <w:szCs w:val="20"/>
          <w:vertAlign w:val="superscript"/>
        </w:rPr>
        <w:t>12</w:t>
      </w:r>
      <w:r w:rsidRPr="003F1A95">
        <w:rPr>
          <w:rFonts w:ascii="Arial" w:eastAsia="Times New Roman" w:hAnsi="Arial" w:cs="Arial"/>
          <w:b/>
          <w:bCs/>
          <w:color w:val="212529"/>
          <w:sz w:val="27"/>
          <w:szCs w:val="27"/>
        </w:rPr>
        <w:t xml:space="preserve"> The </w:t>
      </w:r>
      <w:proofErr w:type="spellStart"/>
      <w:r w:rsidRPr="003F1A95">
        <w:rPr>
          <w:rFonts w:ascii="Arial" w:eastAsia="Times New Roman" w:hAnsi="Arial" w:cs="Arial"/>
          <w:b/>
          <w:bCs/>
          <w:color w:val="212529"/>
          <w:sz w:val="27"/>
          <w:szCs w:val="27"/>
        </w:rPr>
        <w:t>Horites</w:t>
      </w:r>
      <w:proofErr w:type="spellEnd"/>
      <w:r w:rsidRPr="003F1A95">
        <w:rPr>
          <w:rFonts w:ascii="Arial" w:eastAsia="Times New Roman" w:hAnsi="Arial" w:cs="Arial"/>
          <w:b/>
          <w:bCs/>
          <w:color w:val="212529"/>
          <w:sz w:val="27"/>
          <w:szCs w:val="27"/>
        </w:rPr>
        <w:t xml:space="preserve"> formerly lived in </w:t>
      </w:r>
      <w:proofErr w:type="spellStart"/>
      <w:r w:rsidRPr="003F1A95">
        <w:rPr>
          <w:rFonts w:ascii="Arial" w:eastAsia="Times New Roman" w:hAnsi="Arial" w:cs="Arial"/>
          <w:b/>
          <w:bCs/>
          <w:color w:val="212529"/>
          <w:sz w:val="27"/>
          <w:szCs w:val="27"/>
        </w:rPr>
        <w:t>Seir</w:t>
      </w:r>
      <w:proofErr w:type="spellEnd"/>
      <w:r w:rsidRPr="003F1A95">
        <w:rPr>
          <w:rFonts w:ascii="Arial" w:eastAsia="Times New Roman" w:hAnsi="Arial" w:cs="Arial"/>
          <w:b/>
          <w:bCs/>
          <w:color w:val="212529"/>
          <w:sz w:val="27"/>
          <w:szCs w:val="27"/>
        </w:rPr>
        <w:t>, but the sons of Esau dispossessed them and destroyed them from before them and settled in their place, just as Israel did to the land of their possession which the Lord gave to them.) </w:t>
      </w:r>
      <w:r w:rsidRPr="003F1A95">
        <w:rPr>
          <w:rFonts w:ascii="Arial" w:eastAsia="Times New Roman" w:hAnsi="Arial" w:cs="Arial"/>
          <w:b/>
          <w:bCs/>
          <w:color w:val="212529"/>
          <w:sz w:val="20"/>
          <w:szCs w:val="20"/>
          <w:vertAlign w:val="superscript"/>
        </w:rPr>
        <w:t>13</w:t>
      </w:r>
      <w:r w:rsidRPr="003F1A95">
        <w:rPr>
          <w:rFonts w:ascii="Arial" w:eastAsia="Times New Roman" w:hAnsi="Arial" w:cs="Arial"/>
          <w:b/>
          <w:bCs/>
          <w:color w:val="212529"/>
          <w:sz w:val="27"/>
          <w:szCs w:val="27"/>
        </w:rPr>
        <w:t xml:space="preserve"> ‘Now arise and cross over the brook </w:t>
      </w:r>
      <w:proofErr w:type="spellStart"/>
      <w:r w:rsidRPr="003F1A95">
        <w:rPr>
          <w:rFonts w:ascii="Arial" w:eastAsia="Times New Roman" w:hAnsi="Arial" w:cs="Arial"/>
          <w:b/>
          <w:bCs/>
          <w:color w:val="212529"/>
          <w:sz w:val="27"/>
          <w:szCs w:val="27"/>
        </w:rPr>
        <w:t>Zered</w:t>
      </w:r>
      <w:proofErr w:type="spellEnd"/>
      <w:r w:rsidRPr="003F1A95">
        <w:rPr>
          <w:rFonts w:ascii="Arial" w:eastAsia="Times New Roman" w:hAnsi="Arial" w:cs="Arial"/>
          <w:b/>
          <w:bCs/>
          <w:color w:val="212529"/>
          <w:sz w:val="27"/>
          <w:szCs w:val="27"/>
        </w:rPr>
        <w:t xml:space="preserve"> yourselves.’ So we crossed over the brook </w:t>
      </w:r>
      <w:proofErr w:type="spellStart"/>
      <w:r w:rsidRPr="003F1A95">
        <w:rPr>
          <w:rFonts w:ascii="Arial" w:eastAsia="Times New Roman" w:hAnsi="Arial" w:cs="Arial"/>
          <w:b/>
          <w:bCs/>
          <w:color w:val="212529"/>
          <w:sz w:val="27"/>
          <w:szCs w:val="27"/>
        </w:rPr>
        <w:t>Zered</w:t>
      </w:r>
      <w:proofErr w:type="spellEnd"/>
      <w:r w:rsidRPr="003F1A95">
        <w:rPr>
          <w:rFonts w:ascii="Arial" w:eastAsia="Times New Roman" w:hAnsi="Arial" w:cs="Arial"/>
          <w:b/>
          <w:bCs/>
          <w:color w:val="212529"/>
          <w:sz w:val="27"/>
          <w:szCs w:val="27"/>
        </w:rPr>
        <w:t>. </w:t>
      </w:r>
      <w:r w:rsidRPr="003F1A95">
        <w:rPr>
          <w:rFonts w:ascii="Arial" w:eastAsia="Times New Roman" w:hAnsi="Arial" w:cs="Arial"/>
          <w:b/>
          <w:bCs/>
          <w:color w:val="212529"/>
          <w:sz w:val="20"/>
          <w:szCs w:val="20"/>
          <w:vertAlign w:val="superscript"/>
        </w:rPr>
        <w:t>14</w:t>
      </w:r>
      <w:r w:rsidRPr="003F1A95">
        <w:rPr>
          <w:rFonts w:ascii="Arial" w:eastAsia="Times New Roman" w:hAnsi="Arial" w:cs="Arial"/>
          <w:b/>
          <w:bCs/>
          <w:color w:val="212529"/>
          <w:sz w:val="27"/>
          <w:szCs w:val="27"/>
        </w:rPr>
        <w:t> “Now the time that it took for us to come from Kadesh-</w:t>
      </w:r>
      <w:proofErr w:type="spellStart"/>
      <w:r w:rsidRPr="003F1A95">
        <w:rPr>
          <w:rFonts w:ascii="Arial" w:eastAsia="Times New Roman" w:hAnsi="Arial" w:cs="Arial"/>
          <w:b/>
          <w:bCs/>
          <w:color w:val="212529"/>
          <w:sz w:val="27"/>
          <w:szCs w:val="27"/>
        </w:rPr>
        <w:t>barnea</w:t>
      </w:r>
      <w:proofErr w:type="spellEnd"/>
      <w:r w:rsidRPr="003F1A95">
        <w:rPr>
          <w:rFonts w:ascii="Arial" w:eastAsia="Times New Roman" w:hAnsi="Arial" w:cs="Arial"/>
          <w:b/>
          <w:bCs/>
          <w:color w:val="212529"/>
          <w:sz w:val="27"/>
          <w:szCs w:val="27"/>
        </w:rPr>
        <w:t xml:space="preserve"> until we crossed over the brook </w:t>
      </w:r>
      <w:proofErr w:type="spellStart"/>
      <w:r w:rsidRPr="003F1A95">
        <w:rPr>
          <w:rFonts w:ascii="Arial" w:eastAsia="Times New Roman" w:hAnsi="Arial" w:cs="Arial"/>
          <w:b/>
          <w:bCs/>
          <w:color w:val="212529"/>
          <w:sz w:val="27"/>
          <w:szCs w:val="27"/>
        </w:rPr>
        <w:t>Zered</w:t>
      </w:r>
      <w:proofErr w:type="spellEnd"/>
      <w:r w:rsidRPr="003F1A95">
        <w:rPr>
          <w:rFonts w:ascii="Arial" w:eastAsia="Times New Roman" w:hAnsi="Arial" w:cs="Arial"/>
          <w:b/>
          <w:bCs/>
          <w:color w:val="212529"/>
          <w:sz w:val="27"/>
          <w:szCs w:val="27"/>
        </w:rPr>
        <w:t xml:space="preserve"> was thirty-eight years, until all the generation of the men of war perished from within the camp, as the Lord had sworn to them. </w:t>
      </w:r>
      <w:r w:rsidRPr="003F1A95">
        <w:rPr>
          <w:rFonts w:ascii="Arial" w:eastAsia="Times New Roman" w:hAnsi="Arial" w:cs="Arial"/>
          <w:b/>
          <w:bCs/>
          <w:color w:val="212529"/>
          <w:sz w:val="20"/>
          <w:szCs w:val="20"/>
          <w:vertAlign w:val="superscript"/>
        </w:rPr>
        <w:t>15</w:t>
      </w:r>
      <w:r w:rsidRPr="003F1A95">
        <w:rPr>
          <w:rFonts w:ascii="Arial" w:eastAsia="Times New Roman" w:hAnsi="Arial" w:cs="Arial"/>
          <w:b/>
          <w:bCs/>
          <w:color w:val="212529"/>
          <w:sz w:val="27"/>
          <w:szCs w:val="27"/>
        </w:rPr>
        <w:t> “Moreover the hand of the Lord was against them, to destroy them from within the camp until they all perished.</w:t>
      </w:r>
    </w:p>
    <w:sectPr w:rsidR="003D4810" w:rsidRPr="003F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95"/>
    <w:rsid w:val="003D4810"/>
    <w:rsid w:val="003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A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F1A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1A95"/>
    <w:rPr>
      <w:i/>
      <w:iCs/>
    </w:rPr>
  </w:style>
  <w:style w:type="paragraph" w:styleId="NormalWeb">
    <w:name w:val="Normal (Web)"/>
    <w:basedOn w:val="Normal"/>
    <w:uiPriority w:val="99"/>
    <w:semiHidden/>
    <w:unhideWhenUsed/>
    <w:rsid w:val="003F1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A95"/>
    <w:rPr>
      <w:color w:val="0000FF"/>
      <w:u w:val="single"/>
    </w:rPr>
  </w:style>
  <w:style w:type="character" w:styleId="Strong">
    <w:name w:val="Strong"/>
    <w:basedOn w:val="DefaultParagraphFont"/>
    <w:uiPriority w:val="22"/>
    <w:qFormat/>
    <w:rsid w:val="003F1A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A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F1A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1A95"/>
    <w:rPr>
      <w:i/>
      <w:iCs/>
    </w:rPr>
  </w:style>
  <w:style w:type="paragraph" w:styleId="NormalWeb">
    <w:name w:val="Normal (Web)"/>
    <w:basedOn w:val="Normal"/>
    <w:uiPriority w:val="99"/>
    <w:semiHidden/>
    <w:unhideWhenUsed/>
    <w:rsid w:val="003F1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A95"/>
    <w:rPr>
      <w:color w:val="0000FF"/>
      <w:u w:val="single"/>
    </w:rPr>
  </w:style>
  <w:style w:type="character" w:styleId="Strong">
    <w:name w:val="Strong"/>
    <w:basedOn w:val="DefaultParagraphFont"/>
    <w:uiPriority w:val="22"/>
    <w:qFormat/>
    <w:rsid w:val="003F1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5&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9.32-38&amp;t=NASB95" TargetMode="External"/><Relationship Id="rId12" Type="http://schemas.openxmlformats.org/officeDocument/2006/relationships/hyperlink" Target="https://www.blueletterbible.org/search/preSearch.cfm?Criteria=Deuteronomy+32.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9&amp;t=NASB95" TargetMode="External"/><Relationship Id="rId11" Type="http://schemas.openxmlformats.org/officeDocument/2006/relationships/hyperlink" Target="https://www.blueletterbible.org/search/preSearch.cfm?Criteria=Genesis+15.20&amp;t=NASB95" TargetMode="External"/><Relationship Id="rId5" Type="http://schemas.openxmlformats.org/officeDocument/2006/relationships/hyperlink" Target="https://thebiblesays.com/commentary/deut/deut-2/deuteronomy-29-15/" TargetMode="External"/><Relationship Id="rId10" Type="http://schemas.openxmlformats.org/officeDocument/2006/relationships/hyperlink" Target="https://www.blueletterbible.org/search/preSearch.cfm?Criteria=Deuteronomy+2.10-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2.9&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2022-10-23T03:56:00Z</dcterms:created>
  <dcterms:modified xsi:type="dcterms:W3CDTF">2022-10-23T03:57:00Z</dcterms:modified>
</cp:coreProperties>
</file>