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BE" w:rsidRPr="000766BE" w:rsidRDefault="000766BE" w:rsidP="000766BE">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0766BE">
        <w:rPr>
          <w:rFonts w:ascii="Times New Roman" w:eastAsia="Times New Roman" w:hAnsi="Times New Roman" w:cs="Times New Roman"/>
          <w:b/>
          <w:bCs/>
          <w:color w:val="212529"/>
          <w:kern w:val="36"/>
          <w:sz w:val="48"/>
          <w:szCs w:val="48"/>
        </w:rPr>
        <w:t>Deuteronomy 5:18</w:t>
      </w:r>
    </w:p>
    <w:p w:rsidR="000766BE" w:rsidRDefault="000766BE" w:rsidP="000766BE">
      <w:pPr>
        <w:shd w:val="clear" w:color="auto" w:fill="FFFFFF"/>
        <w:spacing w:after="100" w:afterAutospacing="1" w:line="240" w:lineRule="auto"/>
        <w:jc w:val="center"/>
        <w:rPr>
          <w:rFonts w:ascii="Arial" w:eastAsia="Times New Roman" w:hAnsi="Arial" w:cs="Arial"/>
          <w:i/>
          <w:iCs/>
          <w:color w:val="212529"/>
          <w:sz w:val="27"/>
          <w:szCs w:val="27"/>
        </w:rPr>
      </w:pPr>
      <w:hyperlink r:id="rId5" w:history="1">
        <w:r w:rsidRPr="00E245B4">
          <w:rPr>
            <w:rStyle w:val="Hyperlink"/>
            <w:rFonts w:ascii="Arial" w:eastAsia="Times New Roman" w:hAnsi="Arial" w:cs="Arial"/>
            <w:i/>
            <w:iCs/>
            <w:sz w:val="27"/>
            <w:szCs w:val="27"/>
          </w:rPr>
          <w:t>https://thebiblesays.com/commentary/deut/deut-5/deuteronomy-518/</w:t>
        </w:r>
      </w:hyperlink>
    </w:p>
    <w:p w:rsidR="000766BE" w:rsidRDefault="000766BE" w:rsidP="000766BE">
      <w:pPr>
        <w:shd w:val="clear" w:color="auto" w:fill="FFFFFF"/>
        <w:spacing w:after="100" w:afterAutospacing="1" w:line="240" w:lineRule="auto"/>
        <w:jc w:val="center"/>
        <w:rPr>
          <w:rFonts w:ascii="Arial" w:eastAsia="Times New Roman" w:hAnsi="Arial" w:cs="Arial"/>
          <w:color w:val="212529"/>
          <w:sz w:val="27"/>
          <w:szCs w:val="27"/>
        </w:rPr>
      </w:pPr>
      <w:bookmarkStart w:id="0" w:name="_GoBack"/>
      <w:bookmarkEnd w:id="0"/>
      <w:r w:rsidRPr="000766BE">
        <w:rPr>
          <w:rFonts w:ascii="Arial" w:eastAsia="Times New Roman" w:hAnsi="Arial" w:cs="Arial"/>
          <w:i/>
          <w:iCs/>
          <w:color w:val="212529"/>
          <w:sz w:val="27"/>
          <w:szCs w:val="27"/>
        </w:rPr>
        <w:t>God prohibits Israel from committing adultery</w:t>
      </w:r>
      <w:r w:rsidRPr="000766BE">
        <w:rPr>
          <w:rFonts w:ascii="Arial" w:eastAsia="Times New Roman" w:hAnsi="Arial" w:cs="Arial"/>
          <w:color w:val="212529"/>
          <w:sz w:val="27"/>
          <w:szCs w:val="27"/>
        </w:rPr>
        <w:t>.</w:t>
      </w:r>
    </w:p>
    <w:p w:rsidR="000766BE" w:rsidRPr="000766BE" w:rsidRDefault="000766BE" w:rsidP="000766BE">
      <w:pPr>
        <w:shd w:val="clear" w:color="auto" w:fill="FFFFFF"/>
        <w:spacing w:after="100" w:afterAutospacing="1" w:line="240" w:lineRule="auto"/>
        <w:jc w:val="center"/>
        <w:rPr>
          <w:rFonts w:ascii="Arial" w:eastAsia="Times New Roman" w:hAnsi="Arial" w:cs="Arial"/>
          <w:color w:val="212529"/>
          <w:sz w:val="27"/>
          <w:szCs w:val="27"/>
        </w:rPr>
      </w:pPr>
      <w:r w:rsidRPr="000766BE">
        <w:rPr>
          <w:rFonts w:ascii="Arial" w:eastAsia="Times New Roman" w:hAnsi="Arial" w:cs="Arial"/>
          <w:color w:val="212529"/>
          <w:sz w:val="27"/>
          <w:szCs w:val="27"/>
        </w:rPr>
        <w:t>The Seventh Commandment</w:t>
      </w:r>
    </w:p>
    <w:p w:rsidR="000766BE" w:rsidRPr="000766BE" w:rsidRDefault="000766BE" w:rsidP="000766BE">
      <w:pPr>
        <w:shd w:val="clear" w:color="auto" w:fill="FFFFFF"/>
        <w:spacing w:after="100" w:afterAutospacing="1" w:line="240" w:lineRule="auto"/>
        <w:rPr>
          <w:rFonts w:ascii="Arial" w:eastAsia="Times New Roman" w:hAnsi="Arial" w:cs="Arial"/>
          <w:color w:val="212529"/>
          <w:sz w:val="27"/>
          <w:szCs w:val="27"/>
        </w:rPr>
      </w:pPr>
      <w:r w:rsidRPr="000766BE">
        <w:rPr>
          <w:rFonts w:ascii="Arial" w:eastAsia="Times New Roman" w:hAnsi="Arial" w:cs="Arial"/>
          <w:color w:val="212529"/>
          <w:sz w:val="27"/>
          <w:szCs w:val="27"/>
        </w:rPr>
        <w:t>In </w:t>
      </w:r>
      <w:hyperlink r:id="rId6" w:tgtFrame="BLB_NW" w:history="1">
        <w:r w:rsidRPr="000766BE">
          <w:rPr>
            <w:rFonts w:ascii="Arial" w:eastAsia="Times New Roman" w:hAnsi="Arial" w:cs="Arial"/>
            <w:color w:val="525DDC"/>
            <w:sz w:val="27"/>
            <w:szCs w:val="27"/>
          </w:rPr>
          <w:t>Leviticus 18</w:t>
        </w:r>
      </w:hyperlink>
      <w:r w:rsidRPr="000766BE">
        <w:rPr>
          <w:rFonts w:ascii="Arial" w:eastAsia="Times New Roman" w:hAnsi="Arial" w:cs="Arial"/>
          <w:color w:val="212529"/>
          <w:sz w:val="27"/>
          <w:szCs w:val="27"/>
        </w:rPr>
        <w:t>, God instructs Israel to avoid repeating the sexual practices they observed in Egypt and will observe in Canaan. These practices included a full range of immoral sexual behavior ranging from incest of every sort imaginable to sex with animals. The fertility cults attached to the various forms of pagan religions embraced various forms of sexual immorality as an integral part of their idol worship. When Israel sinned by worshiping the golden calf, they “rose up to play” (</w:t>
      </w:r>
      <w:hyperlink r:id="rId7" w:tgtFrame="BLB_NW" w:history="1">
        <w:r w:rsidRPr="000766BE">
          <w:rPr>
            <w:rFonts w:ascii="Arial" w:eastAsia="Times New Roman" w:hAnsi="Arial" w:cs="Arial"/>
            <w:color w:val="525DDC"/>
            <w:sz w:val="27"/>
            <w:szCs w:val="27"/>
          </w:rPr>
          <w:t>Exodus 32:6</w:t>
        </w:r>
      </w:hyperlink>
      <w:r w:rsidRPr="000766BE">
        <w:rPr>
          <w:rFonts w:ascii="Arial" w:eastAsia="Times New Roman" w:hAnsi="Arial" w:cs="Arial"/>
          <w:color w:val="212529"/>
          <w:sz w:val="27"/>
          <w:szCs w:val="27"/>
        </w:rPr>
        <w:t>) which probably meant they engaged in the sort of sexual immorality they had observed in Egypt.</w:t>
      </w:r>
    </w:p>
    <w:p w:rsidR="000766BE" w:rsidRPr="000766BE" w:rsidRDefault="000766BE" w:rsidP="000766BE">
      <w:pPr>
        <w:shd w:val="clear" w:color="auto" w:fill="FFFFFF"/>
        <w:spacing w:after="100" w:afterAutospacing="1" w:line="240" w:lineRule="auto"/>
        <w:rPr>
          <w:rFonts w:ascii="Arial" w:eastAsia="Times New Roman" w:hAnsi="Arial" w:cs="Arial"/>
          <w:color w:val="212529"/>
          <w:sz w:val="27"/>
          <w:szCs w:val="27"/>
        </w:rPr>
      </w:pPr>
      <w:r w:rsidRPr="000766BE">
        <w:rPr>
          <w:rFonts w:ascii="Arial" w:eastAsia="Times New Roman" w:hAnsi="Arial" w:cs="Arial"/>
          <w:color w:val="212529"/>
          <w:sz w:val="27"/>
          <w:szCs w:val="27"/>
        </w:rPr>
        <w:t>It was also common practice in the ancient Near East for rulers to kill husbands and steal their wives, which is why Abraham asked his wife Sarah to identify herself as his sister as they journeyed through unfamiliar lands (</w:t>
      </w:r>
      <w:hyperlink r:id="rId8" w:tgtFrame="BLB_NW" w:history="1">
        <w:r w:rsidRPr="000766BE">
          <w:rPr>
            <w:rFonts w:ascii="Arial" w:eastAsia="Times New Roman" w:hAnsi="Arial" w:cs="Arial"/>
            <w:color w:val="525DDC"/>
            <w:sz w:val="27"/>
            <w:szCs w:val="27"/>
          </w:rPr>
          <w:t>Genesis 12:13</w:t>
        </w:r>
      </w:hyperlink>
      <w:r w:rsidRPr="000766BE">
        <w:rPr>
          <w:rFonts w:ascii="Arial" w:eastAsia="Times New Roman" w:hAnsi="Arial" w:cs="Arial"/>
          <w:color w:val="212529"/>
          <w:sz w:val="27"/>
          <w:szCs w:val="27"/>
        </w:rPr>
        <w:t>). It was into this culture of sexual promiscuity and perversion that God stated the seventh commandment not to </w:t>
      </w:r>
      <w:r w:rsidRPr="000766BE">
        <w:rPr>
          <w:rFonts w:ascii="Arial" w:eastAsia="Times New Roman" w:hAnsi="Arial" w:cs="Arial"/>
          <w:i/>
          <w:iCs/>
          <w:color w:val="212529"/>
          <w:sz w:val="27"/>
          <w:szCs w:val="27"/>
        </w:rPr>
        <w:t>commit adultery</w:t>
      </w:r>
      <w:r w:rsidRPr="000766BE">
        <w:rPr>
          <w:rFonts w:ascii="Arial" w:eastAsia="Times New Roman" w:hAnsi="Arial" w:cs="Arial"/>
          <w:color w:val="212529"/>
          <w:sz w:val="27"/>
          <w:szCs w:val="27"/>
        </w:rPr>
        <w:t>.</w:t>
      </w:r>
    </w:p>
    <w:p w:rsidR="000766BE" w:rsidRPr="000766BE" w:rsidRDefault="000766BE" w:rsidP="000766BE">
      <w:pPr>
        <w:shd w:val="clear" w:color="auto" w:fill="FFFFFF"/>
        <w:spacing w:after="100" w:afterAutospacing="1" w:line="240" w:lineRule="auto"/>
        <w:rPr>
          <w:rFonts w:ascii="Arial" w:eastAsia="Times New Roman" w:hAnsi="Arial" w:cs="Arial"/>
          <w:color w:val="212529"/>
          <w:sz w:val="27"/>
          <w:szCs w:val="27"/>
        </w:rPr>
      </w:pPr>
      <w:r w:rsidRPr="000766BE">
        <w:rPr>
          <w:rFonts w:ascii="Arial" w:eastAsia="Times New Roman" w:hAnsi="Arial" w:cs="Arial"/>
          <w:color w:val="212529"/>
          <w:sz w:val="27"/>
          <w:szCs w:val="27"/>
        </w:rPr>
        <w:t>The verb translated here as “to commit adultery” refers to a sexual intercourse of a man and a married woman, according to </w:t>
      </w:r>
      <w:hyperlink r:id="rId9" w:tgtFrame="BLB_NW" w:history="1">
        <w:r w:rsidRPr="000766BE">
          <w:rPr>
            <w:rFonts w:ascii="Arial" w:eastAsia="Times New Roman" w:hAnsi="Arial" w:cs="Arial"/>
            <w:color w:val="525DDC"/>
            <w:sz w:val="27"/>
            <w:szCs w:val="27"/>
          </w:rPr>
          <w:t>Leviticus 20:10</w:t>
        </w:r>
      </w:hyperlink>
      <w:r w:rsidRPr="000766BE">
        <w:rPr>
          <w:rFonts w:ascii="Arial" w:eastAsia="Times New Roman" w:hAnsi="Arial" w:cs="Arial"/>
          <w:color w:val="212529"/>
          <w:sz w:val="27"/>
          <w:szCs w:val="27"/>
        </w:rPr>
        <w:t> and </w:t>
      </w:r>
      <w:hyperlink r:id="rId10" w:tgtFrame="BLB_NW" w:history="1">
        <w:r w:rsidRPr="000766BE">
          <w:rPr>
            <w:rFonts w:ascii="Arial" w:eastAsia="Times New Roman" w:hAnsi="Arial" w:cs="Arial"/>
            <w:color w:val="525DDC"/>
            <w:sz w:val="27"/>
            <w:szCs w:val="27"/>
          </w:rPr>
          <w:t>Ezekiel 16:32</w:t>
        </w:r>
      </w:hyperlink>
      <w:r w:rsidRPr="000766BE">
        <w:rPr>
          <w:rFonts w:ascii="Arial" w:eastAsia="Times New Roman" w:hAnsi="Arial" w:cs="Arial"/>
          <w:color w:val="212529"/>
          <w:sz w:val="27"/>
          <w:szCs w:val="27"/>
        </w:rPr>
        <w:t>. Just as God used the familiar and broadly applied Suzerain-vassal covenant format to make His covenant with Israel, He sometimes applied other familiar patterns. This particular command seems to mirror similar laws in the ancient Near East. For example, the code of Hammurabi, a Babylonian code of law that likely predated the Ten Commandments (being dated to about 1754 BC), stated, “If the wife of a man is caught lying with another man, they shall bind them and throw them into the water.” According to </w:t>
      </w:r>
      <w:hyperlink r:id="rId11" w:tgtFrame="BLB_NW" w:history="1">
        <w:r w:rsidRPr="000766BE">
          <w:rPr>
            <w:rFonts w:ascii="Arial" w:eastAsia="Times New Roman" w:hAnsi="Arial" w:cs="Arial"/>
            <w:color w:val="525DDC"/>
            <w:sz w:val="27"/>
            <w:szCs w:val="27"/>
          </w:rPr>
          <w:t>Leviticus 20:10</w:t>
        </w:r>
      </w:hyperlink>
      <w:r w:rsidRPr="000766BE">
        <w:rPr>
          <w:rFonts w:ascii="Arial" w:eastAsia="Times New Roman" w:hAnsi="Arial" w:cs="Arial"/>
          <w:color w:val="212529"/>
          <w:sz w:val="27"/>
          <w:szCs w:val="27"/>
        </w:rPr>
        <w:t xml:space="preserve">, if a married woman has sex with a man, both she as well as the man </w:t>
      </w:r>
      <w:proofErr w:type="gramStart"/>
      <w:r w:rsidRPr="000766BE">
        <w:rPr>
          <w:rFonts w:ascii="Arial" w:eastAsia="Times New Roman" w:hAnsi="Arial" w:cs="Arial"/>
          <w:color w:val="212529"/>
          <w:sz w:val="27"/>
          <w:szCs w:val="27"/>
        </w:rPr>
        <w:t>are</w:t>
      </w:r>
      <w:proofErr w:type="gramEnd"/>
      <w:r w:rsidRPr="000766BE">
        <w:rPr>
          <w:rFonts w:ascii="Arial" w:eastAsia="Times New Roman" w:hAnsi="Arial" w:cs="Arial"/>
          <w:color w:val="212529"/>
          <w:sz w:val="27"/>
          <w:szCs w:val="27"/>
        </w:rPr>
        <w:t xml:space="preserve"> to be put to death.</w:t>
      </w:r>
    </w:p>
    <w:p w:rsidR="000766BE" w:rsidRPr="000766BE" w:rsidRDefault="000766BE" w:rsidP="000766BE">
      <w:pPr>
        <w:shd w:val="clear" w:color="auto" w:fill="FFFFFF"/>
        <w:spacing w:after="100" w:afterAutospacing="1" w:line="240" w:lineRule="auto"/>
        <w:rPr>
          <w:rFonts w:ascii="Arial" w:eastAsia="Times New Roman" w:hAnsi="Arial" w:cs="Arial"/>
          <w:color w:val="212529"/>
          <w:sz w:val="27"/>
          <w:szCs w:val="27"/>
        </w:rPr>
      </w:pPr>
      <w:r w:rsidRPr="000766BE">
        <w:rPr>
          <w:rFonts w:ascii="Arial" w:eastAsia="Times New Roman" w:hAnsi="Arial" w:cs="Arial"/>
          <w:color w:val="212529"/>
          <w:sz w:val="27"/>
          <w:szCs w:val="27"/>
        </w:rPr>
        <w:t>Jesus made clear that God intended for marriage to be the union of a male and female that would remain unbroken (</w:t>
      </w:r>
      <w:hyperlink r:id="rId12" w:tgtFrame="BLB_NW" w:history="1">
        <w:r w:rsidRPr="000766BE">
          <w:rPr>
            <w:rFonts w:ascii="Arial" w:eastAsia="Times New Roman" w:hAnsi="Arial" w:cs="Arial"/>
            <w:color w:val="525DDC"/>
            <w:sz w:val="27"/>
            <w:szCs w:val="27"/>
          </w:rPr>
          <w:t>Matthew 19:3-9</w:t>
        </w:r>
      </w:hyperlink>
      <w:r w:rsidRPr="000766BE">
        <w:rPr>
          <w:rFonts w:ascii="Arial" w:eastAsia="Times New Roman" w:hAnsi="Arial" w:cs="Arial"/>
          <w:color w:val="212529"/>
          <w:sz w:val="27"/>
          <w:szCs w:val="27"/>
        </w:rPr>
        <w:t>); </w:t>
      </w:r>
      <w:hyperlink r:id="rId13" w:tgtFrame="BLB_NW" w:history="1">
        <w:r w:rsidRPr="000766BE">
          <w:rPr>
            <w:rFonts w:ascii="Arial" w:eastAsia="Times New Roman" w:hAnsi="Arial" w:cs="Arial"/>
            <w:color w:val="525DDC"/>
            <w:sz w:val="27"/>
            <w:szCs w:val="27"/>
          </w:rPr>
          <w:t>Genesis 2:24</w:t>
        </w:r>
      </w:hyperlink>
      <w:r w:rsidRPr="000766BE">
        <w:rPr>
          <w:rFonts w:ascii="Arial" w:eastAsia="Times New Roman" w:hAnsi="Arial" w:cs="Arial"/>
          <w:color w:val="212529"/>
          <w:sz w:val="27"/>
          <w:szCs w:val="27"/>
        </w:rPr>
        <w:t>). However, Jesus also explained that God allowed for divorce as a departure from His original design because of the hardness of the hearts of men (</w:t>
      </w:r>
      <w:hyperlink r:id="rId14" w:tgtFrame="BLB_NW" w:history="1">
        <w:r w:rsidRPr="000766BE">
          <w:rPr>
            <w:rFonts w:ascii="Arial" w:eastAsia="Times New Roman" w:hAnsi="Arial" w:cs="Arial"/>
            <w:color w:val="525DDC"/>
            <w:sz w:val="27"/>
            <w:szCs w:val="27"/>
          </w:rPr>
          <w:t>Matthew 19:7-9</w:t>
        </w:r>
      </w:hyperlink>
      <w:r w:rsidRPr="000766BE">
        <w:rPr>
          <w:rFonts w:ascii="Arial" w:eastAsia="Times New Roman" w:hAnsi="Arial" w:cs="Arial"/>
          <w:color w:val="212529"/>
          <w:sz w:val="27"/>
          <w:szCs w:val="27"/>
        </w:rPr>
        <w:t xml:space="preserve">). It appears that God made a similar exception to His original </w:t>
      </w:r>
      <w:r w:rsidRPr="000766BE">
        <w:rPr>
          <w:rFonts w:ascii="Arial" w:eastAsia="Times New Roman" w:hAnsi="Arial" w:cs="Arial"/>
          <w:color w:val="212529"/>
          <w:sz w:val="27"/>
          <w:szCs w:val="27"/>
        </w:rPr>
        <w:lastRenderedPageBreak/>
        <w:t>design by allowing polygamy, which could be a reason this seventh commandment only refers to the woman as being married.</w:t>
      </w:r>
    </w:p>
    <w:p w:rsidR="000766BE" w:rsidRPr="000766BE" w:rsidRDefault="000766BE" w:rsidP="000766BE">
      <w:pPr>
        <w:shd w:val="clear" w:color="auto" w:fill="FFFFFF"/>
        <w:spacing w:after="100" w:afterAutospacing="1" w:line="240" w:lineRule="auto"/>
        <w:rPr>
          <w:rFonts w:ascii="Arial" w:eastAsia="Times New Roman" w:hAnsi="Arial" w:cs="Arial"/>
          <w:color w:val="212529"/>
          <w:sz w:val="27"/>
          <w:szCs w:val="27"/>
        </w:rPr>
      </w:pPr>
      <w:r w:rsidRPr="000766BE">
        <w:rPr>
          <w:rFonts w:ascii="Arial" w:eastAsia="Times New Roman" w:hAnsi="Arial" w:cs="Arial"/>
          <w:color w:val="212529"/>
          <w:sz w:val="27"/>
          <w:szCs w:val="27"/>
        </w:rPr>
        <w:t>The prohibition against adultery continues in the New Testament era (</w:t>
      </w:r>
      <w:hyperlink r:id="rId15" w:tgtFrame="BLB_NW" w:history="1">
        <w:r w:rsidRPr="000766BE">
          <w:rPr>
            <w:rFonts w:ascii="Arial" w:eastAsia="Times New Roman" w:hAnsi="Arial" w:cs="Arial"/>
            <w:color w:val="525DDC"/>
            <w:sz w:val="27"/>
            <w:szCs w:val="27"/>
          </w:rPr>
          <w:t>Matthew 5:27-28</w:t>
        </w:r>
      </w:hyperlink>
      <w:r w:rsidRPr="000766BE">
        <w:rPr>
          <w:rFonts w:ascii="Arial" w:eastAsia="Times New Roman" w:hAnsi="Arial" w:cs="Arial"/>
          <w:color w:val="212529"/>
          <w:sz w:val="27"/>
          <w:szCs w:val="27"/>
        </w:rPr>
        <w:t>; </w:t>
      </w:r>
      <w:hyperlink r:id="rId16" w:tgtFrame="BLB_NW" w:history="1">
        <w:r w:rsidRPr="000766BE">
          <w:rPr>
            <w:rFonts w:ascii="Arial" w:eastAsia="Times New Roman" w:hAnsi="Arial" w:cs="Arial"/>
            <w:color w:val="525DDC"/>
            <w:sz w:val="27"/>
            <w:szCs w:val="27"/>
          </w:rPr>
          <w:t>Romans 13:9</w:t>
        </w:r>
      </w:hyperlink>
      <w:r w:rsidRPr="000766BE">
        <w:rPr>
          <w:rFonts w:ascii="Arial" w:eastAsia="Times New Roman" w:hAnsi="Arial" w:cs="Arial"/>
          <w:color w:val="212529"/>
          <w:sz w:val="27"/>
          <w:szCs w:val="27"/>
        </w:rPr>
        <w:t>; </w:t>
      </w:r>
      <w:hyperlink r:id="rId17" w:tgtFrame="BLB_NW" w:history="1">
        <w:r w:rsidRPr="000766BE">
          <w:rPr>
            <w:rFonts w:ascii="Arial" w:eastAsia="Times New Roman" w:hAnsi="Arial" w:cs="Arial"/>
            <w:color w:val="525DDC"/>
            <w:sz w:val="27"/>
            <w:szCs w:val="27"/>
          </w:rPr>
          <w:t>Galatians 5:19</w:t>
        </w:r>
      </w:hyperlink>
      <w:r w:rsidRPr="000766BE">
        <w:rPr>
          <w:rFonts w:ascii="Arial" w:eastAsia="Times New Roman" w:hAnsi="Arial" w:cs="Arial"/>
          <w:color w:val="212529"/>
          <w:sz w:val="27"/>
          <w:szCs w:val="27"/>
        </w:rPr>
        <w:t>; </w:t>
      </w:r>
      <w:hyperlink r:id="rId18" w:tgtFrame="BLB_NW" w:history="1">
        <w:r w:rsidRPr="000766BE">
          <w:rPr>
            <w:rFonts w:ascii="Arial" w:eastAsia="Times New Roman" w:hAnsi="Arial" w:cs="Arial"/>
            <w:color w:val="525DDC"/>
            <w:sz w:val="27"/>
            <w:szCs w:val="27"/>
          </w:rPr>
          <w:t>Jas. 2:11</w:t>
        </w:r>
      </w:hyperlink>
      <w:r w:rsidRPr="000766BE">
        <w:rPr>
          <w:rFonts w:ascii="Arial" w:eastAsia="Times New Roman" w:hAnsi="Arial" w:cs="Arial"/>
          <w:color w:val="212529"/>
          <w:sz w:val="27"/>
          <w:szCs w:val="27"/>
        </w:rPr>
        <w:t>). Jesus himself expands this prohibition by saying that “everyone who looks at a woman with lust for her has already committed adultery with her in his heart” (</w:t>
      </w:r>
      <w:hyperlink r:id="rId19" w:tgtFrame="BLB_NW" w:history="1">
        <w:r w:rsidRPr="000766BE">
          <w:rPr>
            <w:rFonts w:ascii="Arial" w:eastAsia="Times New Roman" w:hAnsi="Arial" w:cs="Arial"/>
            <w:color w:val="525DDC"/>
            <w:sz w:val="27"/>
            <w:szCs w:val="27"/>
          </w:rPr>
          <w:t>Matthew 5:28</w:t>
        </w:r>
      </w:hyperlink>
      <w:r w:rsidRPr="000766BE">
        <w:rPr>
          <w:rFonts w:ascii="Arial" w:eastAsia="Times New Roman" w:hAnsi="Arial" w:cs="Arial"/>
          <w:color w:val="212529"/>
          <w:sz w:val="27"/>
          <w:szCs w:val="27"/>
        </w:rPr>
        <w:t>). Thus, believers today are to exercise caution to avoid cultivating lust, which is the root of adultery. All sin is displeasing to God, but according to </w:t>
      </w:r>
      <w:hyperlink r:id="rId20" w:tgtFrame="BLB_NW" w:history="1">
        <w:r w:rsidRPr="000766BE">
          <w:rPr>
            <w:rFonts w:ascii="Arial" w:eastAsia="Times New Roman" w:hAnsi="Arial" w:cs="Arial"/>
            <w:color w:val="525DDC"/>
            <w:sz w:val="27"/>
            <w:szCs w:val="27"/>
          </w:rPr>
          <w:t>1 Corinthians 6:18</w:t>
        </w:r>
      </w:hyperlink>
      <w:r w:rsidRPr="000766BE">
        <w:rPr>
          <w:rFonts w:ascii="Arial" w:eastAsia="Times New Roman" w:hAnsi="Arial" w:cs="Arial"/>
          <w:color w:val="212529"/>
          <w:sz w:val="27"/>
          <w:szCs w:val="27"/>
        </w:rPr>
        <w:t>, sexual sin is especially harmful because it is a sin against our own bodies.</w:t>
      </w:r>
    </w:p>
    <w:p w:rsidR="000766BE" w:rsidRPr="000766BE" w:rsidRDefault="000766BE" w:rsidP="000766BE">
      <w:pPr>
        <w:shd w:val="clear" w:color="auto" w:fill="FFFFFF"/>
        <w:spacing w:after="100" w:afterAutospacing="1" w:line="240" w:lineRule="auto"/>
        <w:rPr>
          <w:rFonts w:ascii="Arial" w:eastAsia="Times New Roman" w:hAnsi="Arial" w:cs="Arial"/>
          <w:color w:val="212529"/>
          <w:sz w:val="27"/>
          <w:szCs w:val="27"/>
        </w:rPr>
      </w:pPr>
      <w:r w:rsidRPr="000766BE">
        <w:rPr>
          <w:rFonts w:ascii="Arial" w:eastAsia="Times New Roman" w:hAnsi="Arial" w:cs="Arial"/>
          <w:b/>
          <w:bCs/>
          <w:color w:val="212529"/>
          <w:sz w:val="27"/>
          <w:szCs w:val="27"/>
        </w:rPr>
        <w:t>Biblical Text:</w:t>
      </w:r>
    </w:p>
    <w:p w:rsidR="003D4810" w:rsidRPr="000766BE" w:rsidRDefault="000766BE" w:rsidP="000766BE">
      <w:pPr>
        <w:shd w:val="clear" w:color="auto" w:fill="FFFFFF"/>
        <w:spacing w:after="100" w:afterAutospacing="1" w:line="240" w:lineRule="auto"/>
        <w:rPr>
          <w:rFonts w:ascii="Arial" w:eastAsia="Times New Roman" w:hAnsi="Arial" w:cs="Arial"/>
          <w:color w:val="212529"/>
          <w:sz w:val="27"/>
          <w:szCs w:val="27"/>
        </w:rPr>
      </w:pPr>
      <w:r w:rsidRPr="000766BE">
        <w:rPr>
          <w:rFonts w:ascii="Arial" w:eastAsia="Times New Roman" w:hAnsi="Arial" w:cs="Arial"/>
          <w:b/>
          <w:bCs/>
          <w:color w:val="212529"/>
          <w:sz w:val="20"/>
          <w:szCs w:val="20"/>
          <w:vertAlign w:val="superscript"/>
        </w:rPr>
        <w:t>18 </w:t>
      </w:r>
      <w:r w:rsidRPr="000766BE">
        <w:rPr>
          <w:rFonts w:ascii="Arial" w:eastAsia="Times New Roman" w:hAnsi="Arial" w:cs="Arial"/>
          <w:b/>
          <w:bCs/>
          <w:color w:val="212529"/>
          <w:sz w:val="27"/>
          <w:szCs w:val="27"/>
        </w:rPr>
        <w:t>You shall not commit adultery.</w:t>
      </w:r>
    </w:p>
    <w:sectPr w:rsidR="003D4810" w:rsidRPr="00076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BE"/>
    <w:rsid w:val="000766BE"/>
    <w:rsid w:val="003D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66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6B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766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66BE"/>
    <w:rPr>
      <w:i/>
      <w:iCs/>
    </w:rPr>
  </w:style>
  <w:style w:type="paragraph" w:styleId="NormalWeb">
    <w:name w:val="Normal (Web)"/>
    <w:basedOn w:val="Normal"/>
    <w:uiPriority w:val="99"/>
    <w:semiHidden/>
    <w:unhideWhenUsed/>
    <w:rsid w:val="000766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66BE"/>
    <w:rPr>
      <w:color w:val="0000FF"/>
      <w:u w:val="single"/>
    </w:rPr>
  </w:style>
  <w:style w:type="character" w:styleId="Strong">
    <w:name w:val="Strong"/>
    <w:basedOn w:val="DefaultParagraphFont"/>
    <w:uiPriority w:val="22"/>
    <w:qFormat/>
    <w:rsid w:val="000766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66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6B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766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66BE"/>
    <w:rPr>
      <w:i/>
      <w:iCs/>
    </w:rPr>
  </w:style>
  <w:style w:type="paragraph" w:styleId="NormalWeb">
    <w:name w:val="Normal (Web)"/>
    <w:basedOn w:val="Normal"/>
    <w:uiPriority w:val="99"/>
    <w:semiHidden/>
    <w:unhideWhenUsed/>
    <w:rsid w:val="000766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66BE"/>
    <w:rPr>
      <w:color w:val="0000FF"/>
      <w:u w:val="single"/>
    </w:rPr>
  </w:style>
  <w:style w:type="character" w:styleId="Strong">
    <w:name w:val="Strong"/>
    <w:basedOn w:val="DefaultParagraphFont"/>
    <w:uiPriority w:val="22"/>
    <w:qFormat/>
    <w:rsid w:val="000766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75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2.13&amp;t=NASB95" TargetMode="External"/><Relationship Id="rId13" Type="http://schemas.openxmlformats.org/officeDocument/2006/relationships/hyperlink" Target="https://www.blueletterbible.org/search/preSearch.cfm?Criteria=Genesis+2.24&amp;t=NASB95" TargetMode="External"/><Relationship Id="rId18" Type="http://schemas.openxmlformats.org/officeDocument/2006/relationships/hyperlink" Target="https://www.blueletterbible.org/search/preSearch.cfm?Criteria=Jas.+2.11&amp;t=NASB9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lueletterbible.org/search/preSearch.cfm?Criteria=Exodus+32.6&amp;t=NASB95" TargetMode="External"/><Relationship Id="rId12" Type="http://schemas.openxmlformats.org/officeDocument/2006/relationships/hyperlink" Target="https://www.blueletterbible.org/search/preSearch.cfm?Criteria=Matthew+19.3-9&amp;t=NASB95" TargetMode="External"/><Relationship Id="rId17" Type="http://schemas.openxmlformats.org/officeDocument/2006/relationships/hyperlink" Target="https://www.blueletterbible.org/search/preSearch.cfm?Criteria=Galatians+5.19&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Romans+13.9&amp;t=NASB95" TargetMode="External"/><Relationship Id="rId20" Type="http://schemas.openxmlformats.org/officeDocument/2006/relationships/hyperlink" Target="https://www.blueletterbible.org/search/preSearch.cfm?Criteria=1Corinthians+6.18&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Leviticus+18&amp;t=NASB95" TargetMode="External"/><Relationship Id="rId11" Type="http://schemas.openxmlformats.org/officeDocument/2006/relationships/hyperlink" Target="https://www.blueletterbible.org/search/preSearch.cfm?Criteria=Leviticus+20.10&amp;t=NASB95" TargetMode="External"/><Relationship Id="rId5" Type="http://schemas.openxmlformats.org/officeDocument/2006/relationships/hyperlink" Target="https://thebiblesays.com/commentary/deut/deut-5/deuteronomy-518/" TargetMode="External"/><Relationship Id="rId15" Type="http://schemas.openxmlformats.org/officeDocument/2006/relationships/hyperlink" Target="https://www.blueletterbible.org/search/preSearch.cfm?Criteria=Matthew+5.27-28&amp;t=NASB95" TargetMode="External"/><Relationship Id="rId10" Type="http://schemas.openxmlformats.org/officeDocument/2006/relationships/hyperlink" Target="https://www.blueletterbible.org/search/preSearch.cfm?Criteria=Ezekiel+16.32&amp;t=NASB95" TargetMode="External"/><Relationship Id="rId19" Type="http://schemas.openxmlformats.org/officeDocument/2006/relationships/hyperlink" Target="https://www.blueletterbible.org/search/preSearch.cfm?Criteria=Matthew+5.28&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Leviticus+20.10&amp;t=NASB95" TargetMode="External"/><Relationship Id="rId14" Type="http://schemas.openxmlformats.org/officeDocument/2006/relationships/hyperlink" Target="https://www.blueletterbible.org/search/preSearch.cfm?Criteria=Matthew+19.7-9&amp;t=NASB9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2022-10-24T03:38:00Z</dcterms:created>
  <dcterms:modified xsi:type="dcterms:W3CDTF">2022-10-24T03:39:00Z</dcterms:modified>
</cp:coreProperties>
</file>