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2F" w:rsidRPr="00D3792F" w:rsidRDefault="00D3792F" w:rsidP="00D3792F">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D3792F">
        <w:rPr>
          <w:rFonts w:ascii="Times New Roman" w:eastAsia="Times New Roman" w:hAnsi="Times New Roman" w:cs="Times New Roman"/>
          <w:b/>
          <w:bCs/>
          <w:kern w:val="36"/>
          <w:sz w:val="48"/>
          <w:szCs w:val="48"/>
          <w:lang w:val="es-MX"/>
        </w:rPr>
        <w:t>Deuteronomy</w:t>
      </w:r>
      <w:proofErr w:type="spellEnd"/>
      <w:r w:rsidRPr="00D3792F">
        <w:rPr>
          <w:rFonts w:ascii="Times New Roman" w:eastAsia="Times New Roman" w:hAnsi="Times New Roman" w:cs="Times New Roman"/>
          <w:b/>
          <w:bCs/>
          <w:kern w:val="36"/>
          <w:sz w:val="48"/>
          <w:szCs w:val="48"/>
          <w:lang w:val="es-MX"/>
        </w:rPr>
        <w:t xml:space="preserve"> 6:20-25</w:t>
      </w:r>
    </w:p>
    <w:p w:rsidR="00D3792F" w:rsidRDefault="00D3792F" w:rsidP="00D3792F">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https://thebiblesays.com/commentary/deut/deut-6/deuteronomy-620-25/</w:t>
        </w:r>
      </w:hyperlink>
    </w:p>
    <w:p w:rsidR="00D3792F" w:rsidRPr="00D3792F" w:rsidRDefault="00D3792F" w:rsidP="00D3792F">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D3792F">
        <w:rPr>
          <w:rFonts w:ascii="Arial" w:eastAsia="Times New Roman" w:hAnsi="Arial" w:cs="Arial"/>
          <w:i/>
          <w:iCs/>
          <w:sz w:val="27"/>
          <w:szCs w:val="27"/>
        </w:rPr>
        <w:t>Moses encourages the Israelites to study their redemptive testimony well in order to share it with boldness with their descendants in the future.</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As part of their responsibilities, the Israelites were to teach their children in the ways of the LORD (</w:t>
      </w:r>
      <w:hyperlink r:id="rId6" w:tgtFrame="BLB_NW" w:history="1">
        <w:r w:rsidRPr="00D3792F">
          <w:rPr>
            <w:rFonts w:ascii="Arial" w:eastAsia="Times New Roman" w:hAnsi="Arial" w:cs="Arial"/>
            <w:color w:val="525DDC"/>
            <w:sz w:val="27"/>
            <w:szCs w:val="27"/>
          </w:rPr>
          <w:t>Deuteronomy 4:9</w:t>
        </w:r>
      </w:hyperlink>
      <w:r w:rsidRPr="00D3792F">
        <w:rPr>
          <w:rFonts w:ascii="Arial" w:eastAsia="Times New Roman" w:hAnsi="Arial" w:cs="Arial"/>
          <w:sz w:val="27"/>
          <w:szCs w:val="27"/>
        </w:rPr>
        <w:t>; </w:t>
      </w:r>
      <w:hyperlink r:id="rId7" w:tgtFrame="BLB_NW" w:history="1">
        <w:r w:rsidRPr="00D3792F">
          <w:rPr>
            <w:rFonts w:ascii="Arial" w:eastAsia="Times New Roman" w:hAnsi="Arial" w:cs="Arial"/>
            <w:color w:val="525DDC"/>
            <w:sz w:val="27"/>
            <w:szCs w:val="27"/>
          </w:rPr>
          <w:t>6:7</w:t>
        </w:r>
      </w:hyperlink>
      <w:r w:rsidRPr="00D3792F">
        <w:rPr>
          <w:rFonts w:ascii="Arial" w:eastAsia="Times New Roman" w:hAnsi="Arial" w:cs="Arial"/>
          <w:sz w:val="27"/>
          <w:szCs w:val="27"/>
        </w:rPr>
        <w:t>). One of the lessons the children needed to learn was Israel’s redemptive story, that is, how the Suzerain (Ruler) God rescued them from Egypt, from the hand of Pharaoh. Moses anticipates that the children will ask questions</w:t>
      </w:r>
      <w:proofErr w:type="gramStart"/>
      <w:r w:rsidRPr="00D3792F">
        <w:rPr>
          <w:rFonts w:ascii="Arial" w:eastAsia="Times New Roman" w:hAnsi="Arial" w:cs="Arial"/>
          <w:sz w:val="27"/>
          <w:szCs w:val="27"/>
        </w:rPr>
        <w:t>:,</w:t>
      </w:r>
      <w:proofErr w:type="gramEnd"/>
      <w:r w:rsidRPr="00D3792F">
        <w:rPr>
          <w:rFonts w:ascii="Arial" w:eastAsia="Times New Roman" w:hAnsi="Arial" w:cs="Arial"/>
          <w:sz w:val="27"/>
          <w:szCs w:val="27"/>
        </w:rPr>
        <w:t xml:space="preserve"> “</w:t>
      </w:r>
      <w:r w:rsidRPr="00D3792F">
        <w:rPr>
          <w:rFonts w:ascii="Arial" w:eastAsia="Times New Roman" w:hAnsi="Arial" w:cs="Arial"/>
          <w:i/>
          <w:iCs/>
          <w:sz w:val="27"/>
          <w:szCs w:val="27"/>
        </w:rPr>
        <w:t>When your son asks you in time to come, saying,</w:t>
      </w:r>
      <w:r w:rsidRPr="00D3792F">
        <w:rPr>
          <w:rFonts w:ascii="Arial" w:eastAsia="Times New Roman" w:hAnsi="Arial" w:cs="Arial"/>
          <w:sz w:val="27"/>
          <w:szCs w:val="27"/>
        </w:rPr>
        <w:t> ‘</w:t>
      </w:r>
      <w:r w:rsidRPr="00D3792F">
        <w:rPr>
          <w:rFonts w:ascii="Arial" w:eastAsia="Times New Roman" w:hAnsi="Arial" w:cs="Arial"/>
          <w:i/>
          <w:iCs/>
          <w:sz w:val="27"/>
          <w:szCs w:val="27"/>
        </w:rPr>
        <w:t>What do the testimonies and the statutes and the judgments mean which the LORD our God commanded you</w:t>
      </w:r>
      <w:r w:rsidRPr="00D3792F">
        <w:rPr>
          <w:rFonts w:ascii="Arial" w:eastAsia="Times New Roman" w:hAnsi="Arial" w:cs="Arial"/>
          <w:sz w:val="27"/>
          <w:szCs w:val="27"/>
        </w:rPr>
        <w:t xml:space="preserve">?’” When the children ask questions, God wants the parents to give a compelling answer. </w:t>
      </w:r>
      <w:proofErr w:type="gramStart"/>
      <w:r w:rsidRPr="00D3792F">
        <w:rPr>
          <w:rFonts w:ascii="Arial" w:eastAsia="Times New Roman" w:hAnsi="Arial" w:cs="Arial"/>
          <w:sz w:val="27"/>
          <w:szCs w:val="27"/>
        </w:rPr>
        <w:t>An answer that teaches the children their history, and transmits the values inherent in the obligations of the covenant between God and Israel.</w:t>
      </w:r>
      <w:proofErr w:type="gramEnd"/>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Here again, Moses used three different terms (</w:t>
      </w:r>
      <w:r w:rsidRPr="00D3792F">
        <w:rPr>
          <w:rFonts w:ascii="Arial" w:eastAsia="Times New Roman" w:hAnsi="Arial" w:cs="Arial"/>
          <w:i/>
          <w:iCs/>
          <w:sz w:val="27"/>
          <w:szCs w:val="27"/>
        </w:rPr>
        <w:t>testimonies, statutes, </w:t>
      </w:r>
      <w:r w:rsidRPr="00D3792F">
        <w:rPr>
          <w:rFonts w:ascii="Arial" w:eastAsia="Times New Roman" w:hAnsi="Arial" w:cs="Arial"/>
          <w:sz w:val="27"/>
          <w:szCs w:val="27"/>
        </w:rPr>
        <w:t>and</w:t>
      </w:r>
      <w:r w:rsidRPr="00D3792F">
        <w:rPr>
          <w:rFonts w:ascii="Arial" w:eastAsia="Times New Roman" w:hAnsi="Arial" w:cs="Arial"/>
          <w:i/>
          <w:iCs/>
          <w:sz w:val="27"/>
          <w:szCs w:val="27"/>
        </w:rPr>
        <w:t> judgments</w:t>
      </w:r>
      <w:r w:rsidRPr="00D3792F">
        <w:rPr>
          <w:rFonts w:ascii="Arial" w:eastAsia="Times New Roman" w:hAnsi="Arial" w:cs="Arial"/>
          <w:sz w:val="27"/>
          <w:szCs w:val="27"/>
        </w:rPr>
        <w:t>) to describe the whole decree of God. The term used for testimonies (</w:t>
      </w:r>
      <w:proofErr w:type="spellStart"/>
      <w:r w:rsidRPr="00D3792F">
        <w:rPr>
          <w:rFonts w:ascii="Arial" w:eastAsia="Times New Roman" w:hAnsi="Arial" w:cs="Arial"/>
          <w:sz w:val="27"/>
          <w:szCs w:val="27"/>
        </w:rPr>
        <w:t>ʿēdôt</w:t>
      </w:r>
      <w:proofErr w:type="spellEnd"/>
      <w:r w:rsidRPr="00D3792F">
        <w:rPr>
          <w:rFonts w:ascii="Arial" w:eastAsia="Times New Roman" w:hAnsi="Arial" w:cs="Arial"/>
          <w:sz w:val="27"/>
          <w:szCs w:val="27"/>
        </w:rPr>
        <w:t>) denotes covenant stipulations upon which the contracting parties agree. The term “statutes” (“</w:t>
      </w:r>
      <w:proofErr w:type="spellStart"/>
      <w:r w:rsidRPr="00D3792F">
        <w:rPr>
          <w:rFonts w:ascii="Arial" w:eastAsia="Times New Roman" w:hAnsi="Arial" w:cs="Arial"/>
          <w:sz w:val="27"/>
          <w:szCs w:val="27"/>
        </w:rPr>
        <w:t>ḥuqqîm</w:t>
      </w:r>
      <w:proofErr w:type="spellEnd"/>
      <w:r w:rsidRPr="00D3792F">
        <w:rPr>
          <w:rFonts w:ascii="Arial" w:eastAsia="Times New Roman" w:hAnsi="Arial" w:cs="Arial"/>
          <w:sz w:val="27"/>
          <w:szCs w:val="27"/>
        </w:rPr>
        <w:t>” in Hebrew) refers to something prescribed by an authority. As such, it could be translated as “prescriptions,” or “decrees.” The term translated as “judgments” (“</w:t>
      </w:r>
      <w:proofErr w:type="spellStart"/>
      <w:r w:rsidRPr="00D3792F">
        <w:rPr>
          <w:rFonts w:ascii="Arial" w:eastAsia="Times New Roman" w:hAnsi="Arial" w:cs="Arial"/>
          <w:sz w:val="27"/>
          <w:szCs w:val="27"/>
        </w:rPr>
        <w:t>mišpāṭîm</w:t>
      </w:r>
      <w:proofErr w:type="spellEnd"/>
      <w:r w:rsidRPr="00D3792F">
        <w:rPr>
          <w:rFonts w:ascii="Arial" w:eastAsia="Times New Roman" w:hAnsi="Arial" w:cs="Arial"/>
          <w:sz w:val="27"/>
          <w:szCs w:val="27"/>
        </w:rPr>
        <w:t>” in Hebrew) refers to legal procedures, or commands issued by a judge. The use of these three terms together highlights the significance of the whole decree of God for Israel as a covenant partner.</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Now, when the children raised the question concerning the meaning of these </w:t>
      </w:r>
      <w:r w:rsidRPr="00D3792F">
        <w:rPr>
          <w:rFonts w:ascii="Arial" w:eastAsia="Times New Roman" w:hAnsi="Arial" w:cs="Arial"/>
          <w:i/>
          <w:iCs/>
          <w:sz w:val="27"/>
          <w:szCs w:val="27"/>
        </w:rPr>
        <w:t>testimonies, statutes, and judgments</w:t>
      </w:r>
      <w:r w:rsidRPr="00D3792F">
        <w:rPr>
          <w:rFonts w:ascii="Arial" w:eastAsia="Times New Roman" w:hAnsi="Arial" w:cs="Arial"/>
          <w:sz w:val="27"/>
          <w:szCs w:val="27"/>
        </w:rPr>
        <w:t>, the answer would be given in the form of a story which spells out Israel’s deliverance from Egypt, God’s triumph over Pharaoh, and His promise to grant Israel title to the land of Canaan.</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Thus, Moses commanded the individual Israelite to </w:t>
      </w:r>
      <w:r w:rsidRPr="00D3792F">
        <w:rPr>
          <w:rFonts w:ascii="Arial" w:eastAsia="Times New Roman" w:hAnsi="Arial" w:cs="Arial"/>
          <w:i/>
          <w:iCs/>
          <w:sz w:val="27"/>
          <w:szCs w:val="27"/>
        </w:rPr>
        <w:t>say to</w:t>
      </w:r>
      <w:r w:rsidRPr="00D3792F">
        <w:rPr>
          <w:rFonts w:ascii="Arial" w:eastAsia="Times New Roman" w:hAnsi="Arial" w:cs="Arial"/>
          <w:sz w:val="27"/>
          <w:szCs w:val="27"/>
        </w:rPr>
        <w:t> his </w:t>
      </w:r>
      <w:r w:rsidRPr="00D3792F">
        <w:rPr>
          <w:rFonts w:ascii="Arial" w:eastAsia="Times New Roman" w:hAnsi="Arial" w:cs="Arial"/>
          <w:i/>
          <w:iCs/>
          <w:sz w:val="27"/>
          <w:szCs w:val="27"/>
        </w:rPr>
        <w:t>son</w:t>
      </w:r>
      <w:r w:rsidRPr="00D3792F">
        <w:rPr>
          <w:rFonts w:ascii="Arial" w:eastAsia="Times New Roman" w:hAnsi="Arial" w:cs="Arial"/>
          <w:sz w:val="27"/>
          <w:szCs w:val="27"/>
        </w:rPr>
        <w:t>: “</w:t>
      </w:r>
      <w:r w:rsidRPr="00D3792F">
        <w:rPr>
          <w:rFonts w:ascii="Arial" w:eastAsia="Times New Roman" w:hAnsi="Arial" w:cs="Arial"/>
          <w:i/>
          <w:iCs/>
          <w:sz w:val="27"/>
          <w:szCs w:val="27"/>
        </w:rPr>
        <w:t>We were slaves to Pharaoh in Egypt, and the LORD brought us from Egypt with a mighty hand</w:t>
      </w:r>
      <w:r w:rsidRPr="00D3792F">
        <w:rPr>
          <w:rFonts w:ascii="Arial" w:eastAsia="Times New Roman" w:hAnsi="Arial" w:cs="Arial"/>
          <w:sz w:val="27"/>
          <w:szCs w:val="27"/>
        </w:rPr>
        <w:t xml:space="preserve">.” The Israelites were slaves under Pharaoh for about 400 years, but the LORD rescued them with great power. So, it was important for them to recount this story to their children. Stories are the most effective way to convey principles. The Bible itself is largely conveyed as a story of the human race, its fall and redemption. An application of this principle is that it is vital for </w:t>
      </w:r>
      <w:r w:rsidRPr="00D3792F">
        <w:rPr>
          <w:rFonts w:ascii="Arial" w:eastAsia="Times New Roman" w:hAnsi="Arial" w:cs="Arial"/>
          <w:sz w:val="27"/>
          <w:szCs w:val="27"/>
        </w:rPr>
        <w:lastRenderedPageBreak/>
        <w:t>parents to teach history to their children that is true, and that orients them toward God.</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Moreover, they are told to tell their children that </w:t>
      </w:r>
      <w:r w:rsidRPr="00D3792F">
        <w:rPr>
          <w:rFonts w:ascii="Arial" w:eastAsia="Times New Roman" w:hAnsi="Arial" w:cs="Arial"/>
          <w:i/>
          <w:iCs/>
          <w:sz w:val="27"/>
          <w:szCs w:val="27"/>
        </w:rPr>
        <w:t xml:space="preserve">the LORD showed great and distressing signs and wonders before our eyes against Egypt, Pharaoh and </w:t>
      </w:r>
      <w:proofErr w:type="gramStart"/>
      <w:r w:rsidRPr="00D3792F">
        <w:rPr>
          <w:rFonts w:ascii="Arial" w:eastAsia="Times New Roman" w:hAnsi="Arial" w:cs="Arial"/>
          <w:i/>
          <w:iCs/>
          <w:sz w:val="27"/>
          <w:szCs w:val="27"/>
        </w:rPr>
        <w:t>all his</w:t>
      </w:r>
      <w:proofErr w:type="gramEnd"/>
      <w:r w:rsidRPr="00D3792F">
        <w:rPr>
          <w:rFonts w:ascii="Arial" w:eastAsia="Times New Roman" w:hAnsi="Arial" w:cs="Arial"/>
          <w:i/>
          <w:iCs/>
          <w:sz w:val="27"/>
          <w:szCs w:val="27"/>
        </w:rPr>
        <w:t xml:space="preserve"> household</w:t>
      </w:r>
      <w:r w:rsidRPr="00D3792F">
        <w:rPr>
          <w:rFonts w:ascii="Arial" w:eastAsia="Times New Roman" w:hAnsi="Arial" w:cs="Arial"/>
          <w:sz w:val="27"/>
          <w:szCs w:val="27"/>
        </w:rPr>
        <w:t>. The LORD did all those </w:t>
      </w:r>
      <w:r w:rsidRPr="00D3792F">
        <w:rPr>
          <w:rFonts w:ascii="Arial" w:eastAsia="Times New Roman" w:hAnsi="Arial" w:cs="Arial"/>
          <w:i/>
          <w:iCs/>
          <w:sz w:val="27"/>
          <w:szCs w:val="27"/>
        </w:rPr>
        <w:t>great and distressing signs and wonders</w:t>
      </w:r>
      <w:r w:rsidRPr="00D3792F">
        <w:rPr>
          <w:rFonts w:ascii="Arial" w:eastAsia="Times New Roman" w:hAnsi="Arial" w:cs="Arial"/>
          <w:sz w:val="27"/>
          <w:szCs w:val="27"/>
        </w:rPr>
        <w:t> to show His power and might, and His favor upon Israel (</w:t>
      </w:r>
      <w:hyperlink r:id="rId8" w:tgtFrame="BLB_NW" w:history="1">
        <w:r w:rsidRPr="00D3792F">
          <w:rPr>
            <w:rFonts w:ascii="Arial" w:eastAsia="Times New Roman" w:hAnsi="Arial" w:cs="Arial"/>
            <w:color w:val="525DDC"/>
            <w:sz w:val="27"/>
            <w:szCs w:val="27"/>
          </w:rPr>
          <w:t>Exodus 19</w:t>
        </w:r>
      </w:hyperlink>
      <w:r w:rsidRPr="00D3792F">
        <w:rPr>
          <w:rFonts w:ascii="Arial" w:eastAsia="Times New Roman" w:hAnsi="Arial" w:cs="Arial"/>
          <w:sz w:val="27"/>
          <w:szCs w:val="27"/>
        </w:rPr>
        <w:t>, </w:t>
      </w:r>
      <w:hyperlink r:id="rId9" w:tgtFrame="BLB_NW" w:history="1">
        <w:r w:rsidRPr="00D3792F">
          <w:rPr>
            <w:rFonts w:ascii="Arial" w:eastAsia="Times New Roman" w:hAnsi="Arial" w:cs="Arial"/>
            <w:color w:val="525DDC"/>
            <w:sz w:val="27"/>
            <w:szCs w:val="27"/>
          </w:rPr>
          <w:t>20</w:t>
        </w:r>
      </w:hyperlink>
      <w:r w:rsidRPr="00D3792F">
        <w:rPr>
          <w:rFonts w:ascii="Arial" w:eastAsia="Times New Roman" w:hAnsi="Arial" w:cs="Arial"/>
          <w:sz w:val="27"/>
          <w:szCs w:val="27"/>
        </w:rPr>
        <w:t>). As Moses succinctly put it, “</w:t>
      </w:r>
      <w:r w:rsidRPr="00D3792F">
        <w:rPr>
          <w:rFonts w:ascii="Arial" w:eastAsia="Times New Roman" w:hAnsi="Arial" w:cs="Arial"/>
          <w:i/>
          <w:iCs/>
          <w:sz w:val="27"/>
          <w:szCs w:val="27"/>
        </w:rPr>
        <w:t>He brought us out from there in order to bring us in, to give us the land which He had sworn to our fathers</w:t>
      </w:r>
      <w:r w:rsidRPr="00D3792F">
        <w:rPr>
          <w:rFonts w:ascii="Arial" w:eastAsia="Times New Roman" w:hAnsi="Arial" w:cs="Arial"/>
          <w:sz w:val="27"/>
          <w:szCs w:val="27"/>
        </w:rPr>
        <w:t xml:space="preserve">.” God used His mighty power to redeem Israel out of Egypt, showing His loving care and benevolent intent. But He didn’t bring them out of Egypt with </w:t>
      </w:r>
      <w:proofErr w:type="spellStart"/>
      <w:r w:rsidRPr="00D3792F">
        <w:rPr>
          <w:rFonts w:ascii="Arial" w:eastAsia="Times New Roman" w:hAnsi="Arial" w:cs="Arial"/>
          <w:sz w:val="27"/>
          <w:szCs w:val="27"/>
        </w:rPr>
        <w:t>no where</w:t>
      </w:r>
      <w:proofErr w:type="spellEnd"/>
      <w:r w:rsidRPr="00D3792F">
        <w:rPr>
          <w:rFonts w:ascii="Arial" w:eastAsia="Times New Roman" w:hAnsi="Arial" w:cs="Arial"/>
          <w:sz w:val="27"/>
          <w:szCs w:val="27"/>
        </w:rPr>
        <w:t xml:space="preserve"> to go. He </w:t>
      </w:r>
      <w:r w:rsidRPr="00D3792F">
        <w:rPr>
          <w:rFonts w:ascii="Arial" w:eastAsia="Times New Roman" w:hAnsi="Arial" w:cs="Arial"/>
          <w:i/>
          <w:iCs/>
          <w:sz w:val="27"/>
          <w:szCs w:val="27"/>
        </w:rPr>
        <w:t>brought </w:t>
      </w:r>
      <w:r w:rsidRPr="00D3792F">
        <w:rPr>
          <w:rFonts w:ascii="Arial" w:eastAsia="Times New Roman" w:hAnsi="Arial" w:cs="Arial"/>
          <w:sz w:val="27"/>
          <w:szCs w:val="27"/>
        </w:rPr>
        <w:t>them </w:t>
      </w:r>
      <w:r w:rsidRPr="00D3792F">
        <w:rPr>
          <w:rFonts w:ascii="Arial" w:eastAsia="Times New Roman" w:hAnsi="Arial" w:cs="Arial"/>
          <w:i/>
          <w:iCs/>
          <w:sz w:val="27"/>
          <w:szCs w:val="27"/>
        </w:rPr>
        <w:t>out from there in order to bring </w:t>
      </w:r>
      <w:r w:rsidRPr="00D3792F">
        <w:rPr>
          <w:rFonts w:ascii="Arial" w:eastAsia="Times New Roman" w:hAnsi="Arial" w:cs="Arial"/>
          <w:sz w:val="27"/>
          <w:szCs w:val="27"/>
        </w:rPr>
        <w:t>them </w:t>
      </w:r>
      <w:r w:rsidRPr="00D3792F">
        <w:rPr>
          <w:rFonts w:ascii="Arial" w:eastAsia="Times New Roman" w:hAnsi="Arial" w:cs="Arial"/>
          <w:i/>
          <w:iCs/>
          <w:sz w:val="27"/>
          <w:szCs w:val="27"/>
        </w:rPr>
        <w:t>in </w:t>
      </w:r>
      <w:r w:rsidRPr="00D3792F">
        <w:rPr>
          <w:rFonts w:ascii="Arial" w:eastAsia="Times New Roman" w:hAnsi="Arial" w:cs="Arial"/>
          <w:sz w:val="27"/>
          <w:szCs w:val="27"/>
        </w:rPr>
        <w:t>to the Promised Land.</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God kept His word because He is always a faithful God (</w:t>
      </w:r>
      <w:hyperlink r:id="rId10" w:tgtFrame="BLB_NW" w:history="1">
        <w:r w:rsidRPr="00D3792F">
          <w:rPr>
            <w:rFonts w:ascii="Arial" w:eastAsia="Times New Roman" w:hAnsi="Arial" w:cs="Arial"/>
            <w:color w:val="525DDC"/>
            <w:sz w:val="27"/>
            <w:szCs w:val="27"/>
          </w:rPr>
          <w:t>Deuteronomy 32:4</w:t>
        </w:r>
      </w:hyperlink>
      <w:r w:rsidRPr="00D3792F">
        <w:rPr>
          <w:rFonts w:ascii="Arial" w:eastAsia="Times New Roman" w:hAnsi="Arial" w:cs="Arial"/>
          <w:sz w:val="27"/>
          <w:szCs w:val="27"/>
        </w:rPr>
        <w:t>). He had promised to give the land of Canaan to Abraham and his descendants (</w:t>
      </w:r>
      <w:hyperlink r:id="rId11" w:tgtFrame="BLB_NW" w:history="1">
        <w:r w:rsidRPr="00D3792F">
          <w:rPr>
            <w:rFonts w:ascii="Arial" w:eastAsia="Times New Roman" w:hAnsi="Arial" w:cs="Arial"/>
            <w:color w:val="525DDC"/>
            <w:sz w:val="27"/>
            <w:szCs w:val="27"/>
          </w:rPr>
          <w:t>Genesis 12</w:t>
        </w:r>
      </w:hyperlink>
      <w:r w:rsidRPr="00D3792F">
        <w:rPr>
          <w:rFonts w:ascii="Arial" w:eastAsia="Times New Roman" w:hAnsi="Arial" w:cs="Arial"/>
          <w:sz w:val="27"/>
          <w:szCs w:val="27"/>
        </w:rPr>
        <w:t>, </w:t>
      </w:r>
      <w:hyperlink r:id="rId12" w:tgtFrame="BLB_NW" w:history="1">
        <w:r w:rsidRPr="00D3792F">
          <w:rPr>
            <w:rFonts w:ascii="Arial" w:eastAsia="Times New Roman" w:hAnsi="Arial" w:cs="Arial"/>
            <w:color w:val="525DDC"/>
            <w:sz w:val="27"/>
            <w:szCs w:val="27"/>
          </w:rPr>
          <w:t>15</w:t>
        </w:r>
      </w:hyperlink>
      <w:r w:rsidRPr="00D3792F">
        <w:rPr>
          <w:rFonts w:ascii="Arial" w:eastAsia="Times New Roman" w:hAnsi="Arial" w:cs="Arial"/>
          <w:sz w:val="27"/>
          <w:szCs w:val="27"/>
        </w:rPr>
        <w:t>). So He redeemed the Israelites from the hand of Pharaoh and all the Egyptians in order that His promise might be fulfilled.</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Now that they are entering the land, God wanted His covenant people to be loyal to Him.</w:t>
      </w:r>
      <w:proofErr w:type="gramStart"/>
      <w:r w:rsidRPr="00D3792F">
        <w:rPr>
          <w:rFonts w:ascii="Arial" w:eastAsia="Times New Roman" w:hAnsi="Arial" w:cs="Arial"/>
          <w:sz w:val="27"/>
          <w:szCs w:val="27"/>
        </w:rPr>
        <w:t>, .</w:t>
      </w:r>
      <w:proofErr w:type="gramEnd"/>
      <w:r w:rsidRPr="00D3792F">
        <w:rPr>
          <w:rFonts w:ascii="Arial" w:eastAsia="Times New Roman" w:hAnsi="Arial" w:cs="Arial"/>
          <w:sz w:val="27"/>
          <w:szCs w:val="27"/>
        </w:rPr>
        <w:t xml:space="preserve"> As Moses noted, </w:t>
      </w:r>
      <w:r w:rsidRPr="00D3792F">
        <w:rPr>
          <w:rFonts w:ascii="Arial" w:eastAsia="Times New Roman" w:hAnsi="Arial" w:cs="Arial"/>
          <w:i/>
          <w:iCs/>
          <w:sz w:val="27"/>
          <w:szCs w:val="27"/>
        </w:rPr>
        <w:t>the LORD commanded us to observe all these statutes, to fear the LORD our God. </w:t>
      </w:r>
      <w:r w:rsidRPr="00D3792F">
        <w:rPr>
          <w:rFonts w:ascii="Arial" w:eastAsia="Times New Roman" w:hAnsi="Arial" w:cs="Arial"/>
          <w:sz w:val="27"/>
          <w:szCs w:val="27"/>
        </w:rPr>
        <w:t>God’s reason for His commands was</w:t>
      </w:r>
      <w:r w:rsidRPr="00D3792F">
        <w:rPr>
          <w:rFonts w:ascii="Arial" w:eastAsia="Times New Roman" w:hAnsi="Arial" w:cs="Arial"/>
          <w:i/>
          <w:iCs/>
          <w:sz w:val="27"/>
          <w:szCs w:val="27"/>
        </w:rPr>
        <w:t> for </w:t>
      </w:r>
      <w:r w:rsidRPr="00D3792F">
        <w:rPr>
          <w:rFonts w:ascii="Arial" w:eastAsia="Times New Roman" w:hAnsi="Arial" w:cs="Arial"/>
          <w:sz w:val="27"/>
          <w:szCs w:val="27"/>
        </w:rPr>
        <w:t>their</w:t>
      </w:r>
      <w:r w:rsidRPr="00D3792F">
        <w:rPr>
          <w:rFonts w:ascii="Arial" w:eastAsia="Times New Roman" w:hAnsi="Arial" w:cs="Arial"/>
          <w:i/>
          <w:iCs/>
          <w:sz w:val="27"/>
          <w:szCs w:val="27"/>
        </w:rPr>
        <w:t> good always. </w:t>
      </w:r>
      <w:r w:rsidRPr="00D3792F">
        <w:rPr>
          <w:rFonts w:ascii="Arial" w:eastAsia="Times New Roman" w:hAnsi="Arial" w:cs="Arial"/>
          <w:sz w:val="27"/>
          <w:szCs w:val="27"/>
        </w:rPr>
        <w:t xml:space="preserve">The benefits of self-governance, which would lead to vibrant and mutually beneficial </w:t>
      </w:r>
      <w:proofErr w:type="gramStart"/>
      <w:r w:rsidRPr="00D3792F">
        <w:rPr>
          <w:rFonts w:ascii="Arial" w:eastAsia="Times New Roman" w:hAnsi="Arial" w:cs="Arial"/>
          <w:sz w:val="27"/>
          <w:szCs w:val="27"/>
        </w:rPr>
        <w:t>communities</w:t>
      </w:r>
      <w:proofErr w:type="gramEnd"/>
      <w:r w:rsidRPr="00D3792F">
        <w:rPr>
          <w:rFonts w:ascii="Arial" w:eastAsia="Times New Roman" w:hAnsi="Arial" w:cs="Arial"/>
          <w:sz w:val="27"/>
          <w:szCs w:val="27"/>
        </w:rPr>
        <w:t xml:space="preserve"> would provide much </w:t>
      </w:r>
      <w:r w:rsidRPr="00D3792F">
        <w:rPr>
          <w:rFonts w:ascii="Arial" w:eastAsia="Times New Roman" w:hAnsi="Arial" w:cs="Arial"/>
          <w:i/>
          <w:iCs/>
          <w:sz w:val="27"/>
          <w:szCs w:val="27"/>
        </w:rPr>
        <w:t xml:space="preserve">good. </w:t>
      </w:r>
      <w:proofErr w:type="gramStart"/>
      <w:r w:rsidRPr="00D3792F">
        <w:rPr>
          <w:rFonts w:ascii="Arial" w:eastAsia="Times New Roman" w:hAnsi="Arial" w:cs="Arial"/>
          <w:i/>
          <w:iCs/>
          <w:sz w:val="27"/>
          <w:szCs w:val="27"/>
        </w:rPr>
        <w:t>Always.</w:t>
      </w:r>
      <w:proofErr w:type="gramEnd"/>
      <w:r w:rsidRPr="00D3792F">
        <w:rPr>
          <w:rFonts w:ascii="Arial" w:eastAsia="Times New Roman" w:hAnsi="Arial" w:cs="Arial"/>
          <w:i/>
          <w:iCs/>
          <w:sz w:val="27"/>
          <w:szCs w:val="27"/>
        </w:rPr>
        <w:t> </w:t>
      </w:r>
      <w:r w:rsidRPr="00D3792F">
        <w:rPr>
          <w:rFonts w:ascii="Arial" w:eastAsia="Times New Roman" w:hAnsi="Arial" w:cs="Arial"/>
          <w:sz w:val="27"/>
          <w:szCs w:val="27"/>
        </w:rPr>
        <w:t>Following God’s commands would also benefit them in their</w:t>
      </w:r>
      <w:r w:rsidRPr="00D3792F">
        <w:rPr>
          <w:rFonts w:ascii="Arial" w:eastAsia="Times New Roman" w:hAnsi="Arial" w:cs="Arial"/>
          <w:i/>
          <w:iCs/>
          <w:sz w:val="27"/>
          <w:szCs w:val="27"/>
        </w:rPr>
        <w:t> survival, as it is today</w:t>
      </w:r>
      <w:r w:rsidRPr="00D3792F">
        <w:rPr>
          <w:rFonts w:ascii="Arial" w:eastAsia="Times New Roman" w:hAnsi="Arial" w:cs="Arial"/>
          <w:sz w:val="27"/>
          <w:szCs w:val="27"/>
        </w:rPr>
        <w:t>.</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To </w:t>
      </w:r>
      <w:r w:rsidRPr="00D3792F">
        <w:rPr>
          <w:rFonts w:ascii="Arial" w:eastAsia="Times New Roman" w:hAnsi="Arial" w:cs="Arial"/>
          <w:i/>
          <w:iCs/>
          <w:sz w:val="27"/>
          <w:szCs w:val="27"/>
        </w:rPr>
        <w:t>observe</w:t>
      </w:r>
      <w:r w:rsidRPr="00D3792F">
        <w:rPr>
          <w:rFonts w:ascii="Arial" w:eastAsia="Times New Roman" w:hAnsi="Arial" w:cs="Arial"/>
          <w:sz w:val="27"/>
          <w:szCs w:val="27"/>
        </w:rPr>
        <w:t> God’s statutes is to </w:t>
      </w:r>
      <w:r w:rsidRPr="00D3792F">
        <w:rPr>
          <w:rFonts w:ascii="Arial" w:eastAsia="Times New Roman" w:hAnsi="Arial" w:cs="Arial"/>
          <w:i/>
          <w:iCs/>
          <w:sz w:val="27"/>
          <w:szCs w:val="27"/>
        </w:rPr>
        <w:t>fear</w:t>
      </w:r>
      <w:r w:rsidRPr="00D3792F">
        <w:rPr>
          <w:rFonts w:ascii="Arial" w:eastAsia="Times New Roman" w:hAnsi="Arial" w:cs="Arial"/>
          <w:sz w:val="27"/>
          <w:szCs w:val="27"/>
        </w:rPr>
        <w:t> Him and vice versa. Simply stated, observing God’s commandments is the means by which Israel could display the fear of the LORD, which guaranteed Israel’s prosperity living in and possessing the land. Such a life of submission to God would confirm Israel’s faithful devotion to God, which Moses summarized as follows: “</w:t>
      </w:r>
      <w:r w:rsidRPr="00D3792F">
        <w:rPr>
          <w:rFonts w:ascii="Arial" w:eastAsia="Times New Roman" w:hAnsi="Arial" w:cs="Arial"/>
          <w:i/>
          <w:iCs/>
          <w:sz w:val="27"/>
          <w:szCs w:val="27"/>
        </w:rPr>
        <w:t xml:space="preserve">It will be righteousness for us if we are careful to observe </w:t>
      </w:r>
      <w:proofErr w:type="gramStart"/>
      <w:r w:rsidRPr="00D3792F">
        <w:rPr>
          <w:rFonts w:ascii="Arial" w:eastAsia="Times New Roman" w:hAnsi="Arial" w:cs="Arial"/>
          <w:i/>
          <w:iCs/>
          <w:sz w:val="27"/>
          <w:szCs w:val="27"/>
        </w:rPr>
        <w:t>all this</w:t>
      </w:r>
      <w:proofErr w:type="gramEnd"/>
      <w:r w:rsidRPr="00D3792F">
        <w:rPr>
          <w:rFonts w:ascii="Arial" w:eastAsia="Times New Roman" w:hAnsi="Arial" w:cs="Arial"/>
          <w:i/>
          <w:iCs/>
          <w:sz w:val="27"/>
          <w:szCs w:val="27"/>
        </w:rPr>
        <w:t xml:space="preserve"> commandment before the LORD our God, just as He commanded us</w:t>
      </w:r>
      <w:r w:rsidRPr="00D3792F">
        <w:rPr>
          <w:rFonts w:ascii="Arial" w:eastAsia="Times New Roman" w:hAnsi="Arial" w:cs="Arial"/>
          <w:sz w:val="27"/>
          <w:szCs w:val="27"/>
        </w:rPr>
        <w:t>.”</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The word </w:t>
      </w:r>
      <w:r w:rsidRPr="00D3792F">
        <w:rPr>
          <w:rFonts w:ascii="Arial" w:eastAsia="Times New Roman" w:hAnsi="Arial" w:cs="Arial"/>
          <w:i/>
          <w:iCs/>
          <w:sz w:val="27"/>
          <w:szCs w:val="27"/>
        </w:rPr>
        <w:t>righteousness </w:t>
      </w:r>
      <w:r w:rsidRPr="00D3792F">
        <w:rPr>
          <w:rFonts w:ascii="Arial" w:eastAsia="Times New Roman" w:hAnsi="Arial" w:cs="Arial"/>
          <w:sz w:val="27"/>
          <w:szCs w:val="27"/>
        </w:rPr>
        <w:t>occurs throughout the Bible. Gaining righteousness in the sight of God is only possible by God’s granting of His grace, through faith (</w:t>
      </w:r>
      <w:hyperlink r:id="rId13" w:tgtFrame="BLB_NW" w:history="1">
        <w:r w:rsidRPr="00D3792F">
          <w:rPr>
            <w:rFonts w:ascii="Arial" w:eastAsia="Times New Roman" w:hAnsi="Arial" w:cs="Arial"/>
            <w:color w:val="525DDC"/>
            <w:sz w:val="27"/>
            <w:szCs w:val="27"/>
          </w:rPr>
          <w:t>Genesis 15:6</w:t>
        </w:r>
      </w:hyperlink>
      <w:r w:rsidRPr="00D3792F">
        <w:rPr>
          <w:rFonts w:ascii="Arial" w:eastAsia="Times New Roman" w:hAnsi="Arial" w:cs="Arial"/>
          <w:sz w:val="27"/>
          <w:szCs w:val="27"/>
        </w:rPr>
        <w:t>; </w:t>
      </w:r>
      <w:hyperlink r:id="rId14" w:tgtFrame="BLB_NW" w:history="1">
        <w:r w:rsidRPr="00D3792F">
          <w:rPr>
            <w:rFonts w:ascii="Arial" w:eastAsia="Times New Roman" w:hAnsi="Arial" w:cs="Arial"/>
            <w:color w:val="525DDC"/>
            <w:sz w:val="27"/>
            <w:szCs w:val="27"/>
          </w:rPr>
          <w:t>Romans 4:3-5</w:t>
        </w:r>
      </w:hyperlink>
      <w:r w:rsidRPr="00D3792F">
        <w:rPr>
          <w:rFonts w:ascii="Arial" w:eastAsia="Times New Roman" w:hAnsi="Arial" w:cs="Arial"/>
          <w:sz w:val="27"/>
          <w:szCs w:val="27"/>
        </w:rPr>
        <w:t>). However, living in obedience to God’s commands causes righteousness to be experienced through our lives and in our communities. Living in obedience to God’s commands would </w:t>
      </w:r>
      <w:r w:rsidRPr="00D3792F">
        <w:rPr>
          <w:rFonts w:ascii="Arial" w:eastAsia="Times New Roman" w:hAnsi="Arial" w:cs="Arial"/>
          <w:i/>
          <w:iCs/>
          <w:sz w:val="27"/>
          <w:szCs w:val="27"/>
        </w:rPr>
        <w:t>be righteousness for </w:t>
      </w:r>
      <w:r w:rsidRPr="00D3792F">
        <w:rPr>
          <w:rFonts w:ascii="Arial" w:eastAsia="Times New Roman" w:hAnsi="Arial" w:cs="Arial"/>
          <w:sz w:val="27"/>
          <w:szCs w:val="27"/>
        </w:rPr>
        <w:t>them.</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lastRenderedPageBreak/>
        <w:t>The theme verse of the New Testament book of Romans (</w:t>
      </w:r>
      <w:hyperlink r:id="rId15" w:tgtFrame="BLB_NW" w:history="1">
        <w:r w:rsidRPr="00D3792F">
          <w:rPr>
            <w:rFonts w:ascii="Arial" w:eastAsia="Times New Roman" w:hAnsi="Arial" w:cs="Arial"/>
            <w:color w:val="525DDC"/>
            <w:sz w:val="27"/>
            <w:szCs w:val="27"/>
          </w:rPr>
          <w:t>Romans 1:16-17</w:t>
        </w:r>
      </w:hyperlink>
      <w:r w:rsidRPr="00D3792F">
        <w:rPr>
          <w:rFonts w:ascii="Arial" w:eastAsia="Times New Roman" w:hAnsi="Arial" w:cs="Arial"/>
          <w:sz w:val="27"/>
          <w:szCs w:val="27"/>
        </w:rPr>
        <w:t>) makes a similar point to a group of believers whose “faith was spoken of throughout the world” (</w:t>
      </w:r>
      <w:hyperlink r:id="rId16" w:tgtFrame="BLB_NW" w:history="1">
        <w:r w:rsidRPr="00D3792F">
          <w:rPr>
            <w:rFonts w:ascii="Arial" w:eastAsia="Times New Roman" w:hAnsi="Arial" w:cs="Arial"/>
            <w:color w:val="525DDC"/>
            <w:sz w:val="27"/>
            <w:szCs w:val="27"/>
          </w:rPr>
          <w:t>Romans 1:8</w:t>
        </w:r>
      </w:hyperlink>
      <w:r w:rsidRPr="00D3792F">
        <w:rPr>
          <w:rFonts w:ascii="Arial" w:eastAsia="Times New Roman" w:hAnsi="Arial" w:cs="Arial"/>
          <w:sz w:val="27"/>
          <w:szCs w:val="27"/>
        </w:rPr>
        <w:t>). This verse makes it clear the believers in Rome receiving this letter were already declared righteous in the sight of God. Paul exhorts them further that living in a righteous manner requires walking by faith. </w:t>
      </w:r>
      <w:hyperlink r:id="rId17" w:tgtFrame="BLB_NW" w:history="1">
        <w:r w:rsidRPr="00D3792F">
          <w:rPr>
            <w:rFonts w:ascii="Arial" w:eastAsia="Times New Roman" w:hAnsi="Arial" w:cs="Arial"/>
            <w:color w:val="525DDC"/>
            <w:sz w:val="27"/>
            <w:szCs w:val="27"/>
          </w:rPr>
          <w:t>Romans 1:16-17</w:t>
        </w:r>
      </w:hyperlink>
      <w:r w:rsidRPr="00D3792F">
        <w:rPr>
          <w:rFonts w:ascii="Arial" w:eastAsia="Times New Roman" w:hAnsi="Arial" w:cs="Arial"/>
          <w:sz w:val="27"/>
          <w:szCs w:val="27"/>
        </w:rPr>
        <w:t> quotes the Old Testament verse of </w:t>
      </w:r>
      <w:hyperlink r:id="rId18" w:tgtFrame="BLB_NW" w:history="1">
        <w:r w:rsidRPr="00D3792F">
          <w:rPr>
            <w:rFonts w:ascii="Arial" w:eastAsia="Times New Roman" w:hAnsi="Arial" w:cs="Arial"/>
            <w:color w:val="525DDC"/>
            <w:sz w:val="27"/>
            <w:szCs w:val="27"/>
          </w:rPr>
          <w:t>Habakkuk 2:4</w:t>
        </w:r>
      </w:hyperlink>
      <w:r w:rsidRPr="00D3792F">
        <w:rPr>
          <w:rFonts w:ascii="Arial" w:eastAsia="Times New Roman" w:hAnsi="Arial" w:cs="Arial"/>
          <w:sz w:val="27"/>
          <w:szCs w:val="27"/>
        </w:rPr>
        <w:t> “But the righteous man shall live by faith.” This shows that this principle that ‘righteousness is experienced through obedience’ runs throughout the scriptures.</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 xml:space="preserve">In Greek translations of the Old Testament, the Greek word </w:t>
      </w:r>
      <w:proofErr w:type="spellStart"/>
      <w:r w:rsidRPr="00D3792F">
        <w:rPr>
          <w:rFonts w:ascii="Arial" w:eastAsia="Times New Roman" w:hAnsi="Arial" w:cs="Arial"/>
          <w:sz w:val="27"/>
          <w:szCs w:val="27"/>
        </w:rPr>
        <w:t>dikaiosune</w:t>
      </w:r>
      <w:proofErr w:type="spellEnd"/>
      <w:r w:rsidRPr="00D3792F">
        <w:rPr>
          <w:rFonts w:ascii="Arial" w:eastAsia="Times New Roman" w:hAnsi="Arial" w:cs="Arial"/>
          <w:sz w:val="27"/>
          <w:szCs w:val="27"/>
        </w:rPr>
        <w:t xml:space="preserve"> is used to translate the Hebrew word “righteousness” in </w:t>
      </w:r>
      <w:hyperlink r:id="rId19" w:tgtFrame="BLB_NW" w:history="1">
        <w:r w:rsidRPr="00D3792F">
          <w:rPr>
            <w:rFonts w:ascii="Arial" w:eastAsia="Times New Roman" w:hAnsi="Arial" w:cs="Arial"/>
            <w:color w:val="525DDC"/>
            <w:sz w:val="27"/>
            <w:szCs w:val="27"/>
          </w:rPr>
          <w:t>Genesis 15:6</w:t>
        </w:r>
      </w:hyperlink>
      <w:r w:rsidRPr="00D3792F">
        <w:rPr>
          <w:rFonts w:ascii="Arial" w:eastAsia="Times New Roman" w:hAnsi="Arial" w:cs="Arial"/>
          <w:sz w:val="27"/>
          <w:szCs w:val="27"/>
        </w:rPr>
        <w:t xml:space="preserve">. </w:t>
      </w:r>
      <w:proofErr w:type="spellStart"/>
      <w:r w:rsidRPr="00D3792F">
        <w:rPr>
          <w:rFonts w:ascii="Arial" w:eastAsia="Times New Roman" w:hAnsi="Arial" w:cs="Arial"/>
          <w:sz w:val="27"/>
          <w:szCs w:val="27"/>
        </w:rPr>
        <w:t>Dikaiosune</w:t>
      </w:r>
      <w:proofErr w:type="spellEnd"/>
      <w:r w:rsidRPr="00D3792F">
        <w:rPr>
          <w:rFonts w:ascii="Arial" w:eastAsia="Times New Roman" w:hAnsi="Arial" w:cs="Arial"/>
          <w:sz w:val="27"/>
          <w:szCs w:val="27"/>
        </w:rPr>
        <w:t xml:space="preserve"> is also the primary word translated into English as righteousness in the New Testament. It can also be translated as “justice.” Both terms convey the idea of lining up with a standard. Like a left justified text lines up perfectly with the left margin. In this case Moses is making a practical statement. If Israel obeys God’s commands then they will be living according to His standard for a just society. </w:t>
      </w:r>
      <w:proofErr w:type="gramStart"/>
      <w:r w:rsidRPr="00D3792F">
        <w:rPr>
          <w:rFonts w:ascii="Arial" w:eastAsia="Times New Roman" w:hAnsi="Arial" w:cs="Arial"/>
          <w:sz w:val="27"/>
          <w:szCs w:val="27"/>
        </w:rPr>
        <w:t>A society in which each person loves others as themselves.</w:t>
      </w:r>
      <w:proofErr w:type="gramEnd"/>
      <w:r w:rsidRPr="00D3792F">
        <w:rPr>
          <w:rFonts w:ascii="Arial" w:eastAsia="Times New Roman" w:hAnsi="Arial" w:cs="Arial"/>
          <w:sz w:val="27"/>
          <w:szCs w:val="27"/>
        </w:rPr>
        <w:t xml:space="preserve"> </w:t>
      </w:r>
      <w:proofErr w:type="gramStart"/>
      <w:r w:rsidRPr="00D3792F">
        <w:rPr>
          <w:rFonts w:ascii="Arial" w:eastAsia="Times New Roman" w:hAnsi="Arial" w:cs="Arial"/>
          <w:sz w:val="27"/>
          <w:szCs w:val="27"/>
        </w:rPr>
        <w:t>Where each person freely chooses to benefit others just as they wish to be benefitted.</w:t>
      </w:r>
      <w:proofErr w:type="gramEnd"/>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sz w:val="27"/>
          <w:szCs w:val="27"/>
        </w:rPr>
        <w:t>In </w:t>
      </w:r>
      <w:hyperlink r:id="rId20" w:tgtFrame="BLB_NW" w:history="1">
        <w:r w:rsidRPr="00D3792F">
          <w:rPr>
            <w:rFonts w:ascii="Arial" w:eastAsia="Times New Roman" w:hAnsi="Arial" w:cs="Arial"/>
            <w:color w:val="525DDC"/>
            <w:sz w:val="27"/>
            <w:szCs w:val="27"/>
          </w:rPr>
          <w:t>Romans 12:3-21</w:t>
        </w:r>
      </w:hyperlink>
      <w:r w:rsidRPr="00D3792F">
        <w:rPr>
          <w:rFonts w:ascii="Arial" w:eastAsia="Times New Roman" w:hAnsi="Arial" w:cs="Arial"/>
          <w:sz w:val="27"/>
          <w:szCs w:val="27"/>
        </w:rPr>
        <w:t> and </w:t>
      </w:r>
      <w:hyperlink r:id="rId21" w:tgtFrame="BLB_NW" w:history="1">
        <w:r w:rsidRPr="00D3792F">
          <w:rPr>
            <w:rFonts w:ascii="Arial" w:eastAsia="Times New Roman" w:hAnsi="Arial" w:cs="Arial"/>
            <w:color w:val="525DDC"/>
            <w:sz w:val="27"/>
            <w:szCs w:val="27"/>
          </w:rPr>
          <w:t>1 Corinthians 12:12-2</w:t>
        </w:r>
      </w:hyperlink>
      <w:r w:rsidRPr="00D3792F">
        <w:rPr>
          <w:rFonts w:ascii="Arial" w:eastAsia="Times New Roman" w:hAnsi="Arial" w:cs="Arial"/>
          <w:sz w:val="27"/>
          <w:szCs w:val="27"/>
        </w:rPr>
        <w:t>0 the Apostle Paul illustrates righteousness by describing a well-functioning body, where all the parts are working together toward the same end. If Israel keeps the law by honoring one another’s possessions, acting out of love rather than envy, and dealing in honesty, the community will function in a mutually beneficial manner. It will </w:t>
      </w:r>
      <w:r w:rsidRPr="00D3792F">
        <w:rPr>
          <w:rFonts w:ascii="Arial" w:eastAsia="Times New Roman" w:hAnsi="Arial" w:cs="Arial"/>
          <w:i/>
          <w:iCs/>
          <w:sz w:val="27"/>
          <w:szCs w:val="27"/>
        </w:rPr>
        <w:t>be righteousness </w:t>
      </w:r>
      <w:r w:rsidRPr="00D3792F">
        <w:rPr>
          <w:rFonts w:ascii="Arial" w:eastAsia="Times New Roman" w:hAnsi="Arial" w:cs="Arial"/>
          <w:sz w:val="27"/>
          <w:szCs w:val="27"/>
        </w:rPr>
        <w:t>for them. Much of the reward for practicing righteousness comes from enjoying the resulting harmonious and beneficial community that stems from this kind of loving behavior.</w:t>
      </w:r>
    </w:p>
    <w:p w:rsidR="00D3792F"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b/>
          <w:bCs/>
          <w:sz w:val="27"/>
          <w:szCs w:val="27"/>
        </w:rPr>
        <w:t>Biblical Text</w:t>
      </w:r>
    </w:p>
    <w:p w:rsidR="003D4810" w:rsidRPr="00D3792F" w:rsidRDefault="00D3792F" w:rsidP="00D3792F">
      <w:pPr>
        <w:shd w:val="clear" w:color="auto" w:fill="FFFFFF"/>
        <w:spacing w:after="100" w:afterAutospacing="1" w:line="240" w:lineRule="auto"/>
        <w:rPr>
          <w:rFonts w:ascii="Arial" w:eastAsia="Times New Roman" w:hAnsi="Arial" w:cs="Arial"/>
          <w:sz w:val="27"/>
          <w:szCs w:val="27"/>
        </w:rPr>
      </w:pPr>
      <w:r w:rsidRPr="00D3792F">
        <w:rPr>
          <w:rFonts w:ascii="Arial" w:eastAsia="Times New Roman" w:hAnsi="Arial" w:cs="Arial"/>
          <w:b/>
          <w:bCs/>
          <w:sz w:val="20"/>
          <w:szCs w:val="20"/>
          <w:vertAlign w:val="superscript"/>
        </w:rPr>
        <w:t>20 </w:t>
      </w:r>
      <w:r w:rsidRPr="00D3792F">
        <w:rPr>
          <w:rFonts w:ascii="Arial" w:eastAsia="Times New Roman" w:hAnsi="Arial" w:cs="Arial"/>
          <w:b/>
          <w:bCs/>
          <w:sz w:val="27"/>
          <w:szCs w:val="27"/>
        </w:rPr>
        <w:t>When your son asks you in time to come, saying, ‘What </w:t>
      </w:r>
      <w:r w:rsidRPr="00D3792F">
        <w:rPr>
          <w:rFonts w:ascii="Arial" w:eastAsia="Times New Roman" w:hAnsi="Arial" w:cs="Arial"/>
          <w:b/>
          <w:bCs/>
          <w:i/>
          <w:iCs/>
          <w:sz w:val="27"/>
          <w:szCs w:val="27"/>
        </w:rPr>
        <w:t>do</w:t>
      </w:r>
      <w:r w:rsidRPr="00D3792F">
        <w:rPr>
          <w:rFonts w:ascii="Arial" w:eastAsia="Times New Roman" w:hAnsi="Arial" w:cs="Arial"/>
          <w:b/>
          <w:bCs/>
          <w:sz w:val="27"/>
          <w:szCs w:val="27"/>
        </w:rPr>
        <w:t> the testimonies and the statutes and the judgments </w:t>
      </w:r>
      <w:r w:rsidRPr="00D3792F">
        <w:rPr>
          <w:rFonts w:ascii="Arial" w:eastAsia="Times New Roman" w:hAnsi="Arial" w:cs="Arial"/>
          <w:b/>
          <w:bCs/>
          <w:i/>
          <w:iCs/>
          <w:sz w:val="27"/>
          <w:szCs w:val="27"/>
        </w:rPr>
        <w:t>mean</w:t>
      </w:r>
      <w:r w:rsidRPr="00D3792F">
        <w:rPr>
          <w:rFonts w:ascii="Arial" w:eastAsia="Times New Roman" w:hAnsi="Arial" w:cs="Arial"/>
          <w:b/>
          <w:bCs/>
          <w:sz w:val="27"/>
          <w:szCs w:val="27"/>
        </w:rPr>
        <w:t> which the Lord our God commanded you?’ </w:t>
      </w:r>
      <w:r w:rsidRPr="00D3792F">
        <w:rPr>
          <w:rFonts w:ascii="Arial" w:eastAsia="Times New Roman" w:hAnsi="Arial" w:cs="Arial"/>
          <w:b/>
          <w:bCs/>
          <w:sz w:val="20"/>
          <w:szCs w:val="20"/>
          <w:vertAlign w:val="superscript"/>
        </w:rPr>
        <w:t>21 </w:t>
      </w:r>
      <w:r w:rsidRPr="00D3792F">
        <w:rPr>
          <w:rFonts w:ascii="Arial" w:eastAsia="Times New Roman" w:hAnsi="Arial" w:cs="Arial"/>
          <w:b/>
          <w:bCs/>
          <w:sz w:val="27"/>
          <w:szCs w:val="27"/>
        </w:rPr>
        <w:t>then you shall say to your son, ‘We were slaves to Pharaoh in Egypt, and the Lord brought us from Egypt with a mighty hand. </w:t>
      </w:r>
      <w:r w:rsidRPr="00D3792F">
        <w:rPr>
          <w:rFonts w:ascii="Arial" w:eastAsia="Times New Roman" w:hAnsi="Arial" w:cs="Arial"/>
          <w:b/>
          <w:bCs/>
          <w:sz w:val="20"/>
          <w:szCs w:val="20"/>
          <w:vertAlign w:val="superscript"/>
        </w:rPr>
        <w:t>22 </w:t>
      </w:r>
      <w:r w:rsidRPr="00D3792F">
        <w:rPr>
          <w:rFonts w:ascii="Arial" w:eastAsia="Times New Roman" w:hAnsi="Arial" w:cs="Arial"/>
          <w:b/>
          <w:bCs/>
          <w:sz w:val="27"/>
          <w:szCs w:val="27"/>
        </w:rPr>
        <w:t>Moreover, the Lord showed great and distressing signs and wonders before our eyes against Egypt, Pharaoh and all his household; </w:t>
      </w:r>
      <w:r w:rsidRPr="00D3792F">
        <w:rPr>
          <w:rFonts w:ascii="Arial" w:eastAsia="Times New Roman" w:hAnsi="Arial" w:cs="Arial"/>
          <w:b/>
          <w:bCs/>
          <w:sz w:val="20"/>
          <w:szCs w:val="20"/>
          <w:vertAlign w:val="superscript"/>
        </w:rPr>
        <w:t>23 </w:t>
      </w:r>
      <w:r w:rsidRPr="00D3792F">
        <w:rPr>
          <w:rFonts w:ascii="Arial" w:eastAsia="Times New Roman" w:hAnsi="Arial" w:cs="Arial"/>
          <w:b/>
          <w:bCs/>
          <w:sz w:val="27"/>
          <w:szCs w:val="27"/>
        </w:rPr>
        <w:t>He brought us out from there in order to bring us in, to give us the land which He had sworn to our fathers.’ </w:t>
      </w:r>
      <w:r w:rsidRPr="00D3792F">
        <w:rPr>
          <w:rFonts w:ascii="Arial" w:eastAsia="Times New Roman" w:hAnsi="Arial" w:cs="Arial"/>
          <w:b/>
          <w:bCs/>
          <w:sz w:val="20"/>
          <w:szCs w:val="20"/>
          <w:vertAlign w:val="superscript"/>
        </w:rPr>
        <w:t>24 </w:t>
      </w:r>
      <w:r w:rsidRPr="00D3792F">
        <w:rPr>
          <w:rFonts w:ascii="Arial" w:eastAsia="Times New Roman" w:hAnsi="Arial" w:cs="Arial"/>
          <w:b/>
          <w:bCs/>
          <w:sz w:val="27"/>
          <w:szCs w:val="27"/>
        </w:rPr>
        <w:t>So the Lord commanded us to observe all these statutes, to fear the Lord our God for our good always and for our survival, as </w:t>
      </w:r>
      <w:r w:rsidRPr="00D3792F">
        <w:rPr>
          <w:rFonts w:ascii="Arial" w:eastAsia="Times New Roman" w:hAnsi="Arial" w:cs="Arial"/>
          <w:b/>
          <w:bCs/>
          <w:i/>
          <w:iCs/>
          <w:sz w:val="27"/>
          <w:szCs w:val="27"/>
        </w:rPr>
        <w:t xml:space="preserve">it </w:t>
      </w:r>
      <w:r w:rsidRPr="00D3792F">
        <w:rPr>
          <w:rFonts w:ascii="Arial" w:eastAsia="Times New Roman" w:hAnsi="Arial" w:cs="Arial"/>
          <w:b/>
          <w:bCs/>
          <w:i/>
          <w:iCs/>
          <w:sz w:val="27"/>
          <w:szCs w:val="27"/>
        </w:rPr>
        <w:lastRenderedPageBreak/>
        <w:t>is</w:t>
      </w:r>
      <w:r w:rsidRPr="00D3792F">
        <w:rPr>
          <w:rFonts w:ascii="Arial" w:eastAsia="Times New Roman" w:hAnsi="Arial" w:cs="Arial"/>
          <w:b/>
          <w:bCs/>
          <w:sz w:val="27"/>
          <w:szCs w:val="27"/>
        </w:rPr>
        <w:t> today. </w:t>
      </w:r>
      <w:r w:rsidRPr="00D3792F">
        <w:rPr>
          <w:rFonts w:ascii="Arial" w:eastAsia="Times New Roman" w:hAnsi="Arial" w:cs="Arial"/>
          <w:b/>
          <w:bCs/>
          <w:sz w:val="20"/>
          <w:szCs w:val="20"/>
          <w:vertAlign w:val="superscript"/>
        </w:rPr>
        <w:t>25 </w:t>
      </w:r>
      <w:r w:rsidRPr="00D3792F">
        <w:rPr>
          <w:rFonts w:ascii="Arial" w:eastAsia="Times New Roman" w:hAnsi="Arial" w:cs="Arial"/>
          <w:b/>
          <w:bCs/>
          <w:sz w:val="27"/>
          <w:szCs w:val="27"/>
        </w:rPr>
        <w:t xml:space="preserve">It will be righteousness for us if we are careful to observe </w:t>
      </w:r>
      <w:proofErr w:type="gramStart"/>
      <w:r w:rsidRPr="00D3792F">
        <w:rPr>
          <w:rFonts w:ascii="Arial" w:eastAsia="Times New Roman" w:hAnsi="Arial" w:cs="Arial"/>
          <w:b/>
          <w:bCs/>
          <w:sz w:val="27"/>
          <w:szCs w:val="27"/>
        </w:rPr>
        <w:t>all this</w:t>
      </w:r>
      <w:proofErr w:type="gramEnd"/>
      <w:r w:rsidRPr="00D3792F">
        <w:rPr>
          <w:rFonts w:ascii="Arial" w:eastAsia="Times New Roman" w:hAnsi="Arial" w:cs="Arial"/>
          <w:b/>
          <w:bCs/>
          <w:sz w:val="27"/>
          <w:szCs w:val="27"/>
        </w:rPr>
        <w:t xml:space="preserve"> commandment before the Lord our God, just as He commanded us.</w:t>
      </w:r>
    </w:p>
    <w:sectPr w:rsidR="003D4810" w:rsidRPr="00D3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2F"/>
    <w:rsid w:val="003D4810"/>
    <w:rsid w:val="00472042"/>
    <w:rsid w:val="00D3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92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37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792F"/>
    <w:rPr>
      <w:i/>
      <w:iCs/>
    </w:rPr>
  </w:style>
  <w:style w:type="paragraph" w:styleId="NormalWeb">
    <w:name w:val="Normal (Web)"/>
    <w:basedOn w:val="Normal"/>
    <w:uiPriority w:val="99"/>
    <w:semiHidden/>
    <w:unhideWhenUsed/>
    <w:rsid w:val="00D379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92F"/>
    <w:rPr>
      <w:color w:val="0000FF"/>
      <w:u w:val="single"/>
    </w:rPr>
  </w:style>
  <w:style w:type="character" w:styleId="Strong">
    <w:name w:val="Strong"/>
    <w:basedOn w:val="DefaultParagraphFont"/>
    <w:uiPriority w:val="22"/>
    <w:qFormat/>
    <w:rsid w:val="00D37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9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92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37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792F"/>
    <w:rPr>
      <w:i/>
      <w:iCs/>
    </w:rPr>
  </w:style>
  <w:style w:type="paragraph" w:styleId="NormalWeb">
    <w:name w:val="Normal (Web)"/>
    <w:basedOn w:val="Normal"/>
    <w:uiPriority w:val="99"/>
    <w:semiHidden/>
    <w:unhideWhenUsed/>
    <w:rsid w:val="00D379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92F"/>
    <w:rPr>
      <w:color w:val="0000FF"/>
      <w:u w:val="single"/>
    </w:rPr>
  </w:style>
  <w:style w:type="character" w:styleId="Strong">
    <w:name w:val="Strong"/>
    <w:basedOn w:val="DefaultParagraphFont"/>
    <w:uiPriority w:val="22"/>
    <w:qFormat/>
    <w:rsid w:val="00D37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7534">
      <w:bodyDiv w:val="1"/>
      <w:marLeft w:val="0"/>
      <w:marRight w:val="0"/>
      <w:marTop w:val="0"/>
      <w:marBottom w:val="0"/>
      <w:divBdr>
        <w:top w:val="none" w:sz="0" w:space="0" w:color="auto"/>
        <w:left w:val="none" w:sz="0" w:space="0" w:color="auto"/>
        <w:bottom w:val="none" w:sz="0" w:space="0" w:color="auto"/>
        <w:right w:val="none" w:sz="0" w:space="0" w:color="auto"/>
      </w:divBdr>
      <w:divsChild>
        <w:div w:id="67627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amp;t=NASB95" TargetMode="External"/><Relationship Id="rId13" Type="http://schemas.openxmlformats.org/officeDocument/2006/relationships/hyperlink" Target="https://www.blueletterbible.org/search/preSearch.cfm?Criteria=Genesis+15.6&amp;t=NASB95" TargetMode="External"/><Relationship Id="rId18" Type="http://schemas.openxmlformats.org/officeDocument/2006/relationships/hyperlink" Target="https://www.blueletterbible.org/search/preSearch.cfm?Criteria=Habakkuk+2.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1Corinthians+12.12-2&amp;t=NASB95" TargetMode="External"/><Relationship Id="rId7" Type="http://schemas.openxmlformats.org/officeDocument/2006/relationships/hyperlink" Target="https://www.blueletterbible.org/search/preSearch.cfm?Criteria=Deuteronomy+6.7&amp;t=NASB95" TargetMode="External"/><Relationship Id="rId12" Type="http://schemas.openxmlformats.org/officeDocument/2006/relationships/hyperlink" Target="https://www.blueletterbible.org/search/preSearch.cfm?Criteria=Genesis+12.15&amp;t=NASB95" TargetMode="External"/><Relationship Id="rId17" Type="http://schemas.openxmlformats.org/officeDocument/2006/relationships/hyperlink" Target="https://www.blueletterbible.org/search/preSearch.cfm?Criteria=Romans+1.16-1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1.8&amp;t=NASB95" TargetMode="External"/><Relationship Id="rId20" Type="http://schemas.openxmlformats.org/officeDocument/2006/relationships/hyperlink" Target="https://www.blueletterbible.org/search/preSearch.cfm?Criteria=Romans+12.3-2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4.9&amp;t=NASB95" TargetMode="External"/><Relationship Id="rId11" Type="http://schemas.openxmlformats.org/officeDocument/2006/relationships/hyperlink" Target="https://www.blueletterbible.org/search/preSearch.cfm?Criteria=Genesis+12&amp;t=NASB95" TargetMode="External"/><Relationship Id="rId5" Type="http://schemas.openxmlformats.org/officeDocument/2006/relationships/hyperlink" Target="https://thebiblesays.com/commentary/deut/deut-6/deuteronomy-620-25/" TargetMode="External"/><Relationship Id="rId15" Type="http://schemas.openxmlformats.org/officeDocument/2006/relationships/hyperlink" Target="https://www.blueletterbible.org/search/preSearch.cfm?Criteria=Romans+1.16-17&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Deuteronomy+32.4&amp;t=NASB95" TargetMode="External"/><Relationship Id="rId19" Type="http://schemas.openxmlformats.org/officeDocument/2006/relationships/hyperlink" Target="https://www.blueletterbible.org/search/preSearch.cfm?Criteria=Genesis+15.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9.20&amp;t=NASB95" TargetMode="External"/><Relationship Id="rId14" Type="http://schemas.openxmlformats.org/officeDocument/2006/relationships/hyperlink" Target="https://www.blueletterbible.org/search/preSearch.cfm?Criteria=Romans+4.3-5&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2022-10-29T04:42:00Z</cp:lastPrinted>
  <dcterms:created xsi:type="dcterms:W3CDTF">2022-10-29T04:41:00Z</dcterms:created>
  <dcterms:modified xsi:type="dcterms:W3CDTF">2022-10-29T04:52:00Z</dcterms:modified>
</cp:coreProperties>
</file>