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3111" w14:textId="39786FE1" w:rsidR="005B1CB4" w:rsidRPr="005B1CB4" w:rsidRDefault="005B1CB4" w:rsidP="005B1CB4">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5B1CB4">
        <w:rPr>
          <w:rFonts w:ascii="Roboto Slab" w:eastAsia="Times New Roman" w:hAnsi="Roboto Slab" w:cs="Roboto Slab"/>
          <w:b/>
          <w:bCs/>
          <w:kern w:val="36"/>
          <w:sz w:val="48"/>
          <w:szCs w:val="48"/>
        </w:rPr>
        <w:t>Daniel 4:18-19a</w:t>
      </w:r>
    </w:p>
    <w:p w14:paraId="3C6F71F5" w14:textId="689C3C9E" w:rsidR="005B1CB4" w:rsidRDefault="005B1CB4" w:rsidP="005B1CB4">
      <w:pPr>
        <w:shd w:val="clear" w:color="auto" w:fill="FFFFFF"/>
        <w:spacing w:before="450" w:after="100" w:afterAutospacing="1" w:line="240" w:lineRule="auto"/>
        <w:jc w:val="center"/>
        <w:rPr>
          <w:rFonts w:ascii="Roboto" w:eastAsia="Times New Roman" w:hAnsi="Roboto" w:cs="Times New Roman"/>
          <w:i/>
          <w:iCs/>
          <w:sz w:val="27"/>
          <w:szCs w:val="27"/>
        </w:rPr>
      </w:pPr>
      <w:hyperlink r:id="rId6" w:history="1">
        <w:r w:rsidRPr="00A448E6">
          <w:rPr>
            <w:rStyle w:val="Hyperlink"/>
            <w:rFonts w:ascii="Roboto" w:eastAsia="Times New Roman" w:hAnsi="Roboto" w:cs="Times New Roman"/>
            <w:i/>
            <w:iCs/>
            <w:sz w:val="27"/>
            <w:szCs w:val="27"/>
          </w:rPr>
          <w:t>https://thebiblesays.com/commentary/dan/dan-4/daniel-418-19/</w:t>
        </w:r>
      </w:hyperlink>
    </w:p>
    <w:p w14:paraId="077A30FF" w14:textId="5C68D2E5" w:rsidR="005B1CB4" w:rsidRPr="005B1CB4" w:rsidRDefault="005B1CB4" w:rsidP="005B1CB4">
      <w:pPr>
        <w:shd w:val="clear" w:color="auto" w:fill="FFFFFF"/>
        <w:spacing w:before="450" w:after="100" w:afterAutospacing="1" w:line="240" w:lineRule="auto"/>
        <w:jc w:val="center"/>
        <w:rPr>
          <w:rFonts w:ascii="Roboto" w:eastAsia="Times New Roman" w:hAnsi="Roboto" w:cs="Times New Roman"/>
          <w:sz w:val="27"/>
          <w:szCs w:val="27"/>
        </w:rPr>
      </w:pPr>
      <w:r w:rsidRPr="005B1CB4">
        <w:rPr>
          <w:rFonts w:ascii="Roboto" w:eastAsia="Times New Roman" w:hAnsi="Roboto" w:cs="Times New Roman"/>
          <w:i/>
          <w:iCs/>
          <w:sz w:val="27"/>
          <w:szCs w:val="27"/>
        </w:rPr>
        <w:t>Daniel is hesitant to tell the king the interpretation of his dream.</w:t>
      </w:r>
    </w:p>
    <w:p w14:paraId="75B6559D" w14:textId="77777777" w:rsidR="005B1CB4" w:rsidRPr="005B1CB4" w:rsidRDefault="005B1CB4" w:rsidP="005B1CB4">
      <w:pPr>
        <w:shd w:val="clear" w:color="auto" w:fill="FFFFFF"/>
        <w:spacing w:after="100" w:afterAutospacing="1" w:line="240" w:lineRule="auto"/>
        <w:rPr>
          <w:rFonts w:ascii="Roboto" w:eastAsia="Times New Roman" w:hAnsi="Roboto" w:cs="Times New Roman"/>
          <w:sz w:val="27"/>
          <w:szCs w:val="27"/>
        </w:rPr>
      </w:pPr>
      <w:r w:rsidRPr="005B1CB4">
        <w:rPr>
          <w:rFonts w:ascii="Roboto" w:eastAsia="Times New Roman" w:hAnsi="Roboto" w:cs="Times New Roman"/>
          <w:sz w:val="27"/>
          <w:szCs w:val="27"/>
        </w:rPr>
        <w:t>King Nebuchadnezzar had another dream that disturbed him and that his wise men were unable to interpret. So he called on Daniel and Daniel once again comes into the king’s presence to explain to him the meaning of his dream.</w:t>
      </w:r>
    </w:p>
    <w:p w14:paraId="6EFF63F7" w14:textId="77777777" w:rsidR="005B1CB4" w:rsidRPr="005B1CB4" w:rsidRDefault="005B1CB4" w:rsidP="005B1CB4">
      <w:pPr>
        <w:shd w:val="clear" w:color="auto" w:fill="FFFFFF"/>
        <w:spacing w:after="100" w:afterAutospacing="1" w:line="240" w:lineRule="auto"/>
        <w:rPr>
          <w:rFonts w:ascii="Roboto" w:eastAsia="Times New Roman" w:hAnsi="Roboto" w:cs="Times New Roman"/>
          <w:sz w:val="27"/>
          <w:szCs w:val="27"/>
        </w:rPr>
      </w:pPr>
      <w:r w:rsidRPr="005B1CB4">
        <w:rPr>
          <w:rFonts w:ascii="Roboto" w:eastAsia="Times New Roman" w:hAnsi="Roboto" w:cs="Times New Roman"/>
          <w:i/>
          <w:iCs/>
          <w:sz w:val="27"/>
          <w:szCs w:val="27"/>
        </w:rPr>
        <w:t>This is the dream which King Nebuchadnezzar </w:t>
      </w:r>
      <w:r w:rsidRPr="005B1CB4">
        <w:rPr>
          <w:rFonts w:ascii="Roboto" w:eastAsia="Times New Roman" w:hAnsi="Roboto" w:cs="Times New Roman"/>
          <w:sz w:val="27"/>
          <w:szCs w:val="27"/>
        </w:rPr>
        <w:t>had </w:t>
      </w:r>
      <w:r w:rsidRPr="005B1CB4">
        <w:rPr>
          <w:rFonts w:ascii="Roboto" w:eastAsia="Times New Roman" w:hAnsi="Roboto" w:cs="Times New Roman"/>
          <w:i/>
          <w:iCs/>
          <w:sz w:val="27"/>
          <w:szCs w:val="27"/>
        </w:rPr>
        <w:t>seen. </w:t>
      </w:r>
      <w:r w:rsidRPr="005B1CB4">
        <w:rPr>
          <w:rFonts w:ascii="Roboto" w:eastAsia="Times New Roman" w:hAnsi="Roboto" w:cs="Times New Roman"/>
          <w:sz w:val="27"/>
          <w:szCs w:val="27"/>
        </w:rPr>
        <w:t>Now he turns to Daniel, calling him his Babylonian name, </w:t>
      </w:r>
      <w:r w:rsidRPr="005B1CB4">
        <w:rPr>
          <w:rFonts w:ascii="Roboto" w:eastAsia="Times New Roman" w:hAnsi="Roboto" w:cs="Times New Roman"/>
          <w:i/>
          <w:iCs/>
          <w:sz w:val="27"/>
          <w:szCs w:val="27"/>
        </w:rPr>
        <w:t>Belteshazzar, </w:t>
      </w:r>
      <w:r w:rsidRPr="005B1CB4">
        <w:rPr>
          <w:rFonts w:ascii="Roboto" w:eastAsia="Times New Roman" w:hAnsi="Roboto" w:cs="Times New Roman"/>
          <w:sz w:val="27"/>
          <w:szCs w:val="27"/>
        </w:rPr>
        <w:t>asking him to </w:t>
      </w:r>
      <w:r w:rsidRPr="005B1CB4">
        <w:rPr>
          <w:rFonts w:ascii="Roboto" w:eastAsia="Times New Roman" w:hAnsi="Roboto" w:cs="Times New Roman"/>
          <w:i/>
          <w:iCs/>
          <w:sz w:val="27"/>
          <w:szCs w:val="27"/>
        </w:rPr>
        <w:t>tell its interpretation. </w:t>
      </w:r>
      <w:r w:rsidRPr="005B1CB4">
        <w:rPr>
          <w:rFonts w:ascii="Roboto" w:eastAsia="Times New Roman" w:hAnsi="Roboto" w:cs="Times New Roman"/>
          <w:sz w:val="27"/>
          <w:szCs w:val="27"/>
        </w:rPr>
        <w:t>Nebuchadnezzar had already consulted </w:t>
      </w:r>
      <w:r w:rsidRPr="005B1CB4">
        <w:rPr>
          <w:rFonts w:ascii="Roboto" w:eastAsia="Times New Roman" w:hAnsi="Roboto" w:cs="Times New Roman"/>
          <w:i/>
          <w:iCs/>
          <w:sz w:val="27"/>
          <w:szCs w:val="27"/>
        </w:rPr>
        <w:t>the wise men of </w:t>
      </w:r>
      <w:r w:rsidRPr="005B1CB4">
        <w:rPr>
          <w:rFonts w:ascii="Roboto" w:eastAsia="Times New Roman" w:hAnsi="Roboto" w:cs="Times New Roman"/>
          <w:sz w:val="27"/>
          <w:szCs w:val="27"/>
        </w:rPr>
        <w:t>his</w:t>
      </w:r>
      <w:r w:rsidRPr="005B1CB4">
        <w:rPr>
          <w:rFonts w:ascii="Roboto" w:eastAsia="Times New Roman" w:hAnsi="Roboto" w:cs="Times New Roman"/>
          <w:i/>
          <w:iCs/>
          <w:sz w:val="27"/>
          <w:szCs w:val="27"/>
        </w:rPr>
        <w:t> kingdom </w:t>
      </w:r>
      <w:r w:rsidRPr="005B1CB4">
        <w:rPr>
          <w:rFonts w:ascii="Roboto" w:eastAsia="Times New Roman" w:hAnsi="Roboto" w:cs="Times New Roman"/>
          <w:sz w:val="27"/>
          <w:szCs w:val="27"/>
        </w:rPr>
        <w:t>and none of them were </w:t>
      </w:r>
      <w:r w:rsidRPr="005B1CB4">
        <w:rPr>
          <w:rFonts w:ascii="Roboto" w:eastAsia="Times New Roman" w:hAnsi="Roboto" w:cs="Times New Roman"/>
          <w:i/>
          <w:iCs/>
          <w:sz w:val="27"/>
          <w:szCs w:val="27"/>
        </w:rPr>
        <w:t>able to make known to </w:t>
      </w:r>
      <w:r w:rsidRPr="005B1CB4">
        <w:rPr>
          <w:rFonts w:ascii="Roboto" w:eastAsia="Times New Roman" w:hAnsi="Roboto" w:cs="Times New Roman"/>
          <w:sz w:val="27"/>
          <w:szCs w:val="27"/>
        </w:rPr>
        <w:t>him</w:t>
      </w:r>
      <w:r w:rsidRPr="005B1CB4">
        <w:rPr>
          <w:rFonts w:ascii="Roboto" w:eastAsia="Times New Roman" w:hAnsi="Roboto" w:cs="Times New Roman"/>
          <w:i/>
          <w:iCs/>
          <w:sz w:val="27"/>
          <w:szCs w:val="27"/>
        </w:rPr>
        <w:t> the interpretation. </w:t>
      </w:r>
      <w:r w:rsidRPr="005B1CB4">
        <w:rPr>
          <w:rFonts w:ascii="Roboto" w:eastAsia="Times New Roman" w:hAnsi="Roboto" w:cs="Times New Roman"/>
          <w:sz w:val="27"/>
          <w:szCs w:val="27"/>
        </w:rPr>
        <w:t>Daniel had already interpreted one of the king’s dreams and the king recognized that Daniel was </w:t>
      </w:r>
      <w:r w:rsidRPr="005B1CB4">
        <w:rPr>
          <w:rFonts w:ascii="Roboto" w:eastAsia="Times New Roman" w:hAnsi="Roboto" w:cs="Times New Roman"/>
          <w:i/>
          <w:iCs/>
          <w:sz w:val="27"/>
          <w:szCs w:val="27"/>
        </w:rPr>
        <w:t>able, for the spirit of the holy gods is in </w:t>
      </w:r>
      <w:r w:rsidRPr="005B1CB4">
        <w:rPr>
          <w:rFonts w:ascii="Roboto" w:eastAsia="Times New Roman" w:hAnsi="Roboto" w:cs="Times New Roman"/>
          <w:sz w:val="27"/>
          <w:szCs w:val="27"/>
        </w:rPr>
        <w:t>him</w:t>
      </w:r>
      <w:r w:rsidRPr="005B1CB4">
        <w:rPr>
          <w:rFonts w:ascii="Roboto" w:eastAsia="Times New Roman" w:hAnsi="Roboto" w:cs="Times New Roman"/>
          <w:i/>
          <w:iCs/>
          <w:sz w:val="27"/>
          <w:szCs w:val="27"/>
        </w:rPr>
        <w:t>.</w:t>
      </w:r>
    </w:p>
    <w:p w14:paraId="56AAE55A" w14:textId="77777777" w:rsidR="005B1CB4" w:rsidRPr="005B1CB4" w:rsidRDefault="005B1CB4" w:rsidP="005B1CB4">
      <w:pPr>
        <w:shd w:val="clear" w:color="auto" w:fill="FFFFFF"/>
        <w:spacing w:after="100" w:afterAutospacing="1" w:line="240" w:lineRule="auto"/>
        <w:rPr>
          <w:rFonts w:ascii="Roboto" w:eastAsia="Times New Roman" w:hAnsi="Roboto" w:cs="Times New Roman"/>
          <w:sz w:val="27"/>
          <w:szCs w:val="27"/>
        </w:rPr>
      </w:pPr>
      <w:r w:rsidRPr="005B1CB4">
        <w:rPr>
          <w:rFonts w:ascii="Roboto" w:eastAsia="Times New Roman" w:hAnsi="Roboto" w:cs="Times New Roman"/>
          <w:i/>
          <w:iCs/>
          <w:sz w:val="27"/>
          <w:szCs w:val="27"/>
        </w:rPr>
        <w:t>Then Daniel, whose </w:t>
      </w:r>
      <w:r w:rsidRPr="005B1CB4">
        <w:rPr>
          <w:rFonts w:ascii="Roboto" w:eastAsia="Times New Roman" w:hAnsi="Roboto" w:cs="Times New Roman"/>
          <w:sz w:val="27"/>
          <w:szCs w:val="27"/>
        </w:rPr>
        <w:t>Babylonian name </w:t>
      </w:r>
      <w:r w:rsidRPr="005B1CB4">
        <w:rPr>
          <w:rFonts w:ascii="Roboto" w:eastAsia="Times New Roman" w:hAnsi="Roboto" w:cs="Times New Roman"/>
          <w:i/>
          <w:iCs/>
          <w:sz w:val="27"/>
          <w:szCs w:val="27"/>
        </w:rPr>
        <w:t>is Belteshazzar, was appalled for a while as his thoughts alarmed him. </w:t>
      </w:r>
      <w:r w:rsidRPr="005B1CB4">
        <w:rPr>
          <w:rFonts w:ascii="Roboto" w:eastAsia="Times New Roman" w:hAnsi="Roboto" w:cs="Times New Roman"/>
          <w:sz w:val="27"/>
          <w:szCs w:val="27"/>
        </w:rPr>
        <w:t>It seems that Daniel already knew that the dream was not good news for Nebuchadnezzar so he was hesitant to explain it to him. Despite Daniel’s position of prominence in the kingdom, one word from the king and Daniel could be killed. But Nebuchadnezzar reassured Daniel, he </w:t>
      </w:r>
      <w:r w:rsidRPr="005B1CB4">
        <w:rPr>
          <w:rFonts w:ascii="Roboto" w:eastAsia="Times New Roman" w:hAnsi="Roboto" w:cs="Times New Roman"/>
          <w:i/>
          <w:iCs/>
          <w:sz w:val="27"/>
          <w:szCs w:val="27"/>
        </w:rPr>
        <w:t>responded and said, “Belteshazzar, do not let the dream or its interpretation alarm you.” </w:t>
      </w:r>
      <w:r w:rsidRPr="005B1CB4">
        <w:rPr>
          <w:rFonts w:ascii="Roboto" w:eastAsia="Times New Roman" w:hAnsi="Roboto" w:cs="Times New Roman"/>
          <w:sz w:val="27"/>
          <w:szCs w:val="27"/>
        </w:rPr>
        <w:t>He is saying that despite bad news he wants Daniel to proceed with his interpretation, he just desires to know what it means.</w:t>
      </w:r>
    </w:p>
    <w:p w14:paraId="752D99D0" w14:textId="77777777" w:rsidR="005B1CB4" w:rsidRPr="005B1CB4" w:rsidRDefault="005B1CB4" w:rsidP="005B1CB4">
      <w:pPr>
        <w:shd w:val="clear" w:color="auto" w:fill="FFFFFF"/>
        <w:spacing w:after="100" w:afterAutospacing="1" w:line="240" w:lineRule="auto"/>
        <w:rPr>
          <w:rFonts w:ascii="Roboto" w:eastAsia="Times New Roman" w:hAnsi="Roboto" w:cs="Times New Roman"/>
          <w:sz w:val="27"/>
          <w:szCs w:val="27"/>
        </w:rPr>
      </w:pPr>
      <w:r w:rsidRPr="005B1CB4">
        <w:rPr>
          <w:rFonts w:ascii="Roboto" w:eastAsia="Times New Roman" w:hAnsi="Roboto" w:cs="Times New Roman"/>
          <w:b/>
          <w:bCs/>
          <w:sz w:val="27"/>
          <w:szCs w:val="27"/>
        </w:rPr>
        <w:t>Biblical Text:</w:t>
      </w:r>
    </w:p>
    <w:p w14:paraId="4FFDEF32" w14:textId="267FDA75" w:rsidR="00BD5074" w:rsidRPr="005B1CB4" w:rsidRDefault="005B1CB4" w:rsidP="005B1CB4">
      <w:pPr>
        <w:shd w:val="clear" w:color="auto" w:fill="FFFFFF"/>
        <w:spacing w:after="100" w:afterAutospacing="1" w:line="240" w:lineRule="auto"/>
        <w:rPr>
          <w:rFonts w:ascii="Roboto" w:eastAsia="Times New Roman" w:hAnsi="Roboto" w:cs="Times New Roman"/>
          <w:sz w:val="27"/>
          <w:szCs w:val="27"/>
        </w:rPr>
      </w:pPr>
      <w:r w:rsidRPr="005B1CB4">
        <w:rPr>
          <w:rFonts w:ascii="Roboto" w:eastAsia="Times New Roman" w:hAnsi="Roboto" w:cs="Times New Roman"/>
          <w:b/>
          <w:bCs/>
          <w:sz w:val="20"/>
          <w:szCs w:val="20"/>
          <w:vertAlign w:val="superscript"/>
        </w:rPr>
        <w:t>18 </w:t>
      </w:r>
      <w:r w:rsidRPr="005B1CB4">
        <w:rPr>
          <w:rFonts w:ascii="Roboto" w:eastAsia="Times New Roman" w:hAnsi="Roboto" w:cs="Times New Roman"/>
          <w:b/>
          <w:bCs/>
          <w:sz w:val="27"/>
          <w:szCs w:val="27"/>
        </w:rPr>
        <w:t>This is the dream </w:t>
      </w:r>
      <w:r w:rsidRPr="005B1CB4">
        <w:rPr>
          <w:rFonts w:ascii="Roboto" w:eastAsia="Times New Roman" w:hAnsi="Roboto" w:cs="Times New Roman"/>
          <w:b/>
          <w:bCs/>
          <w:i/>
          <w:iCs/>
          <w:sz w:val="27"/>
          <w:szCs w:val="27"/>
        </w:rPr>
        <w:t>which</w:t>
      </w:r>
      <w:r w:rsidRPr="005B1CB4">
        <w:rPr>
          <w:rFonts w:ascii="Roboto" w:eastAsia="Times New Roman" w:hAnsi="Roboto" w:cs="Times New Roman"/>
          <w:b/>
          <w:bCs/>
          <w:sz w:val="27"/>
          <w:szCs w:val="27"/>
        </w:rPr>
        <w:t> I, King Nebuchadnezzar, have seen. Now you, Belteshazzar, tell </w:t>
      </w:r>
      <w:r w:rsidRPr="005B1CB4">
        <w:rPr>
          <w:rFonts w:ascii="Roboto" w:eastAsia="Times New Roman" w:hAnsi="Roboto" w:cs="Times New Roman"/>
          <w:b/>
          <w:bCs/>
          <w:i/>
          <w:iCs/>
          <w:sz w:val="27"/>
          <w:szCs w:val="27"/>
        </w:rPr>
        <w:t>me</w:t>
      </w:r>
      <w:r w:rsidRPr="005B1CB4">
        <w:rPr>
          <w:rFonts w:ascii="Roboto" w:eastAsia="Times New Roman" w:hAnsi="Roboto" w:cs="Times New Roman"/>
          <w:b/>
          <w:bCs/>
          <w:sz w:val="27"/>
          <w:szCs w:val="27"/>
        </w:rPr>
        <w:t> its interpretation, inasmuch as none of the wise men of my kingdom is able to make known to me the interpretation; but you are able, for a spirit of the holy gods is in you.’ </w:t>
      </w:r>
      <w:r w:rsidRPr="005B1CB4">
        <w:rPr>
          <w:rFonts w:ascii="Roboto" w:eastAsia="Times New Roman" w:hAnsi="Roboto" w:cs="Times New Roman"/>
          <w:b/>
          <w:bCs/>
          <w:sz w:val="20"/>
          <w:szCs w:val="20"/>
          <w:vertAlign w:val="superscript"/>
        </w:rPr>
        <w:t>19 </w:t>
      </w:r>
      <w:r w:rsidRPr="005B1CB4">
        <w:rPr>
          <w:rFonts w:ascii="Roboto" w:eastAsia="Times New Roman" w:hAnsi="Roboto" w:cs="Times New Roman"/>
          <w:b/>
          <w:bCs/>
          <w:sz w:val="27"/>
          <w:szCs w:val="27"/>
        </w:rPr>
        <w:t>“Then Daniel, whose name is Belteshazzar, was appalled for a while as his thoughts alarmed him. The king responded and said, ‘Belteshazzar, do not let the dream or its interpretation alarm you.’</w:t>
      </w:r>
    </w:p>
    <w:sectPr w:rsidR="00BD5074" w:rsidRPr="005B1C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962BF" w14:textId="77777777" w:rsidR="00D15B1B" w:rsidRDefault="00D15B1B" w:rsidP="005B1CB4">
      <w:pPr>
        <w:spacing w:after="0" w:line="240" w:lineRule="auto"/>
      </w:pPr>
      <w:r>
        <w:separator/>
      </w:r>
    </w:p>
  </w:endnote>
  <w:endnote w:type="continuationSeparator" w:id="0">
    <w:p w14:paraId="4D4D920A" w14:textId="77777777" w:rsidR="00D15B1B" w:rsidRDefault="00D15B1B" w:rsidP="005B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587A4" w14:textId="77777777" w:rsidR="00D15B1B" w:rsidRDefault="00D15B1B" w:rsidP="005B1CB4">
      <w:pPr>
        <w:spacing w:after="0" w:line="240" w:lineRule="auto"/>
      </w:pPr>
      <w:r>
        <w:separator/>
      </w:r>
    </w:p>
  </w:footnote>
  <w:footnote w:type="continuationSeparator" w:id="0">
    <w:p w14:paraId="6D437AE0" w14:textId="77777777" w:rsidR="00D15B1B" w:rsidRDefault="00D15B1B" w:rsidP="005B1C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CB4"/>
    <w:rsid w:val="005B1CB4"/>
    <w:rsid w:val="00BD5074"/>
    <w:rsid w:val="00D15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58D9"/>
  <w15:chartTrackingRefBased/>
  <w15:docId w15:val="{DEC1192E-FF0A-4497-ADBF-6A85752C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B1C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CB4"/>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5B1C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B1CB4"/>
    <w:rPr>
      <w:i/>
      <w:iCs/>
    </w:rPr>
  </w:style>
  <w:style w:type="paragraph" w:styleId="NormalWeb">
    <w:name w:val="Normal (Web)"/>
    <w:basedOn w:val="Normal"/>
    <w:uiPriority w:val="99"/>
    <w:semiHidden/>
    <w:unhideWhenUsed/>
    <w:rsid w:val="005B1C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1CB4"/>
    <w:rPr>
      <w:b/>
      <w:bCs/>
    </w:rPr>
  </w:style>
  <w:style w:type="paragraph" w:styleId="Header">
    <w:name w:val="header"/>
    <w:basedOn w:val="Normal"/>
    <w:link w:val="HeaderChar"/>
    <w:uiPriority w:val="99"/>
    <w:unhideWhenUsed/>
    <w:rsid w:val="005B1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CB4"/>
  </w:style>
  <w:style w:type="paragraph" w:styleId="Footer">
    <w:name w:val="footer"/>
    <w:basedOn w:val="Normal"/>
    <w:link w:val="FooterChar"/>
    <w:uiPriority w:val="99"/>
    <w:unhideWhenUsed/>
    <w:rsid w:val="005B1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CB4"/>
  </w:style>
  <w:style w:type="character" w:styleId="Hyperlink">
    <w:name w:val="Hyperlink"/>
    <w:basedOn w:val="DefaultParagraphFont"/>
    <w:uiPriority w:val="99"/>
    <w:unhideWhenUsed/>
    <w:rsid w:val="005B1CB4"/>
    <w:rPr>
      <w:color w:val="0563C1" w:themeColor="hyperlink"/>
      <w:u w:val="single"/>
    </w:rPr>
  </w:style>
  <w:style w:type="character" w:styleId="UnresolvedMention">
    <w:name w:val="Unresolved Mention"/>
    <w:basedOn w:val="DefaultParagraphFont"/>
    <w:uiPriority w:val="99"/>
    <w:semiHidden/>
    <w:unhideWhenUsed/>
    <w:rsid w:val="005B1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2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biblesays.com/commentary/dan/dan-4/daniel-418-1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2023-03-08T05:55:00Z</dcterms:created>
  <dcterms:modified xsi:type="dcterms:W3CDTF">2023-03-08T05:56:00Z</dcterms:modified>
</cp:coreProperties>
</file>