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BA" w:rsidRPr="00153EBA" w:rsidRDefault="00153EBA" w:rsidP="00153EBA">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153EBA">
        <w:rPr>
          <w:rFonts w:ascii="Times New Roman" w:eastAsia="Times New Roman" w:hAnsi="Times New Roman" w:cs="Times New Roman"/>
          <w:b/>
          <w:bCs/>
          <w:kern w:val="36"/>
          <w:sz w:val="48"/>
          <w:szCs w:val="48"/>
          <w:lang w:val="es-MX"/>
        </w:rPr>
        <w:t>Deuteronomy</w:t>
      </w:r>
      <w:proofErr w:type="spellEnd"/>
      <w:r w:rsidRPr="00153EBA">
        <w:rPr>
          <w:rFonts w:ascii="Times New Roman" w:eastAsia="Times New Roman" w:hAnsi="Times New Roman" w:cs="Times New Roman"/>
          <w:b/>
          <w:bCs/>
          <w:kern w:val="36"/>
          <w:sz w:val="48"/>
          <w:szCs w:val="48"/>
          <w:lang w:val="es-MX"/>
        </w:rPr>
        <w:t xml:space="preserve"> 10:10-11</w:t>
      </w:r>
    </w:p>
    <w:p w:rsidR="00153EBA" w:rsidRDefault="00153EBA" w:rsidP="00153EBA">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https://thebiblesays.com/commentary/deut/deut-10/deuteronomy-1010-11/</w:t>
        </w:r>
      </w:hyperlink>
    </w:p>
    <w:p w:rsidR="00153EBA" w:rsidRPr="00153EBA" w:rsidRDefault="00153EBA" w:rsidP="00153EBA">
      <w:pPr>
        <w:shd w:val="clear" w:color="auto" w:fill="FFFFFF"/>
        <w:spacing w:before="450" w:after="100" w:afterAutospacing="1" w:line="240" w:lineRule="auto"/>
        <w:jc w:val="center"/>
        <w:rPr>
          <w:rFonts w:ascii="Arial" w:eastAsia="Times New Roman" w:hAnsi="Arial" w:cs="Arial"/>
          <w:sz w:val="27"/>
          <w:szCs w:val="27"/>
        </w:rPr>
      </w:pPr>
      <w:r w:rsidRPr="00153EBA">
        <w:rPr>
          <w:rFonts w:ascii="Arial" w:eastAsia="Times New Roman" w:hAnsi="Arial" w:cs="Arial"/>
          <w:i/>
          <w:iCs/>
          <w:sz w:val="27"/>
          <w:szCs w:val="27"/>
        </w:rPr>
        <w:t>Moses reminds the Israelites that the LORD listened to his intercessory prayer and relented from destroying them. The LORD then asked Moses to continue to lead the people to go in and possess the land He swore to their fathers to give them.</w:t>
      </w:r>
    </w:p>
    <w:p w:rsidR="00153EBA" w:rsidRP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sz w:val="27"/>
          <w:szCs w:val="27"/>
        </w:rPr>
        <w:t>As Moses concluded the story of the molten calf incident at Mount Sinai, he reminded the people of God of the positive effects of his intercessory prayer on their behalf. As leader and covenant mediator, Moses felt the responsibility to pray and fast on behalf of the Israelites when they sinned with the molten calf. Moses’ purpose in praying for the people was to ask God to spare their lives. He reminded Israel that he </w:t>
      </w:r>
      <w:r w:rsidRPr="00153EBA">
        <w:rPr>
          <w:rFonts w:ascii="Arial" w:eastAsia="Times New Roman" w:hAnsi="Arial" w:cs="Arial"/>
          <w:i/>
          <w:iCs/>
          <w:sz w:val="27"/>
          <w:szCs w:val="27"/>
        </w:rPr>
        <w:t>stayed on the mountain forty days and forty nights </w:t>
      </w:r>
      <w:r w:rsidRPr="00153EBA">
        <w:rPr>
          <w:rFonts w:ascii="Arial" w:eastAsia="Times New Roman" w:hAnsi="Arial" w:cs="Arial"/>
          <w:sz w:val="27"/>
          <w:szCs w:val="27"/>
        </w:rPr>
        <w:t>in order to intercede for them. Moses had done this before, the </w:t>
      </w:r>
      <w:r w:rsidRPr="00153EBA">
        <w:rPr>
          <w:rFonts w:ascii="Arial" w:eastAsia="Times New Roman" w:hAnsi="Arial" w:cs="Arial"/>
          <w:i/>
          <w:iCs/>
          <w:sz w:val="27"/>
          <w:szCs w:val="27"/>
        </w:rPr>
        <w:t>first time</w:t>
      </w:r>
      <w:r w:rsidRPr="00153EBA">
        <w:rPr>
          <w:rFonts w:ascii="Arial" w:eastAsia="Times New Roman" w:hAnsi="Arial" w:cs="Arial"/>
          <w:sz w:val="27"/>
          <w:szCs w:val="27"/>
        </w:rPr>
        <w:t xml:space="preserve"> he ascended Mount </w:t>
      </w:r>
      <w:proofErr w:type="spellStart"/>
      <w:r w:rsidRPr="00153EBA">
        <w:rPr>
          <w:rFonts w:ascii="Arial" w:eastAsia="Times New Roman" w:hAnsi="Arial" w:cs="Arial"/>
          <w:sz w:val="27"/>
          <w:szCs w:val="27"/>
        </w:rPr>
        <w:t>Horeb</w:t>
      </w:r>
      <w:proofErr w:type="spellEnd"/>
      <w:r w:rsidRPr="00153EBA">
        <w:rPr>
          <w:rFonts w:ascii="Arial" w:eastAsia="Times New Roman" w:hAnsi="Arial" w:cs="Arial"/>
          <w:sz w:val="27"/>
          <w:szCs w:val="27"/>
        </w:rPr>
        <w:t>, or Sinai, and now he has done it again (</w:t>
      </w:r>
      <w:hyperlink r:id="rId6" w:tgtFrame="BLB_NW" w:history="1">
        <w:r w:rsidRPr="00153EBA">
          <w:rPr>
            <w:rFonts w:ascii="Arial" w:eastAsia="Times New Roman" w:hAnsi="Arial" w:cs="Arial"/>
            <w:color w:val="525DDC"/>
            <w:sz w:val="27"/>
            <w:szCs w:val="27"/>
          </w:rPr>
          <w:t>Deuteronomy 9:25</w:t>
        </w:r>
      </w:hyperlink>
      <w:r w:rsidRPr="00153EBA">
        <w:rPr>
          <w:rFonts w:ascii="Arial" w:eastAsia="Times New Roman" w:hAnsi="Arial" w:cs="Arial"/>
          <w:sz w:val="27"/>
          <w:szCs w:val="27"/>
        </w:rPr>
        <w:t>). Israel sinned against the LORD during the time of Moses’ original forty days of fasting on Mount Sinai, now Moses prayed and fasted on behalf of the people for the same amount of days he was on the mountain before, petitioning God to relent from destroying them as the consequence for their actions.</w:t>
      </w:r>
    </w:p>
    <w:p w:rsidR="00153EBA" w:rsidRP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sz w:val="27"/>
          <w:szCs w:val="27"/>
        </w:rPr>
        <w:t>Moses’ intercessory prayer was successful. He stated</w:t>
      </w:r>
      <w:proofErr w:type="gramStart"/>
      <w:r w:rsidRPr="00153EBA">
        <w:rPr>
          <w:rFonts w:ascii="Arial" w:eastAsia="Times New Roman" w:hAnsi="Arial" w:cs="Arial"/>
          <w:sz w:val="27"/>
          <w:szCs w:val="27"/>
        </w:rPr>
        <w:t>,</w:t>
      </w:r>
      <w:proofErr w:type="gramEnd"/>
      <w:r w:rsidRPr="00153EBA">
        <w:rPr>
          <w:rFonts w:ascii="Arial" w:eastAsia="Times New Roman" w:hAnsi="Arial" w:cs="Arial"/>
          <w:sz w:val="27"/>
          <w:szCs w:val="27"/>
        </w:rPr>
        <w:t> </w:t>
      </w:r>
      <w:r w:rsidRPr="00153EBA">
        <w:rPr>
          <w:rFonts w:ascii="Arial" w:eastAsia="Times New Roman" w:hAnsi="Arial" w:cs="Arial"/>
          <w:i/>
          <w:iCs/>
          <w:sz w:val="27"/>
          <w:szCs w:val="27"/>
        </w:rPr>
        <w:t>The LORD listened to me that time also</w:t>
      </w:r>
      <w:r w:rsidRPr="00153EBA">
        <w:rPr>
          <w:rFonts w:ascii="Arial" w:eastAsia="Times New Roman" w:hAnsi="Arial" w:cs="Arial"/>
          <w:sz w:val="27"/>
          <w:szCs w:val="27"/>
        </w:rPr>
        <w:t>. The LORD agreed to do just what Moses had asked for: to spare the lives of the Israelites. Moses said</w:t>
      </w:r>
      <w:proofErr w:type="gramStart"/>
      <w:r w:rsidRPr="00153EBA">
        <w:rPr>
          <w:rFonts w:ascii="Arial" w:eastAsia="Times New Roman" w:hAnsi="Arial" w:cs="Arial"/>
          <w:sz w:val="27"/>
          <w:szCs w:val="27"/>
        </w:rPr>
        <w:t>,</w:t>
      </w:r>
      <w:proofErr w:type="gramEnd"/>
      <w:r w:rsidRPr="00153EBA">
        <w:rPr>
          <w:rFonts w:ascii="Arial" w:eastAsia="Times New Roman" w:hAnsi="Arial" w:cs="Arial"/>
          <w:sz w:val="27"/>
          <w:szCs w:val="27"/>
        </w:rPr>
        <w:t> </w:t>
      </w:r>
      <w:r w:rsidRPr="00153EBA">
        <w:rPr>
          <w:rFonts w:ascii="Arial" w:eastAsia="Times New Roman" w:hAnsi="Arial" w:cs="Arial"/>
          <w:i/>
          <w:iCs/>
          <w:sz w:val="27"/>
          <w:szCs w:val="27"/>
        </w:rPr>
        <w:t>The LORD was not willing to destroy you. </w:t>
      </w:r>
      <w:r w:rsidRPr="00153EBA">
        <w:rPr>
          <w:rFonts w:ascii="Arial" w:eastAsia="Times New Roman" w:hAnsi="Arial" w:cs="Arial"/>
          <w:sz w:val="27"/>
          <w:szCs w:val="27"/>
        </w:rPr>
        <w:t>After granting Moses’ request, the LORD commanded him, saying, </w:t>
      </w:r>
      <w:proofErr w:type="gramStart"/>
      <w:r w:rsidRPr="00153EBA">
        <w:rPr>
          <w:rFonts w:ascii="Arial" w:eastAsia="Times New Roman" w:hAnsi="Arial" w:cs="Arial"/>
          <w:i/>
          <w:iCs/>
          <w:sz w:val="27"/>
          <w:szCs w:val="27"/>
        </w:rPr>
        <w:t>Arise</w:t>
      </w:r>
      <w:proofErr w:type="gramEnd"/>
      <w:r w:rsidRPr="00153EBA">
        <w:rPr>
          <w:rFonts w:ascii="Arial" w:eastAsia="Times New Roman" w:hAnsi="Arial" w:cs="Arial"/>
          <w:i/>
          <w:iCs/>
          <w:sz w:val="27"/>
          <w:szCs w:val="27"/>
        </w:rPr>
        <w:t>, proceed on your journey ahead of the people, that they may go in and possess the land which I swore to their fathers to give them</w:t>
      </w:r>
      <w:r w:rsidRPr="00153EBA">
        <w:rPr>
          <w:rFonts w:ascii="Arial" w:eastAsia="Times New Roman" w:hAnsi="Arial" w:cs="Arial"/>
          <w:sz w:val="27"/>
          <w:szCs w:val="27"/>
        </w:rPr>
        <w:t>. God relented from destroying Israel and starting over with Moses, and now it was time to get back to work. God has a job from Israel, to </w:t>
      </w:r>
      <w:r w:rsidRPr="00153EBA">
        <w:rPr>
          <w:rFonts w:ascii="Arial" w:eastAsia="Times New Roman" w:hAnsi="Arial" w:cs="Arial"/>
          <w:i/>
          <w:iCs/>
          <w:sz w:val="27"/>
          <w:szCs w:val="27"/>
        </w:rPr>
        <w:t>go in and possess the land. </w:t>
      </w:r>
      <w:r w:rsidRPr="00153EBA">
        <w:rPr>
          <w:rFonts w:ascii="Arial" w:eastAsia="Times New Roman" w:hAnsi="Arial" w:cs="Arial"/>
          <w:sz w:val="27"/>
          <w:szCs w:val="27"/>
        </w:rPr>
        <w:t>Oftentimes, part of the reward for answered prayer is additional responsibility.</w:t>
      </w:r>
    </w:p>
    <w:p w:rsidR="00153EBA" w:rsidRP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sz w:val="27"/>
          <w:szCs w:val="27"/>
        </w:rPr>
        <w:t>God still disciplined the people for their disobedience (</w:t>
      </w:r>
      <w:hyperlink r:id="rId7" w:tgtFrame="BLB_NW" w:history="1">
        <w:r w:rsidRPr="00153EBA">
          <w:rPr>
            <w:rFonts w:ascii="Arial" w:eastAsia="Times New Roman" w:hAnsi="Arial" w:cs="Arial"/>
            <w:color w:val="525DDC"/>
            <w:sz w:val="27"/>
            <w:szCs w:val="27"/>
          </w:rPr>
          <w:t>Exodus 32:30-35</w:t>
        </w:r>
      </w:hyperlink>
      <w:r w:rsidRPr="00153EBA">
        <w:rPr>
          <w:rFonts w:ascii="Arial" w:eastAsia="Times New Roman" w:hAnsi="Arial" w:cs="Arial"/>
          <w:sz w:val="27"/>
          <w:szCs w:val="27"/>
        </w:rPr>
        <w:t>). But he did not </w:t>
      </w:r>
      <w:r w:rsidRPr="00153EBA">
        <w:rPr>
          <w:rFonts w:ascii="Arial" w:eastAsia="Times New Roman" w:hAnsi="Arial" w:cs="Arial"/>
          <w:i/>
          <w:iCs/>
          <w:sz w:val="27"/>
          <w:szCs w:val="27"/>
        </w:rPr>
        <w:t>destroy </w:t>
      </w:r>
      <w:r w:rsidRPr="00153EBA">
        <w:rPr>
          <w:rFonts w:ascii="Arial" w:eastAsia="Times New Roman" w:hAnsi="Arial" w:cs="Arial"/>
          <w:sz w:val="27"/>
          <w:szCs w:val="27"/>
        </w:rPr>
        <w:t>them and start over with Moses to fulfill His promises to Abraham. God </w:t>
      </w:r>
      <w:r w:rsidRPr="00153EBA">
        <w:rPr>
          <w:rFonts w:ascii="Arial" w:eastAsia="Times New Roman" w:hAnsi="Arial" w:cs="Arial"/>
          <w:i/>
          <w:iCs/>
          <w:sz w:val="27"/>
          <w:szCs w:val="27"/>
        </w:rPr>
        <w:t>swore to their fathers to give them </w:t>
      </w:r>
      <w:r w:rsidRPr="00153EBA">
        <w:rPr>
          <w:rFonts w:ascii="Arial" w:eastAsia="Times New Roman" w:hAnsi="Arial" w:cs="Arial"/>
          <w:sz w:val="27"/>
          <w:szCs w:val="27"/>
        </w:rPr>
        <w:t>the land, but could have honored that promise through Moses’ seed. Now God relents, and immediately asked Moses to return to his assigned leadership responsibility.</w:t>
      </w:r>
    </w:p>
    <w:p w:rsidR="00153EBA" w:rsidRP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sz w:val="27"/>
          <w:szCs w:val="27"/>
        </w:rPr>
        <w:lastRenderedPageBreak/>
        <w:t>The addition of this material here was important to Moses and to the audience he is addressing. For, although God had already decided not to destroy the stubborn Israelites (</w:t>
      </w:r>
      <w:hyperlink r:id="rId8" w:tgtFrame="BLB_NW" w:history="1">
        <w:r w:rsidRPr="00153EBA">
          <w:rPr>
            <w:rFonts w:ascii="Arial" w:eastAsia="Times New Roman" w:hAnsi="Arial" w:cs="Arial"/>
            <w:color w:val="525DDC"/>
            <w:sz w:val="27"/>
            <w:szCs w:val="27"/>
          </w:rPr>
          <w:t>Exodus 32:14</w:t>
        </w:r>
      </w:hyperlink>
      <w:r w:rsidRPr="00153EBA">
        <w:rPr>
          <w:rFonts w:ascii="Arial" w:eastAsia="Times New Roman" w:hAnsi="Arial" w:cs="Arial"/>
          <w:sz w:val="27"/>
          <w:szCs w:val="27"/>
        </w:rPr>
        <w:t>), He could have delayed entry into Canaan until the next generation, as He did to the old generation of Israel who rebelled against His command to go up and possess the land (</w:t>
      </w:r>
      <w:hyperlink r:id="rId9" w:tgtFrame="BLB_NW" w:history="1">
        <w:r w:rsidRPr="00153EBA">
          <w:rPr>
            <w:rFonts w:ascii="Arial" w:eastAsia="Times New Roman" w:hAnsi="Arial" w:cs="Arial"/>
            <w:color w:val="525DDC"/>
            <w:sz w:val="27"/>
            <w:szCs w:val="27"/>
          </w:rPr>
          <w:t>Deuteronomy 1:26-33</w:t>
        </w:r>
      </w:hyperlink>
      <w:r w:rsidRPr="00153EBA">
        <w:rPr>
          <w:rFonts w:ascii="Arial" w:eastAsia="Times New Roman" w:hAnsi="Arial" w:cs="Arial"/>
          <w:sz w:val="27"/>
          <w:szCs w:val="27"/>
        </w:rPr>
        <w:t>; </w:t>
      </w:r>
      <w:hyperlink r:id="rId10" w:tgtFrame="BLB_NW" w:history="1">
        <w:r w:rsidRPr="00153EBA">
          <w:rPr>
            <w:rFonts w:ascii="Arial" w:eastAsia="Times New Roman" w:hAnsi="Arial" w:cs="Arial"/>
            <w:color w:val="525DDC"/>
            <w:sz w:val="27"/>
            <w:szCs w:val="27"/>
          </w:rPr>
          <w:t>Numbers 13</w:t>
        </w:r>
      </w:hyperlink>
      <w:r w:rsidRPr="00153EBA">
        <w:rPr>
          <w:rFonts w:ascii="Arial" w:eastAsia="Times New Roman" w:hAnsi="Arial" w:cs="Arial"/>
          <w:sz w:val="27"/>
          <w:szCs w:val="27"/>
        </w:rPr>
        <w:t>). Instead, the Suzerain (Ruler) God asked Moses and this generation to </w:t>
      </w:r>
      <w:r w:rsidRPr="00153EBA">
        <w:rPr>
          <w:rFonts w:ascii="Arial" w:eastAsia="Times New Roman" w:hAnsi="Arial" w:cs="Arial"/>
          <w:i/>
          <w:iCs/>
          <w:sz w:val="27"/>
          <w:szCs w:val="27"/>
        </w:rPr>
        <w:t>proceed</w:t>
      </w:r>
      <w:r w:rsidRPr="00153EBA">
        <w:rPr>
          <w:rFonts w:ascii="Arial" w:eastAsia="Times New Roman" w:hAnsi="Arial" w:cs="Arial"/>
          <w:sz w:val="27"/>
          <w:szCs w:val="27"/>
        </w:rPr>
        <w:t> on their </w:t>
      </w:r>
      <w:r w:rsidRPr="00153EBA">
        <w:rPr>
          <w:rFonts w:ascii="Arial" w:eastAsia="Times New Roman" w:hAnsi="Arial" w:cs="Arial"/>
          <w:i/>
          <w:iCs/>
          <w:sz w:val="27"/>
          <w:szCs w:val="27"/>
        </w:rPr>
        <w:t>journey </w:t>
      </w:r>
      <w:r w:rsidRPr="00153EBA">
        <w:rPr>
          <w:rFonts w:ascii="Arial" w:eastAsia="Times New Roman" w:hAnsi="Arial" w:cs="Arial"/>
          <w:sz w:val="27"/>
          <w:szCs w:val="27"/>
        </w:rPr>
        <w:t>so that they may conquer the land of Canaan.</w:t>
      </w:r>
    </w:p>
    <w:p w:rsidR="00153EBA" w:rsidRP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sz w:val="27"/>
          <w:szCs w:val="27"/>
        </w:rPr>
        <w:t>The Suzerain God made lasting promises to Abraham because of his loyal service rendered. For instance, in </w:t>
      </w:r>
      <w:hyperlink r:id="rId11" w:tgtFrame="BLB_NW" w:history="1">
        <w:r w:rsidRPr="00153EBA">
          <w:rPr>
            <w:rFonts w:ascii="Arial" w:eastAsia="Times New Roman" w:hAnsi="Arial" w:cs="Arial"/>
            <w:color w:val="525DDC"/>
            <w:sz w:val="27"/>
            <w:szCs w:val="27"/>
          </w:rPr>
          <w:t>Genesis 15:18-19</w:t>
        </w:r>
      </w:hyperlink>
      <w:r w:rsidRPr="00153EBA">
        <w:rPr>
          <w:rFonts w:ascii="Arial" w:eastAsia="Times New Roman" w:hAnsi="Arial" w:cs="Arial"/>
          <w:sz w:val="27"/>
          <w:szCs w:val="27"/>
        </w:rPr>
        <w:t xml:space="preserve"> God made an unconditional grant of land to Abraham’s descendants as a reward for Abraham’s faithful </w:t>
      </w:r>
      <w:proofErr w:type="gramStart"/>
      <w:r w:rsidRPr="00153EBA">
        <w:rPr>
          <w:rFonts w:ascii="Arial" w:eastAsia="Times New Roman" w:hAnsi="Arial" w:cs="Arial"/>
          <w:sz w:val="27"/>
          <w:szCs w:val="27"/>
        </w:rPr>
        <w:t>service, that</w:t>
      </w:r>
      <w:proofErr w:type="gramEnd"/>
      <w:r w:rsidRPr="00153EBA">
        <w:rPr>
          <w:rFonts w:ascii="Arial" w:eastAsia="Times New Roman" w:hAnsi="Arial" w:cs="Arial"/>
          <w:sz w:val="27"/>
          <w:szCs w:val="27"/>
        </w:rPr>
        <w:t xml:space="preserve"> they might </w:t>
      </w:r>
      <w:r w:rsidRPr="00153EBA">
        <w:rPr>
          <w:rFonts w:ascii="Arial" w:eastAsia="Times New Roman" w:hAnsi="Arial" w:cs="Arial"/>
          <w:i/>
          <w:iCs/>
          <w:sz w:val="27"/>
          <w:szCs w:val="27"/>
        </w:rPr>
        <w:t>possess the land which </w:t>
      </w:r>
      <w:r w:rsidRPr="00153EBA">
        <w:rPr>
          <w:rFonts w:ascii="Arial" w:eastAsia="Times New Roman" w:hAnsi="Arial" w:cs="Arial"/>
          <w:sz w:val="27"/>
          <w:szCs w:val="27"/>
        </w:rPr>
        <w:t>God</w:t>
      </w:r>
      <w:r w:rsidRPr="00153EBA">
        <w:rPr>
          <w:rFonts w:ascii="Arial" w:eastAsia="Times New Roman" w:hAnsi="Arial" w:cs="Arial"/>
          <w:i/>
          <w:iCs/>
          <w:sz w:val="27"/>
          <w:szCs w:val="27"/>
        </w:rPr>
        <w:t> swore to their fathers to give them</w:t>
      </w:r>
      <w:r w:rsidRPr="00153EBA">
        <w:rPr>
          <w:rFonts w:ascii="Arial" w:eastAsia="Times New Roman" w:hAnsi="Arial" w:cs="Arial"/>
          <w:sz w:val="27"/>
          <w:szCs w:val="27"/>
        </w:rPr>
        <w:t>. God’s grant of land to Abraham was irrevocable and permanent even if his descendants (as vassals) did not properly fulfill the expected obligations of the Suzerain (</w:t>
      </w:r>
      <w:hyperlink r:id="rId12" w:tgtFrame="BLB_NW" w:history="1">
        <w:r w:rsidRPr="00153EBA">
          <w:rPr>
            <w:rFonts w:ascii="Arial" w:eastAsia="Times New Roman" w:hAnsi="Arial" w:cs="Arial"/>
            <w:color w:val="525DDC"/>
            <w:sz w:val="27"/>
            <w:szCs w:val="27"/>
          </w:rPr>
          <w:t>Romans 11:29</w:t>
        </w:r>
      </w:hyperlink>
      <w:r w:rsidRPr="00153EBA">
        <w:rPr>
          <w:rFonts w:ascii="Arial" w:eastAsia="Times New Roman" w:hAnsi="Arial" w:cs="Arial"/>
          <w:sz w:val="27"/>
          <w:szCs w:val="27"/>
        </w:rPr>
        <w:t>). This is the case here with the Israelites, the ones who would enjoy the privilege of living in the Promised Land. God could have started over with Moses and still fulfilled this promise, but the Suzerain God answered Moses’ petition to spare the Israelites, and now is asking the forgiven Israelites to proceed to </w:t>
      </w:r>
      <w:r w:rsidRPr="00153EBA">
        <w:rPr>
          <w:rFonts w:ascii="Arial" w:eastAsia="Times New Roman" w:hAnsi="Arial" w:cs="Arial"/>
          <w:i/>
          <w:iCs/>
          <w:sz w:val="27"/>
          <w:szCs w:val="27"/>
        </w:rPr>
        <w:t>go in to possess the land</w:t>
      </w:r>
      <w:r w:rsidRPr="00153EBA">
        <w:rPr>
          <w:rFonts w:ascii="Arial" w:eastAsia="Times New Roman" w:hAnsi="Arial" w:cs="Arial"/>
          <w:sz w:val="27"/>
          <w:szCs w:val="27"/>
        </w:rPr>
        <w:t>.</w:t>
      </w:r>
    </w:p>
    <w:p w:rsidR="00153EBA" w:rsidRP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sz w:val="27"/>
          <w:szCs w:val="27"/>
        </w:rPr>
        <w:t>Their obedience will begin to fulfill God’s promises to Abraham: “To your descendants I have given this land, From the river of Egypt as far as the great river, the river Euphrates” (</w:t>
      </w:r>
      <w:hyperlink r:id="rId13" w:tgtFrame="BLB_NW" w:history="1">
        <w:r w:rsidRPr="00153EBA">
          <w:rPr>
            <w:rFonts w:ascii="Arial" w:eastAsia="Times New Roman" w:hAnsi="Arial" w:cs="Arial"/>
            <w:color w:val="525DDC"/>
            <w:sz w:val="27"/>
            <w:szCs w:val="27"/>
          </w:rPr>
          <w:t>Genesis 15:18</w:t>
        </w:r>
      </w:hyperlink>
      <w:r w:rsidRPr="00153EBA">
        <w:rPr>
          <w:rFonts w:ascii="Arial" w:eastAsia="Times New Roman" w:hAnsi="Arial" w:cs="Arial"/>
          <w:sz w:val="27"/>
          <w:szCs w:val="27"/>
        </w:rPr>
        <w:t>). The blessing was already granted, but it was left to them to go and possess it through obedience. This is also a pattern throughout the Bible. In the New Testament, God unconditionally grants believers spiritual gifts, but obedience to the Spirit, walking in the Spirit, is required in order to gain the practical benefit of those gifts. Israel had been granted the land, but now had to </w:t>
      </w:r>
      <w:r w:rsidRPr="00153EBA">
        <w:rPr>
          <w:rFonts w:ascii="Arial" w:eastAsia="Times New Roman" w:hAnsi="Arial" w:cs="Arial"/>
          <w:i/>
          <w:iCs/>
          <w:sz w:val="27"/>
          <w:szCs w:val="27"/>
        </w:rPr>
        <w:t>go in, </w:t>
      </w:r>
      <w:r w:rsidRPr="00153EBA">
        <w:rPr>
          <w:rFonts w:ascii="Arial" w:eastAsia="Times New Roman" w:hAnsi="Arial" w:cs="Arial"/>
          <w:sz w:val="27"/>
          <w:szCs w:val="27"/>
        </w:rPr>
        <w:t>in order to </w:t>
      </w:r>
      <w:r w:rsidRPr="00153EBA">
        <w:rPr>
          <w:rFonts w:ascii="Arial" w:eastAsia="Times New Roman" w:hAnsi="Arial" w:cs="Arial"/>
          <w:i/>
          <w:iCs/>
          <w:sz w:val="27"/>
          <w:szCs w:val="27"/>
        </w:rPr>
        <w:t>possess </w:t>
      </w:r>
      <w:r w:rsidRPr="00153EBA">
        <w:rPr>
          <w:rFonts w:ascii="Arial" w:eastAsia="Times New Roman" w:hAnsi="Arial" w:cs="Arial"/>
          <w:sz w:val="27"/>
          <w:szCs w:val="27"/>
        </w:rPr>
        <w:t>the land.</w:t>
      </w:r>
    </w:p>
    <w:p w:rsid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sz w:val="27"/>
          <w:szCs w:val="27"/>
        </w:rPr>
        <w:t>God is always faithful to His word. God also made promises that were conditioned on ongoing obedience (</w:t>
      </w:r>
      <w:hyperlink r:id="rId14" w:tgtFrame="BLB_NW" w:history="1">
        <w:r w:rsidRPr="00153EBA">
          <w:rPr>
            <w:rFonts w:ascii="Arial" w:eastAsia="Times New Roman" w:hAnsi="Arial" w:cs="Arial"/>
            <w:color w:val="525DDC"/>
            <w:sz w:val="27"/>
            <w:szCs w:val="27"/>
          </w:rPr>
          <w:t>Genesis 17:1-2</w:t>
        </w:r>
      </w:hyperlink>
      <w:r w:rsidRPr="00153EBA">
        <w:rPr>
          <w:rFonts w:ascii="Arial" w:eastAsia="Times New Roman" w:hAnsi="Arial" w:cs="Arial"/>
          <w:sz w:val="27"/>
          <w:szCs w:val="27"/>
        </w:rPr>
        <w:t>). To this point Moses is reminding Israel of God’s faithfulness as well as the adverse consequences they have suffered for disobedience. The primary purpose of Deuteronomy is to set forth the covenant conditions spelling out what behavior is required in order to receive continued blessing when Israel conquers the land. Much of it will be pragmatic cause-effect. When people treat one another honestly, avoid envy and work hard, society flourishes. But God also promises to intervene with His sovereign hand to discipline as well as protect His chosen people.</w:t>
      </w:r>
    </w:p>
    <w:p w:rsidR="00153EBA" w:rsidRPr="00153EBA" w:rsidRDefault="00153EBA" w:rsidP="00153EBA">
      <w:pPr>
        <w:shd w:val="clear" w:color="auto" w:fill="FFFFFF"/>
        <w:spacing w:after="100" w:afterAutospacing="1" w:line="240" w:lineRule="auto"/>
        <w:rPr>
          <w:rFonts w:ascii="Arial" w:eastAsia="Times New Roman" w:hAnsi="Arial" w:cs="Arial"/>
          <w:b/>
          <w:sz w:val="27"/>
          <w:szCs w:val="27"/>
        </w:rPr>
      </w:pPr>
      <w:r>
        <w:rPr>
          <w:rFonts w:ascii="Arial" w:eastAsia="Times New Roman" w:hAnsi="Arial" w:cs="Arial"/>
          <w:b/>
          <w:sz w:val="27"/>
          <w:szCs w:val="27"/>
        </w:rPr>
        <w:t>Biblical Text:</w:t>
      </w:r>
      <w:bookmarkStart w:id="0" w:name="_GoBack"/>
      <w:bookmarkEnd w:id="0"/>
    </w:p>
    <w:p w:rsidR="00153EBA" w:rsidRPr="00153EBA" w:rsidRDefault="00153EBA" w:rsidP="00153EBA">
      <w:pPr>
        <w:shd w:val="clear" w:color="auto" w:fill="FFFFFF"/>
        <w:spacing w:after="100" w:afterAutospacing="1" w:line="240" w:lineRule="auto"/>
        <w:rPr>
          <w:rFonts w:ascii="Arial" w:eastAsia="Times New Roman" w:hAnsi="Arial" w:cs="Arial"/>
          <w:sz w:val="27"/>
          <w:szCs w:val="27"/>
        </w:rPr>
      </w:pPr>
      <w:r w:rsidRPr="00153EBA">
        <w:rPr>
          <w:rFonts w:ascii="Arial" w:eastAsia="Times New Roman" w:hAnsi="Arial" w:cs="Arial"/>
          <w:b/>
          <w:bCs/>
          <w:sz w:val="20"/>
          <w:szCs w:val="20"/>
          <w:vertAlign w:val="superscript"/>
        </w:rPr>
        <w:lastRenderedPageBreak/>
        <w:t>10 </w:t>
      </w:r>
      <w:r w:rsidRPr="00153EBA">
        <w:rPr>
          <w:rFonts w:ascii="Arial" w:eastAsia="Times New Roman" w:hAnsi="Arial" w:cs="Arial"/>
          <w:b/>
          <w:bCs/>
          <w:sz w:val="27"/>
          <w:szCs w:val="27"/>
        </w:rPr>
        <w:t>I, moreover, stayed on the mountain forty days and forty nights like the first time, and the Lord listened to me that time also; the Lord was not willing to destroy you. </w:t>
      </w:r>
      <w:r w:rsidRPr="00153EBA">
        <w:rPr>
          <w:rFonts w:ascii="Arial" w:eastAsia="Times New Roman" w:hAnsi="Arial" w:cs="Arial"/>
          <w:b/>
          <w:bCs/>
          <w:sz w:val="20"/>
          <w:szCs w:val="20"/>
          <w:vertAlign w:val="superscript"/>
        </w:rPr>
        <w:t>11 </w:t>
      </w:r>
      <w:r w:rsidRPr="00153EBA">
        <w:rPr>
          <w:rFonts w:ascii="Arial" w:eastAsia="Times New Roman" w:hAnsi="Arial" w:cs="Arial"/>
          <w:b/>
          <w:bCs/>
          <w:sz w:val="27"/>
          <w:szCs w:val="27"/>
        </w:rPr>
        <w:t>Then the Lord said to me, ‘Arise, proceed on your journey ahead of the people, that they may go in and possess the land which I swore to their fathers to give them.</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BA"/>
    <w:rsid w:val="00153EBA"/>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EB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53E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3EBA"/>
    <w:rPr>
      <w:i/>
      <w:iCs/>
    </w:rPr>
  </w:style>
  <w:style w:type="paragraph" w:styleId="NormalWeb">
    <w:name w:val="Normal (Web)"/>
    <w:basedOn w:val="Normal"/>
    <w:uiPriority w:val="99"/>
    <w:semiHidden/>
    <w:unhideWhenUsed/>
    <w:rsid w:val="00153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3EBA"/>
    <w:rPr>
      <w:color w:val="0000FF"/>
      <w:u w:val="single"/>
    </w:rPr>
  </w:style>
  <w:style w:type="character" w:styleId="Strong">
    <w:name w:val="Strong"/>
    <w:basedOn w:val="DefaultParagraphFont"/>
    <w:uiPriority w:val="22"/>
    <w:qFormat/>
    <w:rsid w:val="00153E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EB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53E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3EBA"/>
    <w:rPr>
      <w:i/>
      <w:iCs/>
    </w:rPr>
  </w:style>
  <w:style w:type="paragraph" w:styleId="NormalWeb">
    <w:name w:val="Normal (Web)"/>
    <w:basedOn w:val="Normal"/>
    <w:uiPriority w:val="99"/>
    <w:semiHidden/>
    <w:unhideWhenUsed/>
    <w:rsid w:val="00153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3EBA"/>
    <w:rPr>
      <w:color w:val="0000FF"/>
      <w:u w:val="single"/>
    </w:rPr>
  </w:style>
  <w:style w:type="character" w:styleId="Strong">
    <w:name w:val="Strong"/>
    <w:basedOn w:val="DefaultParagraphFont"/>
    <w:uiPriority w:val="22"/>
    <w:qFormat/>
    <w:rsid w:val="00153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0394">
      <w:bodyDiv w:val="1"/>
      <w:marLeft w:val="0"/>
      <w:marRight w:val="0"/>
      <w:marTop w:val="0"/>
      <w:marBottom w:val="0"/>
      <w:divBdr>
        <w:top w:val="none" w:sz="0" w:space="0" w:color="auto"/>
        <w:left w:val="none" w:sz="0" w:space="0" w:color="auto"/>
        <w:bottom w:val="none" w:sz="0" w:space="0" w:color="auto"/>
        <w:right w:val="none" w:sz="0" w:space="0" w:color="auto"/>
      </w:divBdr>
      <w:divsChild>
        <w:div w:id="21384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2.14&amp;t=NASB95" TargetMode="External"/><Relationship Id="rId13" Type="http://schemas.openxmlformats.org/officeDocument/2006/relationships/hyperlink" Target="https://www.blueletterbible.org/search/preSearch.cfm?Criteria=Genesis+15.1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32.30-35&amp;t=NASB95" TargetMode="External"/><Relationship Id="rId12" Type="http://schemas.openxmlformats.org/officeDocument/2006/relationships/hyperlink" Target="https://www.blueletterbible.org/search/preSearch.cfm?Criteria=Romans+11.29&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9.25&amp;t=NASB95" TargetMode="External"/><Relationship Id="rId11" Type="http://schemas.openxmlformats.org/officeDocument/2006/relationships/hyperlink" Target="https://www.blueletterbible.org/search/preSearch.cfm?Criteria=Genesis+15.18-19&amp;t=NASB95" TargetMode="External"/><Relationship Id="rId5" Type="http://schemas.openxmlformats.org/officeDocument/2006/relationships/hyperlink" Target="https://thebiblesays.com/commentary/deut/deut-10/deuteronomy-1010-11/"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Numbers+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26-33&amp;t=NASB95" TargetMode="External"/><Relationship Id="rId14" Type="http://schemas.openxmlformats.org/officeDocument/2006/relationships/hyperlink" Target="https://www.blueletterbible.org/search/preSearch.cfm?Criteria=Genesis+17.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2022-11-10T07:15:00Z</dcterms:created>
  <dcterms:modified xsi:type="dcterms:W3CDTF">2022-11-10T07:16:00Z</dcterms:modified>
</cp:coreProperties>
</file>