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58" w:rsidRPr="00923358" w:rsidRDefault="00923358" w:rsidP="0092335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23358">
        <w:rPr>
          <w:rFonts w:ascii="Times New Roman" w:eastAsia="Times New Roman" w:hAnsi="Times New Roman" w:cs="Times New Roman"/>
          <w:b/>
          <w:bCs/>
          <w:color w:val="212529"/>
          <w:kern w:val="36"/>
          <w:sz w:val="48"/>
          <w:szCs w:val="48"/>
        </w:rPr>
        <w:t>Deuteronomy 9:1-3</w:t>
      </w:r>
    </w:p>
    <w:p w:rsidR="00923358" w:rsidRDefault="00923358" w:rsidP="0092335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https://thebiblesays.com/commentary/deut/deut-9/deuteronomy-91-3/</w:t>
        </w:r>
      </w:hyperlink>
    </w:p>
    <w:p w:rsidR="00923358" w:rsidRPr="00923358" w:rsidRDefault="00923358" w:rsidP="0092335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23358">
        <w:rPr>
          <w:rFonts w:ascii="Arial" w:eastAsia="Times New Roman" w:hAnsi="Arial" w:cs="Arial"/>
          <w:i/>
          <w:iCs/>
          <w:color w:val="212529"/>
          <w:sz w:val="27"/>
          <w:szCs w:val="27"/>
        </w:rPr>
        <w:t>Moses reassures the people of Israel of their imminent conquest of Canaan, despite the seemingly invincibility of its inhabitants. He tells Israel that it is Yahweh their God who is crossing over the Jordan before them as a consuming fire.</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Moses opened this section with a call to listen, followed by a statement declaring the imminent conquest of Canaan. He said, </w:t>
      </w:r>
      <w:r w:rsidRPr="00923358">
        <w:rPr>
          <w:rFonts w:ascii="Arial" w:eastAsia="Times New Roman" w:hAnsi="Arial" w:cs="Arial"/>
          <w:i/>
          <w:iCs/>
          <w:color w:val="212529"/>
          <w:sz w:val="27"/>
          <w:szCs w:val="27"/>
        </w:rPr>
        <w:t>Hear, O Israel! You are crossing over the Jordan today. </w:t>
      </w:r>
      <w:r w:rsidRPr="00923358">
        <w:rPr>
          <w:rFonts w:ascii="Arial" w:eastAsia="Times New Roman" w:hAnsi="Arial" w:cs="Arial"/>
          <w:color w:val="212529"/>
          <w:sz w:val="27"/>
          <w:szCs w:val="27"/>
        </w:rPr>
        <w:t>As in 5:1 and 6:4, the verb “to hear” (</w:t>
      </w:r>
      <w:proofErr w:type="spellStart"/>
      <w:r w:rsidRPr="00923358">
        <w:rPr>
          <w:rFonts w:ascii="Arial" w:eastAsia="Times New Roman" w:hAnsi="Arial" w:cs="Arial"/>
          <w:color w:val="212529"/>
          <w:sz w:val="27"/>
          <w:szCs w:val="27"/>
        </w:rPr>
        <w:t>shema</w:t>
      </w:r>
      <w:proofErr w:type="spellEnd"/>
      <w:r w:rsidRPr="00923358">
        <w:rPr>
          <w:rFonts w:ascii="Arial" w:eastAsia="Times New Roman" w:hAnsi="Arial" w:cs="Arial"/>
          <w:color w:val="212529"/>
          <w:sz w:val="27"/>
          <w:szCs w:val="27"/>
        </w:rPr>
        <w:t>) describes both the mental activity of hearing as well as its effects. This was therefore another way for Moses to ask Israel to obey or to pay attention to what he would speak to them. Moses told the people that they were </w:t>
      </w:r>
      <w:r w:rsidRPr="00923358">
        <w:rPr>
          <w:rFonts w:ascii="Arial" w:eastAsia="Times New Roman" w:hAnsi="Arial" w:cs="Arial"/>
          <w:i/>
          <w:iCs/>
          <w:color w:val="212529"/>
          <w:sz w:val="27"/>
          <w:szCs w:val="27"/>
        </w:rPr>
        <w:t>crossing</w:t>
      </w:r>
      <w:r w:rsidRPr="00923358">
        <w:rPr>
          <w:rFonts w:ascii="Arial" w:eastAsia="Times New Roman" w:hAnsi="Arial" w:cs="Arial"/>
          <w:color w:val="212529"/>
          <w:sz w:val="27"/>
          <w:szCs w:val="27"/>
        </w:rPr>
        <w:t> </w:t>
      </w:r>
      <w:r w:rsidRPr="00923358">
        <w:rPr>
          <w:rFonts w:ascii="Arial" w:eastAsia="Times New Roman" w:hAnsi="Arial" w:cs="Arial"/>
          <w:i/>
          <w:iCs/>
          <w:color w:val="212529"/>
          <w:sz w:val="27"/>
          <w:szCs w:val="27"/>
        </w:rPr>
        <w:t>over the Jordan</w:t>
      </w:r>
      <w:r w:rsidRPr="00923358">
        <w:rPr>
          <w:rFonts w:ascii="Arial" w:eastAsia="Times New Roman" w:hAnsi="Arial" w:cs="Arial"/>
          <w:color w:val="212529"/>
          <w:sz w:val="27"/>
          <w:szCs w:val="27"/>
        </w:rPr>
        <w:t>. This statement served as a motivation (encouragement) for the people of God, who had been wandering in the wilderness for about 40 years. They needed to know that they would </w:t>
      </w:r>
      <w:r w:rsidRPr="00923358">
        <w:rPr>
          <w:rFonts w:ascii="Arial" w:eastAsia="Times New Roman" w:hAnsi="Arial" w:cs="Arial"/>
          <w:i/>
          <w:iCs/>
          <w:color w:val="212529"/>
          <w:sz w:val="27"/>
          <w:szCs w:val="27"/>
        </w:rPr>
        <w:t>cross the Jordan</w:t>
      </w:r>
      <w:r w:rsidRPr="00923358">
        <w:rPr>
          <w:rFonts w:ascii="Arial" w:eastAsia="Times New Roman" w:hAnsi="Arial" w:cs="Arial"/>
          <w:color w:val="212529"/>
          <w:sz w:val="27"/>
          <w:szCs w:val="27"/>
        </w:rPr>
        <w:t> </w:t>
      </w:r>
      <w:proofErr w:type="gramStart"/>
      <w:r w:rsidRPr="00923358">
        <w:rPr>
          <w:rFonts w:ascii="Arial" w:eastAsia="Times New Roman" w:hAnsi="Arial" w:cs="Arial"/>
          <w:color w:val="212529"/>
          <w:sz w:val="27"/>
          <w:szCs w:val="27"/>
        </w:rPr>
        <w:t>river</w:t>
      </w:r>
      <w:proofErr w:type="gramEnd"/>
      <w:r w:rsidRPr="00923358">
        <w:rPr>
          <w:rFonts w:ascii="Arial" w:eastAsia="Times New Roman" w:hAnsi="Arial" w:cs="Arial"/>
          <w:color w:val="212529"/>
          <w:sz w:val="27"/>
          <w:szCs w:val="27"/>
        </w:rPr>
        <w:t xml:space="preserve"> to go in and possess the land the LORD had promised to them.</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The </w:t>
      </w:r>
      <w:r w:rsidRPr="00923358">
        <w:rPr>
          <w:rFonts w:ascii="Arial" w:eastAsia="Times New Roman" w:hAnsi="Arial" w:cs="Arial"/>
          <w:i/>
          <w:iCs/>
          <w:color w:val="212529"/>
          <w:sz w:val="27"/>
          <w:szCs w:val="27"/>
        </w:rPr>
        <w:t>Jordan River </w:t>
      </w:r>
      <w:r w:rsidRPr="00923358">
        <w:rPr>
          <w:rFonts w:ascii="Arial" w:eastAsia="Times New Roman" w:hAnsi="Arial" w:cs="Arial"/>
          <w:color w:val="212529"/>
          <w:sz w:val="27"/>
          <w:szCs w:val="27"/>
        </w:rPr>
        <w:t>still exists today. Its headwaters begin just north of the Sea of Galilee. It flows into the Sea of Galilee, then terminates when it spills into the Dead Sea. Part of the Jordan River serves as a boundary between the state of Israel and the country of Jordan, or the Palestinian Authority and the country of Jordan. At the time of Deuteronomy, the nation of Israel was camped in Moab, which today is part of the country of Jordan. The nation could have marched south, gone around the Dead Sea and into the Promised Land, and avoided having to cross the river. But they were following God’s lead through his agent Moses.</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Moses then spelled out Israel’s purpose of crossing the Jordan: </w:t>
      </w:r>
      <w:r w:rsidRPr="00923358">
        <w:rPr>
          <w:rFonts w:ascii="Arial" w:eastAsia="Times New Roman" w:hAnsi="Arial" w:cs="Arial"/>
          <w:i/>
          <w:iCs/>
          <w:color w:val="212529"/>
          <w:sz w:val="27"/>
          <w:szCs w:val="27"/>
        </w:rPr>
        <w:t>to go in to dispossess nations greater and mightier than you, great cities fortified to heaven</w:t>
      </w:r>
      <w:r w:rsidRPr="00923358">
        <w:rPr>
          <w:rFonts w:ascii="Arial" w:eastAsia="Times New Roman" w:hAnsi="Arial" w:cs="Arial"/>
          <w:color w:val="212529"/>
          <w:sz w:val="27"/>
          <w:szCs w:val="27"/>
        </w:rPr>
        <w:t>. To encourage Israel to trust the LORD their God, the great and invincible warrior, Moses made a sharp distinction between Israel’s weakness and the enemy’s strength. While the Israelites were insignificant in number (</w:t>
      </w:r>
      <w:hyperlink r:id="rId6" w:tgtFrame="BLB_NW" w:history="1">
        <w:r w:rsidRPr="00923358">
          <w:rPr>
            <w:rFonts w:ascii="Arial" w:eastAsia="Times New Roman" w:hAnsi="Arial" w:cs="Arial"/>
            <w:color w:val="525DDC"/>
            <w:sz w:val="27"/>
            <w:szCs w:val="27"/>
          </w:rPr>
          <w:t>Deuteronomy 7:7</w:t>
        </w:r>
      </w:hyperlink>
      <w:r w:rsidRPr="00923358">
        <w:rPr>
          <w:rFonts w:ascii="Arial" w:eastAsia="Times New Roman" w:hAnsi="Arial" w:cs="Arial"/>
          <w:color w:val="212529"/>
          <w:sz w:val="27"/>
          <w:szCs w:val="27"/>
        </w:rPr>
        <w:t>), the enemies were </w:t>
      </w:r>
      <w:r w:rsidRPr="00923358">
        <w:rPr>
          <w:rFonts w:ascii="Arial" w:eastAsia="Times New Roman" w:hAnsi="Arial" w:cs="Arial"/>
          <w:i/>
          <w:iCs/>
          <w:color w:val="212529"/>
          <w:sz w:val="27"/>
          <w:szCs w:val="27"/>
        </w:rPr>
        <w:t>greater and mightier </w:t>
      </w:r>
      <w:r w:rsidRPr="00923358">
        <w:rPr>
          <w:rFonts w:ascii="Arial" w:eastAsia="Times New Roman" w:hAnsi="Arial" w:cs="Arial"/>
          <w:color w:val="212529"/>
          <w:sz w:val="27"/>
          <w:szCs w:val="27"/>
        </w:rPr>
        <w:t>than Israel. They lived in </w:t>
      </w:r>
      <w:r w:rsidRPr="00923358">
        <w:rPr>
          <w:rFonts w:ascii="Arial" w:eastAsia="Times New Roman" w:hAnsi="Arial" w:cs="Arial"/>
          <w:i/>
          <w:iCs/>
          <w:color w:val="212529"/>
          <w:sz w:val="27"/>
          <w:szCs w:val="27"/>
        </w:rPr>
        <w:t>great cities </w:t>
      </w:r>
      <w:r w:rsidRPr="00923358">
        <w:rPr>
          <w:rFonts w:ascii="Arial" w:eastAsia="Times New Roman" w:hAnsi="Arial" w:cs="Arial"/>
          <w:color w:val="212529"/>
          <w:sz w:val="27"/>
          <w:szCs w:val="27"/>
        </w:rPr>
        <w:t>that were </w:t>
      </w:r>
      <w:r w:rsidRPr="00923358">
        <w:rPr>
          <w:rFonts w:ascii="Arial" w:eastAsia="Times New Roman" w:hAnsi="Arial" w:cs="Arial"/>
          <w:i/>
          <w:iCs/>
          <w:color w:val="212529"/>
          <w:sz w:val="27"/>
          <w:szCs w:val="27"/>
        </w:rPr>
        <w:t>fortified to heaven </w:t>
      </w:r>
      <w:r w:rsidRPr="00923358">
        <w:rPr>
          <w:rFonts w:ascii="Arial" w:eastAsia="Times New Roman" w:hAnsi="Arial" w:cs="Arial"/>
          <w:color w:val="212529"/>
          <w:sz w:val="27"/>
          <w:szCs w:val="27"/>
        </w:rPr>
        <w:t>with high walls. Israel had just spent 40 years wandering in the wilderness. They did not have siege engines and other instruments of war to attack a walled city.</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lastRenderedPageBreak/>
        <w:t>Not only were the </w:t>
      </w:r>
      <w:r w:rsidRPr="00923358">
        <w:rPr>
          <w:rFonts w:ascii="Arial" w:eastAsia="Times New Roman" w:hAnsi="Arial" w:cs="Arial"/>
          <w:i/>
          <w:iCs/>
          <w:color w:val="212529"/>
          <w:sz w:val="27"/>
          <w:szCs w:val="27"/>
        </w:rPr>
        <w:t>cities fortified to heaven, </w:t>
      </w:r>
      <w:r w:rsidRPr="00923358">
        <w:rPr>
          <w:rFonts w:ascii="Arial" w:eastAsia="Times New Roman" w:hAnsi="Arial" w:cs="Arial"/>
          <w:color w:val="212529"/>
          <w:sz w:val="27"/>
          <w:szCs w:val="27"/>
        </w:rPr>
        <w:t>but the land contained </w:t>
      </w:r>
      <w:r w:rsidRPr="00923358">
        <w:rPr>
          <w:rFonts w:ascii="Arial" w:eastAsia="Times New Roman" w:hAnsi="Arial" w:cs="Arial"/>
          <w:i/>
          <w:iCs/>
          <w:color w:val="212529"/>
          <w:sz w:val="27"/>
          <w:szCs w:val="27"/>
        </w:rPr>
        <w:t xml:space="preserve">a people great and tall, the sons of the </w:t>
      </w:r>
      <w:proofErr w:type="spellStart"/>
      <w:r w:rsidRPr="00923358">
        <w:rPr>
          <w:rFonts w:ascii="Arial" w:eastAsia="Times New Roman" w:hAnsi="Arial" w:cs="Arial"/>
          <w:i/>
          <w:iCs/>
          <w:color w:val="212529"/>
          <w:sz w:val="27"/>
          <w:szCs w:val="27"/>
        </w:rPr>
        <w:t>Anakim</w:t>
      </w:r>
      <w:proofErr w:type="spellEnd"/>
      <w:r w:rsidRPr="00923358">
        <w:rPr>
          <w:rFonts w:ascii="Arial" w:eastAsia="Times New Roman" w:hAnsi="Arial" w:cs="Arial"/>
          <w:i/>
          <w:iCs/>
          <w:color w:val="212529"/>
          <w:sz w:val="27"/>
          <w:szCs w:val="27"/>
        </w:rPr>
        <w:t>, </w:t>
      </w:r>
      <w:r w:rsidRPr="00923358">
        <w:rPr>
          <w:rFonts w:ascii="Arial" w:eastAsia="Times New Roman" w:hAnsi="Arial" w:cs="Arial"/>
          <w:color w:val="212529"/>
          <w:sz w:val="27"/>
          <w:szCs w:val="27"/>
        </w:rPr>
        <w:t xml:space="preserve">whose reputation the Israelites had heard of; the might of the </w:t>
      </w:r>
      <w:proofErr w:type="spellStart"/>
      <w:r w:rsidRPr="00923358">
        <w:rPr>
          <w:rFonts w:ascii="Arial" w:eastAsia="Times New Roman" w:hAnsi="Arial" w:cs="Arial"/>
          <w:color w:val="212529"/>
          <w:sz w:val="27"/>
          <w:szCs w:val="27"/>
        </w:rPr>
        <w:t>Anakim</w:t>
      </w:r>
      <w:proofErr w:type="spellEnd"/>
      <w:r w:rsidRPr="00923358">
        <w:rPr>
          <w:rFonts w:ascii="Arial" w:eastAsia="Times New Roman" w:hAnsi="Arial" w:cs="Arial"/>
          <w:color w:val="212529"/>
          <w:sz w:val="27"/>
          <w:szCs w:val="27"/>
        </w:rPr>
        <w:t xml:space="preserve"> was famous. God is not sugar-coating the immense obstacle before them. There are about to face massive people with walled cities. By any objective measure, the Israelites have no business winning any battles in the Promised Land. They are outnumbered and outmanned, with inferior equipment.</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i/>
          <w:iCs/>
          <w:color w:val="212529"/>
          <w:sz w:val="27"/>
          <w:szCs w:val="27"/>
        </w:rPr>
        <w:t xml:space="preserve">The </w:t>
      </w:r>
      <w:proofErr w:type="gramStart"/>
      <w:r w:rsidRPr="00923358">
        <w:rPr>
          <w:rFonts w:ascii="Arial" w:eastAsia="Times New Roman" w:hAnsi="Arial" w:cs="Arial"/>
          <w:i/>
          <w:iCs/>
          <w:color w:val="212529"/>
          <w:sz w:val="27"/>
          <w:szCs w:val="27"/>
        </w:rPr>
        <w:t xml:space="preserve">sons of </w:t>
      </w:r>
      <w:proofErr w:type="spellStart"/>
      <w:r w:rsidRPr="00923358">
        <w:rPr>
          <w:rFonts w:ascii="Arial" w:eastAsia="Times New Roman" w:hAnsi="Arial" w:cs="Arial"/>
          <w:i/>
          <w:iCs/>
          <w:color w:val="212529"/>
          <w:sz w:val="27"/>
          <w:szCs w:val="27"/>
        </w:rPr>
        <w:t>Anak</w:t>
      </w:r>
      <w:proofErr w:type="spellEnd"/>
      <w:r w:rsidRPr="00923358">
        <w:rPr>
          <w:rFonts w:ascii="Arial" w:eastAsia="Times New Roman" w:hAnsi="Arial" w:cs="Arial"/>
          <w:i/>
          <w:iCs/>
          <w:color w:val="212529"/>
          <w:sz w:val="27"/>
          <w:szCs w:val="27"/>
        </w:rPr>
        <w:t> </w:t>
      </w:r>
      <w:r w:rsidRPr="00923358">
        <w:rPr>
          <w:rFonts w:ascii="Arial" w:eastAsia="Times New Roman" w:hAnsi="Arial" w:cs="Arial"/>
          <w:color w:val="212529"/>
          <w:sz w:val="27"/>
          <w:szCs w:val="27"/>
        </w:rPr>
        <w:t>is</w:t>
      </w:r>
      <w:proofErr w:type="gramEnd"/>
      <w:r w:rsidRPr="00923358">
        <w:rPr>
          <w:rFonts w:ascii="Arial" w:eastAsia="Times New Roman" w:hAnsi="Arial" w:cs="Arial"/>
          <w:color w:val="212529"/>
          <w:sz w:val="27"/>
          <w:szCs w:val="27"/>
        </w:rPr>
        <w:t xml:space="preserve"> an ancestry that can be traced back to </w:t>
      </w:r>
      <w:proofErr w:type="spellStart"/>
      <w:r w:rsidRPr="00923358">
        <w:rPr>
          <w:rFonts w:ascii="Arial" w:eastAsia="Times New Roman" w:hAnsi="Arial" w:cs="Arial"/>
          <w:i/>
          <w:iCs/>
          <w:color w:val="212529"/>
          <w:sz w:val="27"/>
          <w:szCs w:val="27"/>
        </w:rPr>
        <w:t>Anak</w:t>
      </w:r>
      <w:proofErr w:type="spellEnd"/>
      <w:r w:rsidRPr="00923358">
        <w:rPr>
          <w:rFonts w:ascii="Arial" w:eastAsia="Times New Roman" w:hAnsi="Arial" w:cs="Arial"/>
          <w:color w:val="212529"/>
          <w:sz w:val="27"/>
          <w:szCs w:val="27"/>
        </w:rPr>
        <w:t xml:space="preserve"> (the son of </w:t>
      </w:r>
      <w:proofErr w:type="spellStart"/>
      <w:r w:rsidRPr="00923358">
        <w:rPr>
          <w:rFonts w:ascii="Arial" w:eastAsia="Times New Roman" w:hAnsi="Arial" w:cs="Arial"/>
          <w:color w:val="212529"/>
          <w:sz w:val="27"/>
          <w:szCs w:val="27"/>
        </w:rPr>
        <w:t>Arba</w:t>
      </w:r>
      <w:proofErr w:type="spellEnd"/>
      <w:r w:rsidRPr="00923358">
        <w:rPr>
          <w:rFonts w:ascii="Arial" w:eastAsia="Times New Roman" w:hAnsi="Arial" w:cs="Arial"/>
          <w:color w:val="212529"/>
          <w:sz w:val="27"/>
          <w:szCs w:val="27"/>
        </w:rPr>
        <w:t xml:space="preserve">). The </w:t>
      </w:r>
      <w:proofErr w:type="spellStart"/>
      <w:r w:rsidRPr="00923358">
        <w:rPr>
          <w:rFonts w:ascii="Arial" w:eastAsia="Times New Roman" w:hAnsi="Arial" w:cs="Arial"/>
          <w:color w:val="212529"/>
          <w:sz w:val="27"/>
          <w:szCs w:val="27"/>
        </w:rPr>
        <w:t>Anakim</w:t>
      </w:r>
      <w:proofErr w:type="spellEnd"/>
      <w:r w:rsidRPr="00923358">
        <w:rPr>
          <w:rFonts w:ascii="Arial" w:eastAsia="Times New Roman" w:hAnsi="Arial" w:cs="Arial"/>
          <w:color w:val="212529"/>
          <w:sz w:val="27"/>
          <w:szCs w:val="27"/>
        </w:rPr>
        <w:t xml:space="preserve"> were powerful giants (</w:t>
      </w:r>
      <w:hyperlink r:id="rId7" w:tgtFrame="BLB_NW" w:history="1">
        <w:r w:rsidRPr="00923358">
          <w:rPr>
            <w:rFonts w:ascii="Arial" w:eastAsia="Times New Roman" w:hAnsi="Arial" w:cs="Arial"/>
            <w:color w:val="525DDC"/>
            <w:sz w:val="27"/>
            <w:szCs w:val="27"/>
          </w:rPr>
          <w:t>Deuteronomy 2:10</w:t>
        </w:r>
      </w:hyperlink>
      <w:r w:rsidRPr="00923358">
        <w:rPr>
          <w:rFonts w:ascii="Arial" w:eastAsia="Times New Roman" w:hAnsi="Arial" w:cs="Arial"/>
          <w:color w:val="212529"/>
          <w:sz w:val="27"/>
          <w:szCs w:val="27"/>
        </w:rPr>
        <w:t>; </w:t>
      </w:r>
      <w:hyperlink r:id="rId8" w:tgtFrame="BLB_NW" w:history="1">
        <w:r w:rsidRPr="00923358">
          <w:rPr>
            <w:rFonts w:ascii="Arial" w:eastAsia="Times New Roman" w:hAnsi="Arial" w:cs="Arial"/>
            <w:color w:val="525DDC"/>
            <w:sz w:val="27"/>
            <w:szCs w:val="27"/>
          </w:rPr>
          <w:t>Joshua 15:13</w:t>
        </w:r>
      </w:hyperlink>
      <w:r w:rsidRPr="00923358">
        <w:rPr>
          <w:rFonts w:ascii="Arial" w:eastAsia="Times New Roman" w:hAnsi="Arial" w:cs="Arial"/>
          <w:color w:val="212529"/>
          <w:sz w:val="27"/>
          <w:szCs w:val="27"/>
        </w:rPr>
        <w:t>). Because of their impressiveness, people thought those giants were invincible. Forty years earlier, when Moses sent men to spy the land of Canaan, Moses took one man from each tribe, twelve in all. He commissioned them to go into the land to map it out and bring back a report (</w:t>
      </w:r>
      <w:hyperlink r:id="rId9" w:tgtFrame="BLB_NW" w:history="1">
        <w:r w:rsidRPr="00923358">
          <w:rPr>
            <w:rFonts w:ascii="Arial" w:eastAsia="Times New Roman" w:hAnsi="Arial" w:cs="Arial"/>
            <w:color w:val="525DDC"/>
            <w:sz w:val="27"/>
            <w:szCs w:val="27"/>
          </w:rPr>
          <w:t>Numbers 13</w:t>
        </w:r>
      </w:hyperlink>
      <w:r w:rsidRPr="00923358">
        <w:rPr>
          <w:rFonts w:ascii="Arial" w:eastAsia="Times New Roman" w:hAnsi="Arial" w:cs="Arial"/>
          <w:color w:val="212529"/>
          <w:sz w:val="27"/>
          <w:szCs w:val="27"/>
        </w:rPr>
        <w:t>). The 12 spies came back with the same basic observation of the land Moses is describing to the people now.</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 xml:space="preserve">Upon their return from spying in Canaan, the spies brought back some fruits of the land (pomegranates and figs) and gave a mixed report, saying, “We went in to the land where you sent us; and it certainly does flow with milk and honey, and this is its fruit. Nevertheless, the people who live in the land are strong, and the cities are fortified and very large; and moreover, we saw the descendants of </w:t>
      </w:r>
      <w:proofErr w:type="spellStart"/>
      <w:r w:rsidRPr="00923358">
        <w:rPr>
          <w:rFonts w:ascii="Arial" w:eastAsia="Times New Roman" w:hAnsi="Arial" w:cs="Arial"/>
          <w:color w:val="212529"/>
          <w:sz w:val="27"/>
          <w:szCs w:val="27"/>
        </w:rPr>
        <w:t>Anak</w:t>
      </w:r>
      <w:proofErr w:type="spellEnd"/>
      <w:r w:rsidRPr="00923358">
        <w:rPr>
          <w:rFonts w:ascii="Arial" w:eastAsia="Times New Roman" w:hAnsi="Arial" w:cs="Arial"/>
          <w:color w:val="212529"/>
          <w:sz w:val="27"/>
          <w:szCs w:val="27"/>
        </w:rPr>
        <w:t xml:space="preserve"> there” (</w:t>
      </w:r>
      <w:hyperlink r:id="rId10" w:tgtFrame="BLB_NW" w:history="1">
        <w:r w:rsidRPr="00923358">
          <w:rPr>
            <w:rFonts w:ascii="Arial" w:eastAsia="Times New Roman" w:hAnsi="Arial" w:cs="Arial"/>
            <w:color w:val="525DDC"/>
            <w:sz w:val="27"/>
            <w:szCs w:val="27"/>
          </w:rPr>
          <w:t>Numbers 13:27-28</w:t>
        </w:r>
      </w:hyperlink>
      <w:r w:rsidRPr="00923358">
        <w:rPr>
          <w:rFonts w:ascii="Arial" w:eastAsia="Times New Roman" w:hAnsi="Arial" w:cs="Arial"/>
          <w:color w:val="212529"/>
          <w:sz w:val="27"/>
          <w:szCs w:val="27"/>
        </w:rPr>
        <w:t xml:space="preserve">). The specific mention of the descendants of </w:t>
      </w:r>
      <w:proofErr w:type="spellStart"/>
      <w:r w:rsidRPr="00923358">
        <w:rPr>
          <w:rFonts w:ascii="Arial" w:eastAsia="Times New Roman" w:hAnsi="Arial" w:cs="Arial"/>
          <w:color w:val="212529"/>
          <w:sz w:val="27"/>
          <w:szCs w:val="27"/>
        </w:rPr>
        <w:t>Anak</w:t>
      </w:r>
      <w:proofErr w:type="spellEnd"/>
      <w:r w:rsidRPr="00923358">
        <w:rPr>
          <w:rFonts w:ascii="Arial" w:eastAsia="Times New Roman" w:hAnsi="Arial" w:cs="Arial"/>
          <w:color w:val="212529"/>
          <w:sz w:val="27"/>
          <w:szCs w:val="27"/>
        </w:rPr>
        <w:t xml:space="preserve"> shows that they were of primary concern. God will address this concern head on.</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 xml:space="preserve">Moses acknowledges to the Israelites that the descendants of </w:t>
      </w:r>
      <w:proofErr w:type="spellStart"/>
      <w:r w:rsidRPr="00923358">
        <w:rPr>
          <w:rFonts w:ascii="Arial" w:eastAsia="Times New Roman" w:hAnsi="Arial" w:cs="Arial"/>
          <w:color w:val="212529"/>
          <w:sz w:val="27"/>
          <w:szCs w:val="27"/>
        </w:rPr>
        <w:t>Anak</w:t>
      </w:r>
      <w:proofErr w:type="spellEnd"/>
      <w:r w:rsidRPr="00923358">
        <w:rPr>
          <w:rFonts w:ascii="Arial" w:eastAsia="Times New Roman" w:hAnsi="Arial" w:cs="Arial"/>
          <w:color w:val="212529"/>
          <w:sz w:val="27"/>
          <w:szCs w:val="27"/>
        </w:rPr>
        <w:t xml:space="preserve"> are a powerful giant race, of whom there was a common saying, </w:t>
      </w:r>
      <w:proofErr w:type="gramStart"/>
      <w:r w:rsidRPr="00923358">
        <w:rPr>
          <w:rFonts w:ascii="Arial" w:eastAsia="Times New Roman" w:hAnsi="Arial" w:cs="Arial"/>
          <w:i/>
          <w:iCs/>
          <w:color w:val="212529"/>
          <w:sz w:val="27"/>
          <w:szCs w:val="27"/>
        </w:rPr>
        <w:t>Who</w:t>
      </w:r>
      <w:proofErr w:type="gramEnd"/>
      <w:r w:rsidRPr="00923358">
        <w:rPr>
          <w:rFonts w:ascii="Arial" w:eastAsia="Times New Roman" w:hAnsi="Arial" w:cs="Arial"/>
          <w:i/>
          <w:iCs/>
          <w:color w:val="212529"/>
          <w:sz w:val="27"/>
          <w:szCs w:val="27"/>
        </w:rPr>
        <w:t xml:space="preserve"> can stand before the sons of </w:t>
      </w:r>
      <w:proofErr w:type="spellStart"/>
      <w:r w:rsidRPr="00923358">
        <w:rPr>
          <w:rFonts w:ascii="Arial" w:eastAsia="Times New Roman" w:hAnsi="Arial" w:cs="Arial"/>
          <w:i/>
          <w:iCs/>
          <w:color w:val="212529"/>
          <w:sz w:val="27"/>
          <w:szCs w:val="27"/>
        </w:rPr>
        <w:t>Anak</w:t>
      </w:r>
      <w:proofErr w:type="spellEnd"/>
      <w:r w:rsidRPr="00923358">
        <w:rPr>
          <w:rFonts w:ascii="Arial" w:eastAsia="Times New Roman" w:hAnsi="Arial" w:cs="Arial"/>
          <w:color w:val="212529"/>
          <w:sz w:val="27"/>
          <w:szCs w:val="27"/>
        </w:rPr>
        <w:t>? One of the primary reasons for the first generation’s refusal to enter the Promised Land was the report of the impressive size and strength of the </w:t>
      </w:r>
      <w:r w:rsidRPr="00923358">
        <w:rPr>
          <w:rFonts w:ascii="Arial" w:eastAsia="Times New Roman" w:hAnsi="Arial" w:cs="Arial"/>
          <w:i/>
          <w:iCs/>
          <w:color w:val="212529"/>
          <w:sz w:val="27"/>
          <w:szCs w:val="27"/>
        </w:rPr>
        <w:t xml:space="preserve">sons of </w:t>
      </w:r>
      <w:proofErr w:type="spellStart"/>
      <w:r w:rsidRPr="00923358">
        <w:rPr>
          <w:rFonts w:ascii="Arial" w:eastAsia="Times New Roman" w:hAnsi="Arial" w:cs="Arial"/>
          <w:i/>
          <w:iCs/>
          <w:color w:val="212529"/>
          <w:sz w:val="27"/>
          <w:szCs w:val="27"/>
        </w:rPr>
        <w:t>Anak</w:t>
      </w:r>
      <w:proofErr w:type="spellEnd"/>
      <w:r w:rsidRPr="00923358">
        <w:rPr>
          <w:rFonts w:ascii="Arial" w:eastAsia="Times New Roman" w:hAnsi="Arial" w:cs="Arial"/>
          <w:i/>
          <w:iCs/>
          <w:color w:val="212529"/>
          <w:sz w:val="27"/>
          <w:szCs w:val="27"/>
        </w:rPr>
        <w:t>. </w:t>
      </w:r>
      <w:r w:rsidRPr="00923358">
        <w:rPr>
          <w:rFonts w:ascii="Arial" w:eastAsia="Times New Roman" w:hAnsi="Arial" w:cs="Arial"/>
          <w:color w:val="212529"/>
          <w:sz w:val="27"/>
          <w:szCs w:val="27"/>
        </w:rPr>
        <w:t>Yet, despite the strength of the </w:t>
      </w:r>
      <w:r w:rsidRPr="00923358">
        <w:rPr>
          <w:rFonts w:ascii="Arial" w:eastAsia="Times New Roman" w:hAnsi="Arial" w:cs="Arial"/>
          <w:i/>
          <w:iCs/>
          <w:color w:val="212529"/>
          <w:sz w:val="27"/>
          <w:szCs w:val="27"/>
        </w:rPr>
        <w:t xml:space="preserve">sons of </w:t>
      </w:r>
      <w:proofErr w:type="spellStart"/>
      <w:r w:rsidRPr="00923358">
        <w:rPr>
          <w:rFonts w:ascii="Arial" w:eastAsia="Times New Roman" w:hAnsi="Arial" w:cs="Arial"/>
          <w:i/>
          <w:iCs/>
          <w:color w:val="212529"/>
          <w:sz w:val="27"/>
          <w:szCs w:val="27"/>
        </w:rPr>
        <w:t>Anak</w:t>
      </w:r>
      <w:proofErr w:type="spellEnd"/>
      <w:r w:rsidRPr="00923358">
        <w:rPr>
          <w:rFonts w:ascii="Arial" w:eastAsia="Times New Roman" w:hAnsi="Arial" w:cs="Arial"/>
          <w:color w:val="212529"/>
          <w:sz w:val="27"/>
          <w:szCs w:val="27"/>
        </w:rPr>
        <w:t> or the population of Canaan, or the fortifications, Moses continued to encourage the people </w:t>
      </w:r>
      <w:r w:rsidRPr="00923358">
        <w:rPr>
          <w:rFonts w:ascii="Arial" w:eastAsia="Times New Roman" w:hAnsi="Arial" w:cs="Arial"/>
          <w:i/>
          <w:iCs/>
          <w:color w:val="212529"/>
          <w:sz w:val="27"/>
          <w:szCs w:val="27"/>
        </w:rPr>
        <w:t>to go in to dispossess</w:t>
      </w:r>
      <w:r w:rsidRPr="00923358">
        <w:rPr>
          <w:rFonts w:ascii="Arial" w:eastAsia="Times New Roman" w:hAnsi="Arial" w:cs="Arial"/>
          <w:color w:val="212529"/>
          <w:sz w:val="27"/>
          <w:szCs w:val="27"/>
        </w:rPr>
        <w:t xml:space="preserve"> these nations, because Yahweh, the head of Israel’s army, is all-powerful. Israel’s God, Yahweh, is invincible, not the descendants of </w:t>
      </w:r>
      <w:proofErr w:type="spellStart"/>
      <w:r w:rsidRPr="00923358">
        <w:rPr>
          <w:rFonts w:ascii="Arial" w:eastAsia="Times New Roman" w:hAnsi="Arial" w:cs="Arial"/>
          <w:color w:val="212529"/>
          <w:sz w:val="27"/>
          <w:szCs w:val="27"/>
        </w:rPr>
        <w:t>Anak</w:t>
      </w:r>
      <w:proofErr w:type="spellEnd"/>
      <w:r w:rsidRPr="00923358">
        <w:rPr>
          <w:rFonts w:ascii="Arial" w:eastAsia="Times New Roman" w:hAnsi="Arial" w:cs="Arial"/>
          <w:color w:val="212529"/>
          <w:sz w:val="27"/>
          <w:szCs w:val="27"/>
        </w:rPr>
        <w:t xml:space="preserve"> (</w:t>
      </w:r>
      <w:hyperlink r:id="rId11" w:tgtFrame="BLB_NW" w:history="1">
        <w:r w:rsidRPr="00923358">
          <w:rPr>
            <w:rFonts w:ascii="Arial" w:eastAsia="Times New Roman" w:hAnsi="Arial" w:cs="Arial"/>
            <w:color w:val="525DDC"/>
            <w:sz w:val="27"/>
            <w:szCs w:val="27"/>
          </w:rPr>
          <w:t>Jeremiah 32:27</w:t>
        </w:r>
      </w:hyperlink>
      <w:r w:rsidRPr="00923358">
        <w:rPr>
          <w:rFonts w:ascii="Arial" w:eastAsia="Times New Roman" w:hAnsi="Arial" w:cs="Arial"/>
          <w:color w:val="212529"/>
          <w:sz w:val="27"/>
          <w:szCs w:val="27"/>
        </w:rPr>
        <w:t>; </w:t>
      </w:r>
      <w:hyperlink r:id="rId12" w:tgtFrame="BLB_NW" w:history="1">
        <w:r w:rsidRPr="00923358">
          <w:rPr>
            <w:rFonts w:ascii="Arial" w:eastAsia="Times New Roman" w:hAnsi="Arial" w:cs="Arial"/>
            <w:color w:val="525DDC"/>
            <w:sz w:val="27"/>
            <w:szCs w:val="27"/>
          </w:rPr>
          <w:t>Luke 1:37</w:t>
        </w:r>
      </w:hyperlink>
      <w:r w:rsidRPr="00923358">
        <w:rPr>
          <w:rFonts w:ascii="Arial" w:eastAsia="Times New Roman" w:hAnsi="Arial" w:cs="Arial"/>
          <w:color w:val="212529"/>
          <w:sz w:val="27"/>
          <w:szCs w:val="27"/>
        </w:rPr>
        <w:t>; </w:t>
      </w:r>
      <w:hyperlink r:id="rId13" w:tgtFrame="BLB_NW" w:history="1">
        <w:r w:rsidRPr="00923358">
          <w:rPr>
            <w:rFonts w:ascii="Arial" w:eastAsia="Times New Roman" w:hAnsi="Arial" w:cs="Arial"/>
            <w:color w:val="525DDC"/>
            <w:sz w:val="27"/>
            <w:szCs w:val="27"/>
          </w:rPr>
          <w:t>Luke 18:27</w:t>
        </w:r>
      </w:hyperlink>
      <w:r w:rsidRPr="00923358">
        <w:rPr>
          <w:rFonts w:ascii="Arial" w:eastAsia="Times New Roman" w:hAnsi="Arial" w:cs="Arial"/>
          <w:color w:val="212529"/>
          <w:sz w:val="27"/>
          <w:szCs w:val="27"/>
        </w:rPr>
        <w:t>). Yahweh was the one who would give victory to His people. They will cross </w:t>
      </w:r>
      <w:r w:rsidRPr="00923358">
        <w:rPr>
          <w:rFonts w:ascii="Arial" w:eastAsia="Times New Roman" w:hAnsi="Arial" w:cs="Arial"/>
          <w:i/>
          <w:iCs/>
          <w:color w:val="212529"/>
          <w:sz w:val="27"/>
          <w:szCs w:val="27"/>
        </w:rPr>
        <w:t>over</w:t>
      </w:r>
      <w:r w:rsidRPr="00923358">
        <w:rPr>
          <w:rFonts w:ascii="Arial" w:eastAsia="Times New Roman" w:hAnsi="Arial" w:cs="Arial"/>
          <w:color w:val="212529"/>
          <w:sz w:val="27"/>
          <w:szCs w:val="27"/>
        </w:rPr>
        <w:t> </w:t>
      </w:r>
      <w:proofErr w:type="spellStart"/>
      <w:r w:rsidRPr="00923358">
        <w:rPr>
          <w:rFonts w:ascii="Arial" w:eastAsia="Times New Roman" w:hAnsi="Arial" w:cs="Arial"/>
          <w:i/>
          <w:iCs/>
          <w:color w:val="212529"/>
          <w:sz w:val="27"/>
          <w:szCs w:val="27"/>
        </w:rPr>
        <w:t>today</w:t>
      </w:r>
      <w:r w:rsidRPr="00923358">
        <w:rPr>
          <w:rFonts w:ascii="Arial" w:eastAsia="Times New Roman" w:hAnsi="Arial" w:cs="Arial"/>
          <w:color w:val="212529"/>
          <w:sz w:val="27"/>
          <w:szCs w:val="27"/>
        </w:rPr>
        <w:t>.Deuteronomy</w:t>
      </w:r>
      <w:proofErr w:type="spellEnd"/>
      <w:r w:rsidRPr="00923358">
        <w:rPr>
          <w:rFonts w:ascii="Arial" w:eastAsia="Times New Roman" w:hAnsi="Arial" w:cs="Arial"/>
          <w:color w:val="212529"/>
          <w:sz w:val="27"/>
          <w:szCs w:val="27"/>
        </w:rPr>
        <w:t xml:space="preserve"> is like the locker room speech before the big game. When they “come out of the locker room” </w:t>
      </w:r>
      <w:r w:rsidRPr="00923358">
        <w:rPr>
          <w:rFonts w:ascii="Arial" w:eastAsia="Times New Roman" w:hAnsi="Arial" w:cs="Arial"/>
          <w:i/>
          <w:iCs/>
          <w:color w:val="212529"/>
          <w:sz w:val="27"/>
          <w:szCs w:val="27"/>
        </w:rPr>
        <w:t xml:space="preserve">by crossing the </w:t>
      </w:r>
      <w:proofErr w:type="spellStart"/>
      <w:r w:rsidRPr="00923358">
        <w:rPr>
          <w:rFonts w:ascii="Arial" w:eastAsia="Times New Roman" w:hAnsi="Arial" w:cs="Arial"/>
          <w:i/>
          <w:iCs/>
          <w:color w:val="212529"/>
          <w:sz w:val="27"/>
          <w:szCs w:val="27"/>
        </w:rPr>
        <w:t>Jordan</w:t>
      </w:r>
      <w:proofErr w:type="gramStart"/>
      <w:r w:rsidRPr="00923358">
        <w:rPr>
          <w:rFonts w:ascii="Arial" w:eastAsia="Times New Roman" w:hAnsi="Arial" w:cs="Arial"/>
          <w:color w:val="212529"/>
          <w:sz w:val="27"/>
          <w:szCs w:val="27"/>
        </w:rPr>
        <w:t>,they</w:t>
      </w:r>
      <w:proofErr w:type="spellEnd"/>
      <w:proofErr w:type="gramEnd"/>
      <w:r w:rsidRPr="00923358">
        <w:rPr>
          <w:rFonts w:ascii="Arial" w:eastAsia="Times New Roman" w:hAnsi="Arial" w:cs="Arial"/>
          <w:color w:val="212529"/>
          <w:sz w:val="27"/>
          <w:szCs w:val="27"/>
        </w:rPr>
        <w:t xml:space="preserve"> will not be alone.</w:t>
      </w:r>
      <w:r w:rsidRPr="00923358">
        <w:rPr>
          <w:rFonts w:ascii="Arial" w:eastAsia="Times New Roman" w:hAnsi="Arial" w:cs="Arial"/>
          <w:i/>
          <w:iCs/>
          <w:color w:val="212529"/>
          <w:sz w:val="27"/>
          <w:szCs w:val="27"/>
        </w:rPr>
        <w:t> The LORD </w:t>
      </w:r>
      <w:r w:rsidRPr="00923358">
        <w:rPr>
          <w:rFonts w:ascii="Arial" w:eastAsia="Times New Roman" w:hAnsi="Arial" w:cs="Arial"/>
          <w:color w:val="212529"/>
          <w:sz w:val="27"/>
          <w:szCs w:val="27"/>
        </w:rPr>
        <w:t>their</w:t>
      </w:r>
      <w:r w:rsidRPr="00923358">
        <w:rPr>
          <w:rFonts w:ascii="Arial" w:eastAsia="Times New Roman" w:hAnsi="Arial" w:cs="Arial"/>
          <w:i/>
          <w:iCs/>
          <w:color w:val="212529"/>
          <w:sz w:val="27"/>
          <w:szCs w:val="27"/>
        </w:rPr>
        <w:t> God </w:t>
      </w:r>
      <w:r w:rsidRPr="00923358">
        <w:rPr>
          <w:rFonts w:ascii="Arial" w:eastAsia="Times New Roman" w:hAnsi="Arial" w:cs="Arial"/>
          <w:color w:val="212529"/>
          <w:sz w:val="27"/>
          <w:szCs w:val="27"/>
        </w:rPr>
        <w:t>will be</w:t>
      </w:r>
      <w:r w:rsidRPr="00923358">
        <w:rPr>
          <w:rFonts w:ascii="Arial" w:eastAsia="Times New Roman" w:hAnsi="Arial" w:cs="Arial"/>
          <w:i/>
          <w:iCs/>
          <w:color w:val="212529"/>
          <w:sz w:val="27"/>
          <w:szCs w:val="27"/>
        </w:rPr>
        <w:t> crossing over </w:t>
      </w:r>
      <w:r w:rsidRPr="00923358">
        <w:rPr>
          <w:rFonts w:ascii="Arial" w:eastAsia="Times New Roman" w:hAnsi="Arial" w:cs="Arial"/>
          <w:color w:val="212529"/>
          <w:sz w:val="27"/>
          <w:szCs w:val="27"/>
        </w:rPr>
        <w:t>before them. And He will be </w:t>
      </w:r>
      <w:r w:rsidRPr="00923358">
        <w:rPr>
          <w:rFonts w:ascii="Arial" w:eastAsia="Times New Roman" w:hAnsi="Arial" w:cs="Arial"/>
          <w:i/>
          <w:iCs/>
          <w:color w:val="212529"/>
          <w:sz w:val="27"/>
          <w:szCs w:val="27"/>
        </w:rPr>
        <w:t>crossing over as a consuming fire</w:t>
      </w:r>
      <w:r w:rsidRPr="00923358">
        <w:rPr>
          <w:rFonts w:ascii="Arial" w:eastAsia="Times New Roman" w:hAnsi="Arial" w:cs="Arial"/>
          <w:color w:val="212529"/>
          <w:sz w:val="27"/>
          <w:szCs w:val="27"/>
        </w:rPr>
        <w:t>.</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lastRenderedPageBreak/>
        <w:t>The phrase </w:t>
      </w:r>
      <w:r w:rsidRPr="00923358">
        <w:rPr>
          <w:rFonts w:ascii="Arial" w:eastAsia="Times New Roman" w:hAnsi="Arial" w:cs="Arial"/>
          <w:i/>
          <w:iCs/>
          <w:color w:val="212529"/>
          <w:sz w:val="27"/>
          <w:szCs w:val="27"/>
        </w:rPr>
        <w:t>consuming fire</w:t>
      </w:r>
      <w:r w:rsidRPr="00923358">
        <w:rPr>
          <w:rFonts w:ascii="Arial" w:eastAsia="Times New Roman" w:hAnsi="Arial" w:cs="Arial"/>
          <w:color w:val="212529"/>
          <w:sz w:val="27"/>
          <w:szCs w:val="27"/>
        </w:rPr>
        <w:t> refers to God’s holiness and judgment. God has already been described as a </w:t>
      </w:r>
      <w:r w:rsidRPr="00923358">
        <w:rPr>
          <w:rFonts w:ascii="Arial" w:eastAsia="Times New Roman" w:hAnsi="Arial" w:cs="Arial"/>
          <w:i/>
          <w:iCs/>
          <w:color w:val="212529"/>
          <w:sz w:val="27"/>
          <w:szCs w:val="27"/>
        </w:rPr>
        <w:t>consuming fire </w:t>
      </w:r>
      <w:r w:rsidRPr="00923358">
        <w:rPr>
          <w:rFonts w:ascii="Arial" w:eastAsia="Times New Roman" w:hAnsi="Arial" w:cs="Arial"/>
          <w:color w:val="212529"/>
          <w:sz w:val="27"/>
          <w:szCs w:val="27"/>
        </w:rPr>
        <w:t>in </w:t>
      </w:r>
      <w:hyperlink r:id="rId14" w:tgtFrame="BLB_NW" w:history="1">
        <w:r w:rsidRPr="00923358">
          <w:rPr>
            <w:rFonts w:ascii="Arial" w:eastAsia="Times New Roman" w:hAnsi="Arial" w:cs="Arial"/>
            <w:color w:val="525DDC"/>
            <w:sz w:val="27"/>
            <w:szCs w:val="27"/>
          </w:rPr>
          <w:t>Deuteronomy 4:24</w:t>
        </w:r>
      </w:hyperlink>
      <w:r w:rsidRPr="00923358">
        <w:rPr>
          <w:rFonts w:ascii="Arial" w:eastAsia="Times New Roman" w:hAnsi="Arial" w:cs="Arial"/>
          <w:color w:val="212529"/>
          <w:sz w:val="27"/>
          <w:szCs w:val="27"/>
        </w:rPr>
        <w:t>. Fire is used to create, to refine, and to consume. God does all these things. In this context, the adjective translated </w:t>
      </w:r>
      <w:r w:rsidRPr="00923358">
        <w:rPr>
          <w:rFonts w:ascii="Arial" w:eastAsia="Times New Roman" w:hAnsi="Arial" w:cs="Arial"/>
          <w:i/>
          <w:iCs/>
          <w:color w:val="212529"/>
          <w:sz w:val="27"/>
          <w:szCs w:val="27"/>
        </w:rPr>
        <w:t>consuming</w:t>
      </w:r>
      <w:r w:rsidRPr="00923358">
        <w:rPr>
          <w:rFonts w:ascii="Arial" w:eastAsia="Times New Roman" w:hAnsi="Arial" w:cs="Arial"/>
          <w:color w:val="212529"/>
          <w:sz w:val="27"/>
          <w:szCs w:val="27"/>
        </w:rPr>
        <w:t> likely emphasizes the Suzerain God’s judging power to cleanse the land of corruption. God had already explained that the reason the nations were being cleared out of the land was due to their corrupt practices. God further told Israel to learn from this, for they would get the same treatment if they became corrupt (</w:t>
      </w:r>
      <w:hyperlink r:id="rId15" w:tgtFrame="BLB_NW" w:history="1">
        <w:r w:rsidRPr="00923358">
          <w:rPr>
            <w:rFonts w:ascii="Arial" w:eastAsia="Times New Roman" w:hAnsi="Arial" w:cs="Arial"/>
            <w:color w:val="525DDC"/>
            <w:sz w:val="27"/>
            <w:szCs w:val="27"/>
          </w:rPr>
          <w:t>Deuteronomy 6:15</w:t>
        </w:r>
      </w:hyperlink>
      <w:r w:rsidRPr="00923358">
        <w:rPr>
          <w:rFonts w:ascii="Arial" w:eastAsia="Times New Roman" w:hAnsi="Arial" w:cs="Arial"/>
          <w:color w:val="212529"/>
          <w:sz w:val="27"/>
          <w:szCs w:val="27"/>
        </w:rPr>
        <w:t>).</w:t>
      </w:r>
    </w:p>
    <w:p w:rsidR="00923358"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God is just, and He judges unrighteousness (</w:t>
      </w:r>
      <w:hyperlink r:id="rId16" w:tgtFrame="BLB_NW" w:history="1">
        <w:r w:rsidRPr="00923358">
          <w:rPr>
            <w:rFonts w:ascii="Arial" w:eastAsia="Times New Roman" w:hAnsi="Arial" w:cs="Arial"/>
            <w:color w:val="525DDC"/>
            <w:sz w:val="27"/>
            <w:szCs w:val="27"/>
          </w:rPr>
          <w:t>Romans 1:18</w:t>
        </w:r>
      </w:hyperlink>
      <w:r w:rsidRPr="00923358">
        <w:rPr>
          <w:rFonts w:ascii="Arial" w:eastAsia="Times New Roman" w:hAnsi="Arial" w:cs="Arial"/>
          <w:color w:val="212529"/>
          <w:sz w:val="27"/>
          <w:szCs w:val="27"/>
        </w:rPr>
        <w:t>). His </w:t>
      </w:r>
      <w:r w:rsidRPr="00923358">
        <w:rPr>
          <w:rFonts w:ascii="Arial" w:eastAsia="Times New Roman" w:hAnsi="Arial" w:cs="Arial"/>
          <w:i/>
          <w:iCs/>
          <w:color w:val="212529"/>
          <w:sz w:val="27"/>
          <w:szCs w:val="27"/>
        </w:rPr>
        <w:t>consuming fire </w:t>
      </w:r>
      <w:r w:rsidRPr="00923358">
        <w:rPr>
          <w:rFonts w:ascii="Arial" w:eastAsia="Times New Roman" w:hAnsi="Arial" w:cs="Arial"/>
          <w:color w:val="212529"/>
          <w:sz w:val="27"/>
          <w:szCs w:val="27"/>
        </w:rPr>
        <w:t>will clear away unrighteousness wherever it is found. In </w:t>
      </w:r>
      <w:hyperlink r:id="rId17" w:tgtFrame="BLB_NW" w:history="1">
        <w:r w:rsidRPr="00923358">
          <w:rPr>
            <w:rFonts w:ascii="Arial" w:eastAsia="Times New Roman" w:hAnsi="Arial" w:cs="Arial"/>
            <w:color w:val="525DDC"/>
            <w:sz w:val="27"/>
            <w:szCs w:val="27"/>
          </w:rPr>
          <w:t>Hebrews 12</w:t>
        </w:r>
      </w:hyperlink>
      <w:r w:rsidRPr="00923358">
        <w:rPr>
          <w:rFonts w:ascii="Arial" w:eastAsia="Times New Roman" w:hAnsi="Arial" w:cs="Arial"/>
          <w:color w:val="212529"/>
          <w:sz w:val="27"/>
          <w:szCs w:val="27"/>
        </w:rPr>
        <w:t>, the author quotes </w:t>
      </w:r>
      <w:hyperlink r:id="rId18" w:tgtFrame="BLB_NW" w:history="1">
        <w:r w:rsidRPr="00923358">
          <w:rPr>
            <w:rFonts w:ascii="Arial" w:eastAsia="Times New Roman" w:hAnsi="Arial" w:cs="Arial"/>
            <w:color w:val="525DDC"/>
            <w:sz w:val="27"/>
            <w:szCs w:val="27"/>
          </w:rPr>
          <w:t>Deuteronomy 4:24</w:t>
        </w:r>
      </w:hyperlink>
      <w:r w:rsidRPr="00923358">
        <w:rPr>
          <w:rFonts w:ascii="Arial" w:eastAsia="Times New Roman" w:hAnsi="Arial" w:cs="Arial"/>
          <w:color w:val="212529"/>
          <w:sz w:val="27"/>
          <w:szCs w:val="27"/>
        </w:rPr>
        <w:t> to warn the believing Jews who received his letter to “See to it that you do not refuse Him who is speaking.” In the Old Testament, God promised blessing and rewards for obeying His voice, and discipline and judgment for disobedience. God never changes. It is the same in the New Testament. God is a </w:t>
      </w:r>
      <w:r w:rsidRPr="00923358">
        <w:rPr>
          <w:rFonts w:ascii="Arial" w:eastAsia="Times New Roman" w:hAnsi="Arial" w:cs="Arial"/>
          <w:i/>
          <w:iCs/>
          <w:color w:val="212529"/>
          <w:sz w:val="27"/>
          <w:szCs w:val="27"/>
        </w:rPr>
        <w:t>consuming fire. </w:t>
      </w:r>
      <w:r w:rsidRPr="00923358">
        <w:rPr>
          <w:rFonts w:ascii="Arial" w:eastAsia="Times New Roman" w:hAnsi="Arial" w:cs="Arial"/>
          <w:color w:val="212529"/>
          <w:sz w:val="27"/>
          <w:szCs w:val="27"/>
        </w:rPr>
        <w:t>God never rejects His people as His own, but His holy presence is a refining fire that will judge unrighteousness.</w:t>
      </w:r>
    </w:p>
    <w:p w:rsid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color w:val="212529"/>
          <w:sz w:val="27"/>
          <w:szCs w:val="27"/>
        </w:rPr>
        <w:t>In the case of enemies, God’s holy presence will </w:t>
      </w:r>
      <w:r w:rsidRPr="00923358">
        <w:rPr>
          <w:rFonts w:ascii="Arial" w:eastAsia="Times New Roman" w:hAnsi="Arial" w:cs="Arial"/>
          <w:i/>
          <w:iCs/>
          <w:color w:val="212529"/>
          <w:sz w:val="27"/>
          <w:szCs w:val="27"/>
        </w:rPr>
        <w:t>consume </w:t>
      </w:r>
      <w:r w:rsidRPr="00923358">
        <w:rPr>
          <w:rFonts w:ascii="Arial" w:eastAsia="Times New Roman" w:hAnsi="Arial" w:cs="Arial"/>
          <w:color w:val="212529"/>
          <w:sz w:val="27"/>
          <w:szCs w:val="27"/>
        </w:rPr>
        <w:t>them. God will then give the Promised Land to His vassals (Israel), as He had promised Abraham (</w:t>
      </w:r>
      <w:hyperlink r:id="rId19" w:tgtFrame="BLB_NW" w:history="1">
        <w:r w:rsidRPr="00923358">
          <w:rPr>
            <w:rFonts w:ascii="Arial" w:eastAsia="Times New Roman" w:hAnsi="Arial" w:cs="Arial"/>
            <w:color w:val="525DDC"/>
            <w:sz w:val="27"/>
            <w:szCs w:val="27"/>
          </w:rPr>
          <w:t>Genesis 15:7</w:t>
        </w:r>
      </w:hyperlink>
      <w:r w:rsidRPr="00923358">
        <w:rPr>
          <w:rFonts w:ascii="Arial" w:eastAsia="Times New Roman" w:hAnsi="Arial" w:cs="Arial"/>
          <w:color w:val="212529"/>
          <w:sz w:val="27"/>
          <w:szCs w:val="27"/>
        </w:rPr>
        <w:t>). Moses declared that God would</w:t>
      </w:r>
      <w:r w:rsidRPr="00923358">
        <w:rPr>
          <w:rFonts w:ascii="Arial" w:eastAsia="Times New Roman" w:hAnsi="Arial" w:cs="Arial"/>
          <w:i/>
          <w:iCs/>
          <w:color w:val="212529"/>
          <w:sz w:val="27"/>
          <w:szCs w:val="27"/>
        </w:rPr>
        <w:t> destroy them and He will subdue them before you. </w:t>
      </w:r>
      <w:r w:rsidRPr="00923358">
        <w:rPr>
          <w:rFonts w:ascii="Arial" w:eastAsia="Times New Roman" w:hAnsi="Arial" w:cs="Arial"/>
          <w:color w:val="212529"/>
          <w:sz w:val="27"/>
          <w:szCs w:val="27"/>
        </w:rPr>
        <w:t>Moses gives full recognition to the numerical and physical superiority of the inhabitants, as well as their superior fortifications. But Moses declares Israel will</w:t>
      </w:r>
      <w:r w:rsidRPr="00923358">
        <w:rPr>
          <w:rFonts w:ascii="Arial" w:eastAsia="Times New Roman" w:hAnsi="Arial" w:cs="Arial"/>
          <w:i/>
          <w:iCs/>
          <w:color w:val="212529"/>
          <w:sz w:val="27"/>
          <w:szCs w:val="27"/>
        </w:rPr>
        <w:t> drive them out and destroy them quickly, just as the LORD has spoken to you. </w:t>
      </w:r>
      <w:r w:rsidRPr="00923358">
        <w:rPr>
          <w:rFonts w:ascii="Arial" w:eastAsia="Times New Roman" w:hAnsi="Arial" w:cs="Arial"/>
          <w:color w:val="212529"/>
          <w:sz w:val="27"/>
          <w:szCs w:val="27"/>
        </w:rPr>
        <w:t xml:space="preserve">Israel’s strength and power lay in the strength of their Suzerain. </w:t>
      </w:r>
      <w:proofErr w:type="gramStart"/>
      <w:r w:rsidRPr="00923358">
        <w:rPr>
          <w:rFonts w:ascii="Arial" w:eastAsia="Times New Roman" w:hAnsi="Arial" w:cs="Arial"/>
          <w:color w:val="212529"/>
          <w:sz w:val="27"/>
          <w:szCs w:val="27"/>
        </w:rPr>
        <w:t>Israel’s assurance of victory and the fact that their Suzerain will cross over the Jordan with them as </w:t>
      </w:r>
      <w:r w:rsidRPr="00923358">
        <w:rPr>
          <w:rFonts w:ascii="Arial" w:eastAsia="Times New Roman" w:hAnsi="Arial" w:cs="Arial"/>
          <w:i/>
          <w:iCs/>
          <w:color w:val="212529"/>
          <w:sz w:val="27"/>
          <w:szCs w:val="27"/>
        </w:rPr>
        <w:t>a consuming fire.</w:t>
      </w:r>
      <w:proofErr w:type="gramEnd"/>
      <w:r w:rsidRPr="00923358">
        <w:rPr>
          <w:rFonts w:ascii="Arial" w:eastAsia="Times New Roman" w:hAnsi="Arial" w:cs="Arial"/>
          <w:i/>
          <w:iCs/>
          <w:color w:val="212529"/>
          <w:sz w:val="27"/>
          <w:szCs w:val="27"/>
        </w:rPr>
        <w:t> </w:t>
      </w:r>
      <w:r w:rsidRPr="00923358">
        <w:rPr>
          <w:rFonts w:ascii="Arial" w:eastAsia="Times New Roman" w:hAnsi="Arial" w:cs="Arial"/>
          <w:color w:val="212529"/>
          <w:sz w:val="27"/>
          <w:szCs w:val="27"/>
        </w:rPr>
        <w:t>Their hope lay in their Suzerain’s word of promises and faithfulness.</w:t>
      </w:r>
    </w:p>
    <w:p w:rsidR="00923358" w:rsidRPr="00923358" w:rsidRDefault="00923358" w:rsidP="00923358">
      <w:pPr>
        <w:shd w:val="clear" w:color="auto" w:fill="FFFFFF"/>
        <w:spacing w:after="100" w:afterAutospacing="1" w:line="240" w:lineRule="auto"/>
        <w:rPr>
          <w:rFonts w:ascii="Arial" w:eastAsia="Times New Roman" w:hAnsi="Arial" w:cs="Arial"/>
          <w:b/>
          <w:color w:val="212529"/>
          <w:sz w:val="27"/>
          <w:szCs w:val="27"/>
        </w:rPr>
      </w:pPr>
      <w:r>
        <w:rPr>
          <w:rFonts w:ascii="Arial" w:eastAsia="Times New Roman" w:hAnsi="Arial" w:cs="Arial"/>
          <w:b/>
          <w:color w:val="212529"/>
          <w:sz w:val="27"/>
          <w:szCs w:val="27"/>
        </w:rPr>
        <w:t>Biblical Text:</w:t>
      </w:r>
    </w:p>
    <w:p w:rsidR="003D4810" w:rsidRPr="00923358" w:rsidRDefault="00923358" w:rsidP="00923358">
      <w:pPr>
        <w:shd w:val="clear" w:color="auto" w:fill="FFFFFF"/>
        <w:spacing w:after="100" w:afterAutospacing="1" w:line="240" w:lineRule="auto"/>
        <w:rPr>
          <w:rFonts w:ascii="Arial" w:eastAsia="Times New Roman" w:hAnsi="Arial" w:cs="Arial"/>
          <w:color w:val="212529"/>
          <w:sz w:val="27"/>
          <w:szCs w:val="27"/>
        </w:rPr>
      </w:pPr>
      <w:r w:rsidRPr="00923358">
        <w:rPr>
          <w:rFonts w:ascii="Arial" w:eastAsia="Times New Roman" w:hAnsi="Arial" w:cs="Arial"/>
          <w:b/>
          <w:bCs/>
          <w:color w:val="212529"/>
          <w:sz w:val="27"/>
          <w:szCs w:val="27"/>
        </w:rPr>
        <w:t>Hear, O Israel! You are crossing over the Jordan today to go in to dispossess nations greater and mightier than you, great cities fortified to heaven, </w:t>
      </w:r>
      <w:r w:rsidRPr="00923358">
        <w:rPr>
          <w:rFonts w:ascii="Arial" w:eastAsia="Times New Roman" w:hAnsi="Arial" w:cs="Arial"/>
          <w:b/>
          <w:bCs/>
          <w:color w:val="212529"/>
          <w:sz w:val="20"/>
          <w:szCs w:val="20"/>
          <w:vertAlign w:val="superscript"/>
        </w:rPr>
        <w:t>2 </w:t>
      </w:r>
      <w:r w:rsidRPr="00923358">
        <w:rPr>
          <w:rFonts w:ascii="Arial" w:eastAsia="Times New Roman" w:hAnsi="Arial" w:cs="Arial"/>
          <w:b/>
          <w:bCs/>
          <w:color w:val="212529"/>
          <w:sz w:val="27"/>
          <w:szCs w:val="27"/>
        </w:rPr>
        <w:t xml:space="preserve">a people great and tall, the sons of the </w:t>
      </w:r>
      <w:proofErr w:type="spellStart"/>
      <w:r w:rsidRPr="00923358">
        <w:rPr>
          <w:rFonts w:ascii="Arial" w:eastAsia="Times New Roman" w:hAnsi="Arial" w:cs="Arial"/>
          <w:b/>
          <w:bCs/>
          <w:color w:val="212529"/>
          <w:sz w:val="27"/>
          <w:szCs w:val="27"/>
        </w:rPr>
        <w:t>Anakim</w:t>
      </w:r>
      <w:proofErr w:type="spellEnd"/>
      <w:r w:rsidRPr="00923358">
        <w:rPr>
          <w:rFonts w:ascii="Arial" w:eastAsia="Times New Roman" w:hAnsi="Arial" w:cs="Arial"/>
          <w:b/>
          <w:bCs/>
          <w:color w:val="212529"/>
          <w:sz w:val="27"/>
          <w:szCs w:val="27"/>
        </w:rPr>
        <w:t>, whom you know and of whom you have heard </w:t>
      </w:r>
      <w:r w:rsidRPr="00923358">
        <w:rPr>
          <w:rFonts w:ascii="Arial" w:eastAsia="Times New Roman" w:hAnsi="Arial" w:cs="Arial"/>
          <w:b/>
          <w:bCs/>
          <w:i/>
          <w:iCs/>
          <w:color w:val="212529"/>
          <w:sz w:val="27"/>
          <w:szCs w:val="27"/>
        </w:rPr>
        <w:t>it said</w:t>
      </w:r>
      <w:r w:rsidRPr="00923358">
        <w:rPr>
          <w:rFonts w:ascii="Arial" w:eastAsia="Times New Roman" w:hAnsi="Arial" w:cs="Arial"/>
          <w:b/>
          <w:bCs/>
          <w:color w:val="212529"/>
          <w:sz w:val="27"/>
          <w:szCs w:val="27"/>
        </w:rPr>
        <w:t xml:space="preserve">, ‘Who can stand before the sons of </w:t>
      </w:r>
      <w:proofErr w:type="spellStart"/>
      <w:r w:rsidRPr="00923358">
        <w:rPr>
          <w:rFonts w:ascii="Arial" w:eastAsia="Times New Roman" w:hAnsi="Arial" w:cs="Arial"/>
          <w:b/>
          <w:bCs/>
          <w:color w:val="212529"/>
          <w:sz w:val="27"/>
          <w:szCs w:val="27"/>
        </w:rPr>
        <w:t>Anak</w:t>
      </w:r>
      <w:proofErr w:type="spellEnd"/>
      <w:r w:rsidRPr="00923358">
        <w:rPr>
          <w:rFonts w:ascii="Arial" w:eastAsia="Times New Roman" w:hAnsi="Arial" w:cs="Arial"/>
          <w:b/>
          <w:bCs/>
          <w:color w:val="212529"/>
          <w:sz w:val="27"/>
          <w:szCs w:val="27"/>
        </w:rPr>
        <w:t>?’ </w:t>
      </w:r>
      <w:r w:rsidRPr="00923358">
        <w:rPr>
          <w:rFonts w:ascii="Arial" w:eastAsia="Times New Roman" w:hAnsi="Arial" w:cs="Arial"/>
          <w:b/>
          <w:bCs/>
          <w:color w:val="212529"/>
          <w:sz w:val="20"/>
          <w:szCs w:val="20"/>
          <w:vertAlign w:val="superscript"/>
        </w:rPr>
        <w:t>3 </w:t>
      </w:r>
      <w:r w:rsidRPr="00923358">
        <w:rPr>
          <w:rFonts w:ascii="Arial" w:eastAsia="Times New Roman" w:hAnsi="Arial" w:cs="Arial"/>
          <w:b/>
          <w:bCs/>
          <w:color w:val="212529"/>
          <w:sz w:val="27"/>
          <w:szCs w:val="27"/>
        </w:rPr>
        <w:t>Know therefore today that it is the Lord your God who is crossing over before you as a consuming fire. He will destroy them and He will subdue them before you, so that you may drive them out and destroy them quickly, just as the Lord has spoken to you.</w:t>
      </w:r>
    </w:p>
    <w:sectPr w:rsidR="003D4810" w:rsidRPr="0092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58"/>
    <w:rsid w:val="0033388E"/>
    <w:rsid w:val="003D4810"/>
    <w:rsid w:val="00923358"/>
    <w:rsid w:val="00B5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33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3358"/>
    <w:rPr>
      <w:i/>
      <w:iCs/>
    </w:rPr>
  </w:style>
  <w:style w:type="paragraph" w:styleId="NormalWeb">
    <w:name w:val="Normal (Web)"/>
    <w:basedOn w:val="Normal"/>
    <w:uiPriority w:val="99"/>
    <w:semiHidden/>
    <w:unhideWhenUsed/>
    <w:rsid w:val="00923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3358"/>
    <w:rPr>
      <w:color w:val="0000FF"/>
      <w:u w:val="single"/>
    </w:rPr>
  </w:style>
  <w:style w:type="character" w:styleId="Strong">
    <w:name w:val="Strong"/>
    <w:basedOn w:val="DefaultParagraphFont"/>
    <w:uiPriority w:val="22"/>
    <w:qFormat/>
    <w:rsid w:val="00923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33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3358"/>
    <w:rPr>
      <w:i/>
      <w:iCs/>
    </w:rPr>
  </w:style>
  <w:style w:type="paragraph" w:styleId="NormalWeb">
    <w:name w:val="Normal (Web)"/>
    <w:basedOn w:val="Normal"/>
    <w:uiPriority w:val="99"/>
    <w:semiHidden/>
    <w:unhideWhenUsed/>
    <w:rsid w:val="00923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3358"/>
    <w:rPr>
      <w:color w:val="0000FF"/>
      <w:u w:val="single"/>
    </w:rPr>
  </w:style>
  <w:style w:type="character" w:styleId="Strong">
    <w:name w:val="Strong"/>
    <w:basedOn w:val="DefaultParagraphFont"/>
    <w:uiPriority w:val="22"/>
    <w:qFormat/>
    <w:rsid w:val="00923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15.13&amp;t=NASB95" TargetMode="External"/><Relationship Id="rId13" Type="http://schemas.openxmlformats.org/officeDocument/2006/relationships/hyperlink" Target="https://www.blueletterbible.org/search/preSearch.cfm?Criteria=Luke+18.27&amp;t=NASB95" TargetMode="External"/><Relationship Id="rId18" Type="http://schemas.openxmlformats.org/officeDocument/2006/relationships/hyperlink" Target="https://www.blueletterbible.org/search/preSearch.cfm?Criteria=Deuteronomy+4.24&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Deuteronomy+2.10&amp;t=NASB95" TargetMode="External"/><Relationship Id="rId12" Type="http://schemas.openxmlformats.org/officeDocument/2006/relationships/hyperlink" Target="https://www.blueletterbible.org/search/preSearch.cfm?Criteria=Luke+1.37&amp;t=NASB95" TargetMode="External"/><Relationship Id="rId17" Type="http://schemas.openxmlformats.org/officeDocument/2006/relationships/hyperlink" Target="https://www.blueletterbible.org/search/preSearch.cfm?Criteria=Hebrews+1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18&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7.7&amp;t=NASB95" TargetMode="External"/><Relationship Id="rId11" Type="http://schemas.openxmlformats.org/officeDocument/2006/relationships/hyperlink" Target="https://www.blueletterbible.org/search/preSearch.cfm?Criteria=Jeremiah+32.27&amp;t=NASB95" TargetMode="External"/><Relationship Id="rId5" Type="http://schemas.openxmlformats.org/officeDocument/2006/relationships/hyperlink" Target="https://thebiblesays.com/commentary/deut/deut-9/deuteronomy-91-3/" TargetMode="External"/><Relationship Id="rId15" Type="http://schemas.openxmlformats.org/officeDocument/2006/relationships/hyperlink" Target="https://www.blueletterbible.org/search/preSearch.cfm?Criteria=Deuteronomy+6.15&amp;t=NASB95" TargetMode="External"/><Relationship Id="rId10" Type="http://schemas.openxmlformats.org/officeDocument/2006/relationships/hyperlink" Target="https://www.blueletterbible.org/search/preSearch.cfm?Criteria=Numbers+13.27-28&amp;t=NASB95" TargetMode="External"/><Relationship Id="rId19" Type="http://schemas.openxmlformats.org/officeDocument/2006/relationships/hyperlink" Target="https://www.blueletterbible.org/search/preSearch.cfm?Criteria=Genesis+15.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3&amp;t=NASB95" TargetMode="External"/><Relationship Id="rId14" Type="http://schemas.openxmlformats.org/officeDocument/2006/relationships/hyperlink" Target="https://www.blueletterbible.org/search/preSearch.cfm?Criteria=Deuteronomy+4.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2022-10-31T01:43:00Z</cp:lastPrinted>
  <dcterms:created xsi:type="dcterms:W3CDTF">2022-10-31T01:42:00Z</dcterms:created>
  <dcterms:modified xsi:type="dcterms:W3CDTF">2022-10-31T01:58:00Z</dcterms:modified>
</cp:coreProperties>
</file>