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B3A" w:rsidRPr="00D30752" w:rsidRDefault="00CF4B3A" w:rsidP="00CF4B3A">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D30752">
        <w:rPr>
          <w:rFonts w:ascii="Times New Roman" w:eastAsia="Times New Roman" w:hAnsi="Times New Roman" w:cs="Times New Roman"/>
          <w:b/>
          <w:bCs/>
          <w:color w:val="212529"/>
          <w:kern w:val="36"/>
          <w:sz w:val="48"/>
          <w:szCs w:val="48"/>
          <w:lang w:val="es-MX"/>
        </w:rPr>
        <w:t>Ecclesiastes</w:t>
      </w:r>
      <w:proofErr w:type="spellEnd"/>
      <w:r w:rsidRPr="00D30752">
        <w:rPr>
          <w:rFonts w:ascii="Times New Roman" w:eastAsia="Times New Roman" w:hAnsi="Times New Roman" w:cs="Times New Roman"/>
          <w:b/>
          <w:bCs/>
          <w:color w:val="212529"/>
          <w:kern w:val="36"/>
          <w:sz w:val="48"/>
          <w:szCs w:val="48"/>
          <w:lang w:val="es-MX"/>
        </w:rPr>
        <w:t xml:space="preserve"> 1:16-18</w:t>
      </w:r>
    </w:p>
    <w:p w:rsidR="00CF4B3A" w:rsidRPr="00D30752" w:rsidRDefault="00D30752" w:rsidP="00CF4B3A">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00CF4B3A" w:rsidRPr="00D30752">
          <w:rPr>
            <w:rStyle w:val="Hyperlink"/>
            <w:rFonts w:ascii="Arial" w:eastAsia="Times New Roman" w:hAnsi="Arial" w:cs="Arial"/>
            <w:i/>
            <w:iCs/>
            <w:sz w:val="27"/>
            <w:szCs w:val="27"/>
            <w:lang w:val="es-MX"/>
          </w:rPr>
          <w:t>https://thebiblesays.com/commentary/eccl/eccl-1/ecclesiastes-116-18/</w:t>
        </w:r>
      </w:hyperlink>
    </w:p>
    <w:p w:rsidR="00CF4B3A" w:rsidRPr="00CF4B3A" w:rsidRDefault="00CF4B3A" w:rsidP="00CF4B3A">
      <w:pPr>
        <w:shd w:val="clear" w:color="auto" w:fill="FFFFFF"/>
        <w:spacing w:before="450" w:after="100" w:afterAutospacing="1" w:line="240" w:lineRule="auto"/>
        <w:jc w:val="center"/>
        <w:rPr>
          <w:rFonts w:ascii="Arial" w:eastAsia="Times New Roman" w:hAnsi="Arial" w:cs="Arial"/>
          <w:color w:val="212529"/>
          <w:sz w:val="27"/>
          <w:szCs w:val="27"/>
        </w:rPr>
      </w:pPr>
      <w:r w:rsidRPr="00CF4B3A">
        <w:rPr>
          <w:rFonts w:ascii="Arial" w:eastAsia="Times New Roman" w:hAnsi="Arial" w:cs="Arial"/>
          <w:i/>
          <w:iCs/>
          <w:color w:val="212529"/>
          <w:sz w:val="27"/>
          <w:szCs w:val="27"/>
        </w:rPr>
        <w:t>Solomon evaluates his pursuit of wisdom and knowledge, concluding it is futile. He moves to explore madness and folly, but they are futile as well. He discovers that more wisdom means a greater awareness of the futility of seeking knowledge.</w:t>
      </w:r>
    </w:p>
    <w:p w:rsidR="00CF4B3A" w:rsidRPr="00CF4B3A" w:rsidRDefault="00CF4B3A" w:rsidP="00CF4B3A">
      <w:pPr>
        <w:shd w:val="clear" w:color="auto" w:fill="FFFFFF"/>
        <w:spacing w:after="100" w:afterAutospacing="1" w:line="240" w:lineRule="auto"/>
        <w:rPr>
          <w:rFonts w:ascii="Arial" w:eastAsia="Times New Roman" w:hAnsi="Arial" w:cs="Arial"/>
          <w:color w:val="212529"/>
          <w:sz w:val="27"/>
          <w:szCs w:val="27"/>
        </w:rPr>
      </w:pPr>
      <w:r w:rsidRPr="00CF4B3A">
        <w:rPr>
          <w:rFonts w:ascii="Arial" w:eastAsia="Times New Roman" w:hAnsi="Arial" w:cs="Arial"/>
          <w:i/>
          <w:iCs/>
          <w:color w:val="212529"/>
          <w:sz w:val="27"/>
          <w:szCs w:val="27"/>
        </w:rPr>
        <w:t>I said to myself</w:t>
      </w:r>
      <w:r w:rsidRPr="00CF4B3A">
        <w:rPr>
          <w:rFonts w:ascii="Arial" w:eastAsia="Times New Roman" w:hAnsi="Arial" w:cs="Arial"/>
          <w:color w:val="212529"/>
          <w:sz w:val="27"/>
          <w:szCs w:val="27"/>
        </w:rPr>
        <w:t> could be more literally translated as “I spoke with my mind.” We might say, “I reasoned.” Solomon observed that he had </w:t>
      </w:r>
      <w:r w:rsidRPr="00CF4B3A">
        <w:rPr>
          <w:rFonts w:ascii="Arial" w:eastAsia="Times New Roman" w:hAnsi="Arial" w:cs="Arial"/>
          <w:i/>
          <w:iCs/>
          <w:color w:val="212529"/>
          <w:sz w:val="27"/>
          <w:szCs w:val="27"/>
        </w:rPr>
        <w:t>magnified and increased wisdom more than all who were over Jerusalem </w:t>
      </w:r>
      <w:r w:rsidRPr="00CF4B3A">
        <w:rPr>
          <w:rFonts w:ascii="Arial" w:eastAsia="Times New Roman" w:hAnsi="Arial" w:cs="Arial"/>
          <w:color w:val="212529"/>
          <w:sz w:val="27"/>
          <w:szCs w:val="27"/>
        </w:rPr>
        <w:t>prior to his reign. He further mused that his </w:t>
      </w:r>
      <w:r w:rsidRPr="00CF4B3A">
        <w:rPr>
          <w:rFonts w:ascii="Arial" w:eastAsia="Times New Roman" w:hAnsi="Arial" w:cs="Arial"/>
          <w:i/>
          <w:iCs/>
          <w:color w:val="212529"/>
          <w:sz w:val="27"/>
          <w:szCs w:val="27"/>
        </w:rPr>
        <w:t>mind </w:t>
      </w:r>
      <w:r w:rsidRPr="00CF4B3A">
        <w:rPr>
          <w:rFonts w:ascii="Arial" w:eastAsia="Times New Roman" w:hAnsi="Arial" w:cs="Arial"/>
          <w:color w:val="212529"/>
          <w:sz w:val="27"/>
          <w:szCs w:val="27"/>
        </w:rPr>
        <w:t>had </w:t>
      </w:r>
      <w:r w:rsidRPr="00CF4B3A">
        <w:rPr>
          <w:rFonts w:ascii="Arial" w:eastAsia="Times New Roman" w:hAnsi="Arial" w:cs="Arial"/>
          <w:i/>
          <w:iCs/>
          <w:color w:val="212529"/>
          <w:sz w:val="27"/>
          <w:szCs w:val="27"/>
        </w:rPr>
        <w:t>observed a wealth of wisdom and knowledge. </w:t>
      </w:r>
      <w:r w:rsidRPr="00CF4B3A">
        <w:rPr>
          <w:rFonts w:ascii="Arial" w:eastAsia="Times New Roman" w:hAnsi="Arial" w:cs="Arial"/>
          <w:color w:val="212529"/>
          <w:sz w:val="27"/>
          <w:szCs w:val="27"/>
        </w:rPr>
        <w:t>Since Solomon had such great faculties of wisdom, and had already amassed great resources of knowledge, he set himself to </w:t>
      </w:r>
      <w:r w:rsidRPr="00CF4B3A">
        <w:rPr>
          <w:rFonts w:ascii="Arial" w:eastAsia="Times New Roman" w:hAnsi="Arial" w:cs="Arial"/>
          <w:i/>
          <w:iCs/>
          <w:color w:val="212529"/>
          <w:sz w:val="27"/>
          <w:szCs w:val="27"/>
        </w:rPr>
        <w:t>know wisdom </w:t>
      </w:r>
      <w:r w:rsidRPr="00CF4B3A">
        <w:rPr>
          <w:rFonts w:ascii="Arial" w:eastAsia="Times New Roman" w:hAnsi="Arial" w:cs="Arial"/>
          <w:color w:val="212529"/>
          <w:sz w:val="27"/>
          <w:szCs w:val="27"/>
        </w:rPr>
        <w:t>as well as to </w:t>
      </w:r>
      <w:r w:rsidRPr="00CF4B3A">
        <w:rPr>
          <w:rFonts w:ascii="Arial" w:eastAsia="Times New Roman" w:hAnsi="Arial" w:cs="Arial"/>
          <w:i/>
          <w:iCs/>
          <w:color w:val="212529"/>
          <w:sz w:val="27"/>
          <w:szCs w:val="27"/>
        </w:rPr>
        <w:t>know madness and folly.</w:t>
      </w:r>
    </w:p>
    <w:p w:rsidR="00CF4B3A" w:rsidRPr="00CF4B3A" w:rsidRDefault="00CF4B3A" w:rsidP="00CF4B3A">
      <w:pPr>
        <w:shd w:val="clear" w:color="auto" w:fill="FFFFFF"/>
        <w:spacing w:after="100" w:afterAutospacing="1" w:line="240" w:lineRule="auto"/>
        <w:rPr>
          <w:rFonts w:ascii="Arial" w:eastAsia="Times New Roman" w:hAnsi="Arial" w:cs="Arial"/>
          <w:color w:val="212529"/>
          <w:sz w:val="27"/>
          <w:szCs w:val="27"/>
        </w:rPr>
      </w:pPr>
      <w:r w:rsidRPr="00CF4B3A">
        <w:rPr>
          <w:rFonts w:ascii="Arial" w:eastAsia="Times New Roman" w:hAnsi="Arial" w:cs="Arial"/>
          <w:color w:val="212529"/>
          <w:sz w:val="27"/>
          <w:szCs w:val="27"/>
        </w:rPr>
        <w:t>Beginning with the </w:t>
      </w:r>
      <w:r w:rsidRPr="00CF4B3A">
        <w:rPr>
          <w:rFonts w:ascii="Arial" w:eastAsia="Times New Roman" w:hAnsi="Arial" w:cs="Arial"/>
          <w:i/>
          <w:iCs/>
          <w:color w:val="212529"/>
          <w:sz w:val="27"/>
          <w:szCs w:val="27"/>
        </w:rPr>
        <w:t>wisdom</w:t>
      </w:r>
      <w:r w:rsidRPr="00CF4B3A">
        <w:rPr>
          <w:rFonts w:ascii="Arial" w:eastAsia="Times New Roman" w:hAnsi="Arial" w:cs="Arial"/>
          <w:color w:val="212529"/>
          <w:sz w:val="27"/>
          <w:szCs w:val="27"/>
        </w:rPr>
        <w:t> given him by God, Solomon </w:t>
      </w:r>
      <w:r w:rsidRPr="00CF4B3A">
        <w:rPr>
          <w:rFonts w:ascii="Arial" w:eastAsia="Times New Roman" w:hAnsi="Arial" w:cs="Arial"/>
          <w:i/>
          <w:iCs/>
          <w:color w:val="212529"/>
          <w:sz w:val="27"/>
          <w:szCs w:val="27"/>
        </w:rPr>
        <w:t>set his mind</w:t>
      </w:r>
      <w:r w:rsidRPr="00CF4B3A">
        <w:rPr>
          <w:rFonts w:ascii="Arial" w:eastAsia="Times New Roman" w:hAnsi="Arial" w:cs="Arial"/>
          <w:color w:val="212529"/>
          <w:sz w:val="27"/>
          <w:szCs w:val="27"/>
        </w:rPr>
        <w:t> to the task of determining whether wisdom compared to its opposite, </w:t>
      </w:r>
      <w:r w:rsidRPr="00CF4B3A">
        <w:rPr>
          <w:rFonts w:ascii="Arial" w:eastAsia="Times New Roman" w:hAnsi="Arial" w:cs="Arial"/>
          <w:i/>
          <w:iCs/>
          <w:color w:val="212529"/>
          <w:sz w:val="27"/>
          <w:szCs w:val="27"/>
        </w:rPr>
        <w:t>madness</w:t>
      </w:r>
      <w:r w:rsidRPr="00CF4B3A">
        <w:rPr>
          <w:rFonts w:ascii="Arial" w:eastAsia="Times New Roman" w:hAnsi="Arial" w:cs="Arial"/>
          <w:color w:val="212529"/>
          <w:sz w:val="27"/>
          <w:szCs w:val="27"/>
        </w:rPr>
        <w:t> and </w:t>
      </w:r>
      <w:r w:rsidRPr="00CF4B3A">
        <w:rPr>
          <w:rFonts w:ascii="Arial" w:eastAsia="Times New Roman" w:hAnsi="Arial" w:cs="Arial"/>
          <w:i/>
          <w:iCs/>
          <w:color w:val="212529"/>
          <w:sz w:val="27"/>
          <w:szCs w:val="27"/>
        </w:rPr>
        <w:t>folly</w:t>
      </w:r>
      <w:r w:rsidRPr="00CF4B3A">
        <w:rPr>
          <w:rFonts w:ascii="Arial" w:eastAsia="Times New Roman" w:hAnsi="Arial" w:cs="Arial"/>
          <w:color w:val="212529"/>
          <w:sz w:val="27"/>
          <w:szCs w:val="27"/>
        </w:rPr>
        <w:t>, might give a key to understanding God’s world. But that did not provide an answer. The result was futility. It was </w:t>
      </w:r>
      <w:r w:rsidRPr="00CF4B3A">
        <w:rPr>
          <w:rFonts w:ascii="Arial" w:eastAsia="Times New Roman" w:hAnsi="Arial" w:cs="Arial"/>
          <w:i/>
          <w:iCs/>
          <w:color w:val="212529"/>
          <w:sz w:val="27"/>
          <w:szCs w:val="27"/>
        </w:rPr>
        <w:t>striving after wind. </w:t>
      </w:r>
      <w:r w:rsidRPr="00CF4B3A">
        <w:rPr>
          <w:rFonts w:ascii="Arial" w:eastAsia="Times New Roman" w:hAnsi="Arial" w:cs="Arial"/>
          <w:color w:val="212529"/>
          <w:sz w:val="27"/>
          <w:szCs w:val="27"/>
        </w:rPr>
        <w:t>Wisdom is valuable, but does not lead to comprehensive understanding.</w:t>
      </w:r>
    </w:p>
    <w:p w:rsidR="00CF4B3A" w:rsidRPr="00CF4B3A" w:rsidRDefault="00CF4B3A" w:rsidP="00CF4B3A">
      <w:pPr>
        <w:shd w:val="clear" w:color="auto" w:fill="FFFFFF"/>
        <w:spacing w:after="100" w:afterAutospacing="1" w:line="240" w:lineRule="auto"/>
        <w:rPr>
          <w:rFonts w:ascii="Arial" w:eastAsia="Times New Roman" w:hAnsi="Arial" w:cs="Arial"/>
          <w:color w:val="212529"/>
          <w:sz w:val="27"/>
          <w:szCs w:val="27"/>
        </w:rPr>
      </w:pPr>
      <w:r w:rsidRPr="00CF4B3A">
        <w:rPr>
          <w:rFonts w:ascii="Arial" w:eastAsia="Times New Roman" w:hAnsi="Arial" w:cs="Arial"/>
          <w:color w:val="212529"/>
          <w:sz w:val="27"/>
          <w:szCs w:val="27"/>
        </w:rPr>
        <w:t>Solomon </w:t>
      </w:r>
      <w:r w:rsidRPr="00CF4B3A">
        <w:rPr>
          <w:rFonts w:ascii="Arial" w:eastAsia="Times New Roman" w:hAnsi="Arial" w:cs="Arial"/>
          <w:i/>
          <w:iCs/>
          <w:color w:val="212529"/>
          <w:sz w:val="27"/>
          <w:szCs w:val="27"/>
        </w:rPr>
        <w:t>set </w:t>
      </w:r>
      <w:r w:rsidRPr="00CF4B3A">
        <w:rPr>
          <w:rFonts w:ascii="Arial" w:eastAsia="Times New Roman" w:hAnsi="Arial" w:cs="Arial"/>
          <w:color w:val="212529"/>
          <w:sz w:val="27"/>
          <w:szCs w:val="27"/>
        </w:rPr>
        <w:t>his</w:t>
      </w:r>
      <w:r w:rsidRPr="00CF4B3A">
        <w:rPr>
          <w:rFonts w:ascii="Arial" w:eastAsia="Times New Roman" w:hAnsi="Arial" w:cs="Arial"/>
          <w:i/>
          <w:iCs/>
          <w:color w:val="212529"/>
          <w:sz w:val="27"/>
          <w:szCs w:val="27"/>
        </w:rPr>
        <w:t> mind</w:t>
      </w:r>
      <w:r w:rsidRPr="00CF4B3A">
        <w:rPr>
          <w:rFonts w:ascii="Arial" w:eastAsia="Times New Roman" w:hAnsi="Arial" w:cs="Arial"/>
          <w:color w:val="212529"/>
          <w:sz w:val="27"/>
          <w:szCs w:val="27"/>
        </w:rPr>
        <w:t> to </w:t>
      </w:r>
      <w:r w:rsidRPr="00CF4B3A">
        <w:rPr>
          <w:rFonts w:ascii="Arial" w:eastAsia="Times New Roman" w:hAnsi="Arial" w:cs="Arial"/>
          <w:i/>
          <w:iCs/>
          <w:color w:val="212529"/>
          <w:sz w:val="27"/>
          <w:szCs w:val="27"/>
        </w:rPr>
        <w:t>seek and explore by wisdom</w:t>
      </w:r>
      <w:r w:rsidRPr="00CF4B3A">
        <w:rPr>
          <w:rFonts w:ascii="Arial" w:eastAsia="Times New Roman" w:hAnsi="Arial" w:cs="Arial"/>
          <w:color w:val="212529"/>
          <w:sz w:val="27"/>
          <w:szCs w:val="27"/>
        </w:rPr>
        <w:t> </w:t>
      </w:r>
      <w:r w:rsidRPr="00CF4B3A">
        <w:rPr>
          <w:rFonts w:ascii="Arial" w:eastAsia="Times New Roman" w:hAnsi="Arial" w:cs="Arial"/>
          <w:i/>
          <w:iCs/>
          <w:color w:val="212529"/>
          <w:sz w:val="27"/>
          <w:szCs w:val="27"/>
        </w:rPr>
        <w:t>concerning </w:t>
      </w:r>
      <w:r w:rsidRPr="00CF4B3A">
        <w:rPr>
          <w:rFonts w:ascii="Arial" w:eastAsia="Times New Roman" w:hAnsi="Arial" w:cs="Arial"/>
          <w:color w:val="212529"/>
          <w:sz w:val="27"/>
          <w:szCs w:val="27"/>
        </w:rPr>
        <w:t>the work that is done on earth. But he also has </w:t>
      </w:r>
      <w:r w:rsidRPr="00CF4B3A">
        <w:rPr>
          <w:rFonts w:ascii="Arial" w:eastAsia="Times New Roman" w:hAnsi="Arial" w:cs="Arial"/>
          <w:i/>
          <w:iCs/>
          <w:color w:val="212529"/>
          <w:sz w:val="27"/>
          <w:szCs w:val="27"/>
        </w:rPr>
        <w:t>set his mind</w:t>
      </w:r>
      <w:r w:rsidRPr="00CF4B3A">
        <w:rPr>
          <w:rFonts w:ascii="Arial" w:eastAsia="Times New Roman" w:hAnsi="Arial" w:cs="Arial"/>
          <w:color w:val="212529"/>
          <w:sz w:val="27"/>
          <w:szCs w:val="27"/>
        </w:rPr>
        <w:t> to </w:t>
      </w:r>
      <w:r w:rsidRPr="00CF4B3A">
        <w:rPr>
          <w:rFonts w:ascii="Arial" w:eastAsia="Times New Roman" w:hAnsi="Arial" w:cs="Arial"/>
          <w:i/>
          <w:iCs/>
          <w:color w:val="212529"/>
          <w:sz w:val="27"/>
          <w:szCs w:val="27"/>
        </w:rPr>
        <w:t>know madness and folly</w:t>
      </w:r>
      <w:r w:rsidRPr="00CF4B3A">
        <w:rPr>
          <w:rFonts w:ascii="Arial" w:eastAsia="Times New Roman" w:hAnsi="Arial" w:cs="Arial"/>
          <w:color w:val="212529"/>
          <w:sz w:val="27"/>
          <w:szCs w:val="27"/>
        </w:rPr>
        <w:t>, something new in the investigation. </w:t>
      </w:r>
      <w:r w:rsidRPr="00CF4B3A">
        <w:rPr>
          <w:rFonts w:ascii="Arial" w:eastAsia="Times New Roman" w:hAnsi="Arial" w:cs="Arial"/>
          <w:i/>
          <w:iCs/>
          <w:color w:val="212529"/>
          <w:sz w:val="27"/>
          <w:szCs w:val="27"/>
        </w:rPr>
        <w:t>Folly</w:t>
      </w:r>
      <w:r w:rsidRPr="00CF4B3A">
        <w:rPr>
          <w:rFonts w:ascii="Arial" w:eastAsia="Times New Roman" w:hAnsi="Arial" w:cs="Arial"/>
          <w:color w:val="212529"/>
          <w:sz w:val="27"/>
          <w:szCs w:val="27"/>
        </w:rPr>
        <w:t> is a contrast to </w:t>
      </w:r>
      <w:r w:rsidRPr="00CF4B3A">
        <w:rPr>
          <w:rFonts w:ascii="Arial" w:eastAsia="Times New Roman" w:hAnsi="Arial" w:cs="Arial"/>
          <w:i/>
          <w:iCs/>
          <w:color w:val="212529"/>
          <w:sz w:val="27"/>
          <w:szCs w:val="27"/>
        </w:rPr>
        <w:t>wisdom</w:t>
      </w:r>
      <w:r w:rsidRPr="00CF4B3A">
        <w:rPr>
          <w:rFonts w:ascii="Arial" w:eastAsia="Times New Roman" w:hAnsi="Arial" w:cs="Arial"/>
          <w:color w:val="212529"/>
          <w:sz w:val="27"/>
          <w:szCs w:val="27"/>
        </w:rPr>
        <w:t>, something Solomon will continue to underline throughout the book. Since he has run </w:t>
      </w:r>
      <w:r w:rsidRPr="00CF4B3A">
        <w:rPr>
          <w:rFonts w:ascii="Arial" w:eastAsia="Times New Roman" w:hAnsi="Arial" w:cs="Arial"/>
          <w:i/>
          <w:iCs/>
          <w:color w:val="212529"/>
          <w:sz w:val="27"/>
          <w:szCs w:val="27"/>
        </w:rPr>
        <w:t>wisdom</w:t>
      </w:r>
      <w:r w:rsidRPr="00CF4B3A">
        <w:rPr>
          <w:rFonts w:ascii="Arial" w:eastAsia="Times New Roman" w:hAnsi="Arial" w:cs="Arial"/>
          <w:color w:val="212529"/>
          <w:sz w:val="27"/>
          <w:szCs w:val="27"/>
        </w:rPr>
        <w:t> to the end of its course, he then explores </w:t>
      </w:r>
      <w:r w:rsidRPr="00CF4B3A">
        <w:rPr>
          <w:rFonts w:ascii="Arial" w:eastAsia="Times New Roman" w:hAnsi="Arial" w:cs="Arial"/>
          <w:i/>
          <w:iCs/>
          <w:color w:val="212529"/>
          <w:sz w:val="27"/>
          <w:szCs w:val="27"/>
        </w:rPr>
        <w:t>madness</w:t>
      </w:r>
      <w:r w:rsidRPr="00CF4B3A">
        <w:rPr>
          <w:rFonts w:ascii="Arial" w:eastAsia="Times New Roman" w:hAnsi="Arial" w:cs="Arial"/>
          <w:color w:val="212529"/>
          <w:sz w:val="27"/>
          <w:szCs w:val="27"/>
        </w:rPr>
        <w:t> and </w:t>
      </w:r>
      <w:r w:rsidRPr="00CF4B3A">
        <w:rPr>
          <w:rFonts w:ascii="Arial" w:eastAsia="Times New Roman" w:hAnsi="Arial" w:cs="Arial"/>
          <w:i/>
          <w:iCs/>
          <w:color w:val="212529"/>
          <w:sz w:val="27"/>
          <w:szCs w:val="27"/>
        </w:rPr>
        <w:t>folly</w:t>
      </w:r>
      <w:r w:rsidRPr="00CF4B3A">
        <w:rPr>
          <w:rFonts w:ascii="Arial" w:eastAsia="Times New Roman" w:hAnsi="Arial" w:cs="Arial"/>
          <w:color w:val="212529"/>
          <w:sz w:val="27"/>
          <w:szCs w:val="27"/>
        </w:rPr>
        <w:t>. If </w:t>
      </w:r>
      <w:r w:rsidRPr="00CF4B3A">
        <w:rPr>
          <w:rFonts w:ascii="Arial" w:eastAsia="Times New Roman" w:hAnsi="Arial" w:cs="Arial"/>
          <w:i/>
          <w:iCs/>
          <w:color w:val="212529"/>
          <w:sz w:val="27"/>
          <w:szCs w:val="27"/>
        </w:rPr>
        <w:t>wisdom</w:t>
      </w:r>
      <w:r w:rsidRPr="00CF4B3A">
        <w:rPr>
          <w:rFonts w:ascii="Arial" w:eastAsia="Times New Roman" w:hAnsi="Arial" w:cs="Arial"/>
          <w:color w:val="212529"/>
          <w:sz w:val="27"/>
          <w:szCs w:val="27"/>
        </w:rPr>
        <w:t> does not seem to provide clear answers, his quest must inevitably take him to explore the other realities of life.</w:t>
      </w:r>
    </w:p>
    <w:p w:rsidR="00CF4B3A" w:rsidRPr="00CF4B3A" w:rsidRDefault="00CF4B3A" w:rsidP="00CF4B3A">
      <w:pPr>
        <w:shd w:val="clear" w:color="auto" w:fill="FFFFFF"/>
        <w:spacing w:after="100" w:afterAutospacing="1" w:line="240" w:lineRule="auto"/>
        <w:rPr>
          <w:rFonts w:ascii="Arial" w:eastAsia="Times New Roman" w:hAnsi="Arial" w:cs="Arial"/>
          <w:color w:val="212529"/>
          <w:sz w:val="27"/>
          <w:szCs w:val="27"/>
        </w:rPr>
      </w:pPr>
      <w:r w:rsidRPr="00CF4B3A">
        <w:rPr>
          <w:rFonts w:ascii="Arial" w:eastAsia="Times New Roman" w:hAnsi="Arial" w:cs="Arial"/>
          <w:color w:val="212529"/>
          <w:sz w:val="27"/>
          <w:szCs w:val="27"/>
        </w:rPr>
        <w:t>The whole book of Proverbs, much of which was authored by Solomon, is based on the premise that the “naïve youth” can become wise by listening to the instruction of wisdom instead of defaulting into the destructive experience of </w:t>
      </w:r>
      <w:r w:rsidRPr="00CF4B3A">
        <w:rPr>
          <w:rFonts w:ascii="Arial" w:eastAsia="Times New Roman" w:hAnsi="Arial" w:cs="Arial"/>
          <w:i/>
          <w:iCs/>
          <w:color w:val="212529"/>
          <w:sz w:val="27"/>
          <w:szCs w:val="27"/>
        </w:rPr>
        <w:t>folly</w:t>
      </w:r>
      <w:r w:rsidRPr="00CF4B3A">
        <w:rPr>
          <w:rFonts w:ascii="Arial" w:eastAsia="Times New Roman" w:hAnsi="Arial" w:cs="Arial"/>
          <w:color w:val="212529"/>
          <w:sz w:val="27"/>
          <w:szCs w:val="27"/>
        </w:rPr>
        <w:t>. Since Solomon is claiming in clear terms to write from the standpoint of </w:t>
      </w:r>
      <w:r w:rsidRPr="00CF4B3A">
        <w:rPr>
          <w:rFonts w:ascii="Arial" w:eastAsia="Times New Roman" w:hAnsi="Arial" w:cs="Arial"/>
          <w:i/>
          <w:iCs/>
          <w:color w:val="212529"/>
          <w:sz w:val="27"/>
          <w:szCs w:val="27"/>
        </w:rPr>
        <w:t>wisdom</w:t>
      </w:r>
      <w:r w:rsidRPr="00CF4B3A">
        <w:rPr>
          <w:rFonts w:ascii="Arial" w:eastAsia="Times New Roman" w:hAnsi="Arial" w:cs="Arial"/>
          <w:color w:val="212529"/>
          <w:sz w:val="27"/>
          <w:szCs w:val="27"/>
        </w:rPr>
        <w:t>, he can’t b</w:t>
      </w:r>
      <w:r w:rsidR="00135904">
        <w:rPr>
          <w:rFonts w:ascii="Arial" w:eastAsia="Times New Roman" w:hAnsi="Arial" w:cs="Arial"/>
          <w:color w:val="212529"/>
          <w:sz w:val="27"/>
          <w:szCs w:val="27"/>
        </w:rPr>
        <w:t xml:space="preserve">e saying there is no difference between </w:t>
      </w:r>
      <w:r w:rsidR="00135904">
        <w:rPr>
          <w:rFonts w:ascii="Arial" w:eastAsia="Times New Roman" w:hAnsi="Arial" w:cs="Arial"/>
          <w:i/>
          <w:color w:val="212529"/>
          <w:sz w:val="27"/>
          <w:szCs w:val="27"/>
        </w:rPr>
        <w:t>wisdom</w:t>
      </w:r>
      <w:r w:rsidR="00135904">
        <w:rPr>
          <w:rFonts w:ascii="Arial" w:eastAsia="Times New Roman" w:hAnsi="Arial" w:cs="Arial"/>
          <w:color w:val="212529"/>
          <w:sz w:val="27"/>
          <w:szCs w:val="27"/>
        </w:rPr>
        <w:t xml:space="preserve"> and </w:t>
      </w:r>
      <w:r w:rsidR="00135904">
        <w:rPr>
          <w:rFonts w:ascii="Arial" w:eastAsia="Times New Roman" w:hAnsi="Arial" w:cs="Arial"/>
          <w:i/>
          <w:color w:val="212529"/>
          <w:sz w:val="27"/>
          <w:szCs w:val="27"/>
        </w:rPr>
        <w:t>folly</w:t>
      </w:r>
      <w:r w:rsidR="00135904">
        <w:rPr>
          <w:rFonts w:ascii="Arial" w:eastAsia="Times New Roman" w:hAnsi="Arial" w:cs="Arial"/>
          <w:color w:val="212529"/>
          <w:sz w:val="27"/>
          <w:szCs w:val="27"/>
        </w:rPr>
        <w:t>.</w:t>
      </w:r>
      <w:r w:rsidRPr="00CF4B3A">
        <w:rPr>
          <w:rFonts w:ascii="Arial" w:eastAsia="Times New Roman" w:hAnsi="Arial" w:cs="Arial"/>
          <w:color w:val="212529"/>
          <w:sz w:val="27"/>
          <w:szCs w:val="27"/>
        </w:rPr>
        <w:t xml:space="preserve"> More likely Solomon is giving us two opposites to convey the entirety of human understanding. And nothing within the entirety of human reason can explain the purpose for humanity on the earth. It is futile to try. Solomon knows, because he tried.</w:t>
      </w:r>
    </w:p>
    <w:p w:rsidR="00CF4B3A" w:rsidRPr="00CF4B3A" w:rsidRDefault="00CF4B3A" w:rsidP="00CF4B3A">
      <w:pPr>
        <w:shd w:val="clear" w:color="auto" w:fill="FFFFFF"/>
        <w:spacing w:after="100" w:afterAutospacing="1" w:line="240" w:lineRule="auto"/>
        <w:rPr>
          <w:rFonts w:ascii="Arial" w:eastAsia="Times New Roman" w:hAnsi="Arial" w:cs="Arial"/>
          <w:color w:val="212529"/>
          <w:sz w:val="27"/>
          <w:szCs w:val="27"/>
        </w:rPr>
      </w:pPr>
      <w:r w:rsidRPr="00CF4B3A">
        <w:rPr>
          <w:rFonts w:ascii="Arial" w:eastAsia="Times New Roman" w:hAnsi="Arial" w:cs="Arial"/>
          <w:color w:val="212529"/>
          <w:sz w:val="27"/>
          <w:szCs w:val="27"/>
        </w:rPr>
        <w:lastRenderedPageBreak/>
        <w:t xml:space="preserve">Ecclesiastes gives us the benefit of realizing that if Solomon couldn’t do it, then it can’t be done. </w:t>
      </w:r>
      <w:proofErr w:type="gramStart"/>
      <w:r w:rsidRPr="00CF4B3A">
        <w:rPr>
          <w:rFonts w:ascii="Arial" w:eastAsia="Times New Roman" w:hAnsi="Arial" w:cs="Arial"/>
          <w:color w:val="212529"/>
          <w:sz w:val="27"/>
          <w:szCs w:val="27"/>
        </w:rPr>
        <w:t>Which saves us the futility of having to do it ourselves.</w:t>
      </w:r>
      <w:proofErr w:type="gramEnd"/>
      <w:r w:rsidRPr="00CF4B3A">
        <w:rPr>
          <w:rFonts w:ascii="Arial" w:eastAsia="Times New Roman" w:hAnsi="Arial" w:cs="Arial"/>
          <w:color w:val="212529"/>
          <w:sz w:val="27"/>
          <w:szCs w:val="27"/>
        </w:rPr>
        <w:t xml:space="preserve"> However, it seems all of us try anyway. But if we compare the experience we have with Solomon’s insights, we can skip ahead to the conclusion, and save ourselves from </w:t>
      </w:r>
      <w:r w:rsidRPr="00CF4B3A">
        <w:rPr>
          <w:rFonts w:ascii="Arial" w:eastAsia="Times New Roman" w:hAnsi="Arial" w:cs="Arial"/>
          <w:i/>
          <w:iCs/>
          <w:color w:val="212529"/>
          <w:sz w:val="27"/>
          <w:szCs w:val="27"/>
        </w:rPr>
        <w:t>striving after the wind. </w:t>
      </w:r>
      <w:r w:rsidRPr="00CF4B3A">
        <w:rPr>
          <w:rFonts w:ascii="Arial" w:eastAsia="Times New Roman" w:hAnsi="Arial" w:cs="Arial"/>
          <w:color w:val="212529"/>
          <w:sz w:val="27"/>
          <w:szCs w:val="27"/>
        </w:rPr>
        <w:t>As we increase</w:t>
      </w:r>
      <w:r w:rsidRPr="00CF4B3A">
        <w:rPr>
          <w:rFonts w:ascii="Arial" w:eastAsia="Times New Roman" w:hAnsi="Arial" w:cs="Arial"/>
          <w:i/>
          <w:iCs/>
          <w:color w:val="212529"/>
          <w:sz w:val="27"/>
          <w:szCs w:val="27"/>
        </w:rPr>
        <w:t> wisdom </w:t>
      </w:r>
      <w:r w:rsidRPr="00CF4B3A">
        <w:rPr>
          <w:rFonts w:ascii="Arial" w:eastAsia="Times New Roman" w:hAnsi="Arial" w:cs="Arial"/>
          <w:color w:val="212529"/>
          <w:sz w:val="27"/>
          <w:szCs w:val="27"/>
        </w:rPr>
        <w:t>we will also increase</w:t>
      </w:r>
      <w:r w:rsidRPr="00CF4B3A">
        <w:rPr>
          <w:rFonts w:ascii="Arial" w:eastAsia="Times New Roman" w:hAnsi="Arial" w:cs="Arial"/>
          <w:i/>
          <w:iCs/>
          <w:color w:val="212529"/>
          <w:sz w:val="27"/>
          <w:szCs w:val="27"/>
        </w:rPr>
        <w:t xml:space="preserve"> grief. </w:t>
      </w:r>
      <w:proofErr w:type="gramStart"/>
      <w:r w:rsidRPr="00CF4B3A">
        <w:rPr>
          <w:rFonts w:ascii="Arial" w:eastAsia="Times New Roman" w:hAnsi="Arial" w:cs="Arial"/>
          <w:i/>
          <w:iCs/>
          <w:color w:val="212529"/>
          <w:sz w:val="27"/>
          <w:szCs w:val="27"/>
        </w:rPr>
        <w:t>And increasing knowledge results in increasing pain.</w:t>
      </w:r>
      <w:proofErr w:type="gramEnd"/>
      <w:r w:rsidRPr="00CF4B3A">
        <w:rPr>
          <w:rFonts w:ascii="Arial" w:eastAsia="Times New Roman" w:hAnsi="Arial" w:cs="Arial"/>
          <w:i/>
          <w:iCs/>
          <w:color w:val="212529"/>
          <w:sz w:val="27"/>
          <w:szCs w:val="27"/>
        </w:rPr>
        <w:t> </w:t>
      </w:r>
      <w:r w:rsidRPr="00CF4B3A">
        <w:rPr>
          <w:rFonts w:ascii="Arial" w:eastAsia="Times New Roman" w:hAnsi="Arial" w:cs="Arial"/>
          <w:color w:val="212529"/>
          <w:sz w:val="27"/>
          <w:szCs w:val="27"/>
        </w:rPr>
        <w:t>It seems the main thing </w:t>
      </w:r>
      <w:r w:rsidRPr="00CF4B3A">
        <w:rPr>
          <w:rFonts w:ascii="Arial" w:eastAsia="Times New Roman" w:hAnsi="Arial" w:cs="Arial"/>
          <w:i/>
          <w:iCs/>
          <w:color w:val="212529"/>
          <w:sz w:val="27"/>
          <w:szCs w:val="27"/>
        </w:rPr>
        <w:t>wisdom</w:t>
      </w:r>
      <w:r w:rsidRPr="00CF4B3A">
        <w:rPr>
          <w:rFonts w:ascii="Arial" w:eastAsia="Times New Roman" w:hAnsi="Arial" w:cs="Arial"/>
          <w:color w:val="212529"/>
          <w:sz w:val="27"/>
          <w:szCs w:val="27"/>
        </w:rPr>
        <w:t> brings is a greater awareness of the futility of striving to know and understand life’s purpose based on human reason and experience.</w:t>
      </w:r>
      <w:r w:rsidRPr="00CF4B3A">
        <w:rPr>
          <w:rFonts w:ascii="Arial" w:eastAsia="Times New Roman" w:hAnsi="Arial" w:cs="Arial"/>
          <w:color w:val="212529"/>
          <w:sz w:val="27"/>
          <w:szCs w:val="27"/>
        </w:rPr>
        <w:br/>
      </w:r>
      <w:r w:rsidRPr="00CF4B3A">
        <w:rPr>
          <w:rFonts w:ascii="Arial" w:eastAsia="Times New Roman" w:hAnsi="Arial" w:cs="Arial"/>
          <w:color w:val="212529"/>
          <w:sz w:val="27"/>
          <w:szCs w:val="27"/>
        </w:rPr>
        <w:br/>
      </w:r>
      <w:r w:rsidRPr="00CF4B3A">
        <w:rPr>
          <w:rFonts w:ascii="Arial" w:eastAsia="Times New Roman" w:hAnsi="Arial" w:cs="Arial"/>
          <w:b/>
          <w:bCs/>
          <w:color w:val="212529"/>
          <w:sz w:val="27"/>
          <w:szCs w:val="27"/>
        </w:rPr>
        <w:t>Biblical Text</w:t>
      </w:r>
      <w:proofErr w:type="gramStart"/>
      <w:r w:rsidR="00D30752">
        <w:rPr>
          <w:rFonts w:ascii="Arial" w:eastAsia="Times New Roman" w:hAnsi="Arial" w:cs="Arial"/>
          <w:b/>
          <w:bCs/>
          <w:color w:val="212529"/>
          <w:sz w:val="27"/>
          <w:szCs w:val="27"/>
        </w:rPr>
        <w:t>:</w:t>
      </w:r>
      <w:proofErr w:type="gramEnd"/>
      <w:r w:rsidRPr="00CF4B3A">
        <w:rPr>
          <w:rFonts w:ascii="Arial" w:eastAsia="Times New Roman" w:hAnsi="Arial" w:cs="Arial"/>
          <w:color w:val="212529"/>
          <w:sz w:val="27"/>
          <w:szCs w:val="27"/>
        </w:rPr>
        <w:br/>
      </w:r>
      <w:r w:rsidR="00D30752" w:rsidRPr="00D30752">
        <w:rPr>
          <w:rFonts w:ascii="Arial" w:eastAsia="Times New Roman" w:hAnsi="Arial" w:cs="Arial"/>
          <w:b/>
          <w:bCs/>
          <w:color w:val="212529"/>
          <w:sz w:val="27"/>
          <w:szCs w:val="27"/>
          <w:vertAlign w:val="superscript"/>
        </w:rPr>
        <w:t>16 </w:t>
      </w:r>
      <w:r w:rsidR="00D30752" w:rsidRPr="00D30752">
        <w:rPr>
          <w:rFonts w:ascii="Arial" w:eastAsia="Times New Roman" w:hAnsi="Arial" w:cs="Arial"/>
          <w:b/>
          <w:bCs/>
          <w:color w:val="212529"/>
          <w:sz w:val="27"/>
          <w:szCs w:val="27"/>
        </w:rPr>
        <w:t>I said to myself, “Behold, I have magnified and increased wisdom more than all who were over Jerusalem before me; and my mind has observed a wealth of wisdom and knowledge.” </w:t>
      </w:r>
      <w:r w:rsidR="00D30752" w:rsidRPr="00D30752">
        <w:rPr>
          <w:rFonts w:ascii="Arial" w:eastAsia="Times New Roman" w:hAnsi="Arial" w:cs="Arial"/>
          <w:b/>
          <w:bCs/>
          <w:color w:val="212529"/>
          <w:sz w:val="27"/>
          <w:szCs w:val="27"/>
          <w:vertAlign w:val="superscript"/>
        </w:rPr>
        <w:t>17 </w:t>
      </w:r>
      <w:r w:rsidR="00D30752" w:rsidRPr="00D30752">
        <w:rPr>
          <w:rFonts w:ascii="Arial" w:eastAsia="Times New Roman" w:hAnsi="Arial" w:cs="Arial"/>
          <w:b/>
          <w:bCs/>
          <w:color w:val="212529"/>
          <w:sz w:val="27"/>
          <w:szCs w:val="27"/>
        </w:rPr>
        <w:t>And I set my mind to know wisdom and to know madness and folly; I realized that this also is striving after wind. </w:t>
      </w:r>
      <w:r w:rsidR="00D30752" w:rsidRPr="00D30752">
        <w:rPr>
          <w:rFonts w:ascii="Arial" w:eastAsia="Times New Roman" w:hAnsi="Arial" w:cs="Arial"/>
          <w:b/>
          <w:bCs/>
          <w:color w:val="212529"/>
          <w:sz w:val="27"/>
          <w:szCs w:val="27"/>
          <w:vertAlign w:val="superscript"/>
        </w:rPr>
        <w:t>18 </w:t>
      </w:r>
      <w:r w:rsidR="00D30752" w:rsidRPr="00D30752">
        <w:rPr>
          <w:rFonts w:ascii="Arial" w:eastAsia="Times New Roman" w:hAnsi="Arial" w:cs="Arial"/>
          <w:b/>
          <w:bCs/>
          <w:color w:val="212529"/>
          <w:sz w:val="27"/>
          <w:szCs w:val="27"/>
        </w:rPr>
        <w:t>Because in much wisdom there is much grief, and increasing knowledge </w:t>
      </w:r>
      <w:r w:rsidR="00D30752" w:rsidRPr="00D30752">
        <w:rPr>
          <w:rFonts w:ascii="Arial" w:eastAsia="Times New Roman" w:hAnsi="Arial" w:cs="Arial"/>
          <w:b/>
          <w:bCs/>
          <w:i/>
          <w:iCs/>
          <w:color w:val="212529"/>
          <w:sz w:val="27"/>
          <w:szCs w:val="27"/>
        </w:rPr>
        <w:t>results in</w:t>
      </w:r>
      <w:r w:rsidR="00D30752" w:rsidRPr="00D30752">
        <w:rPr>
          <w:rFonts w:ascii="Arial" w:eastAsia="Times New Roman" w:hAnsi="Arial" w:cs="Arial"/>
          <w:b/>
          <w:bCs/>
          <w:color w:val="212529"/>
          <w:sz w:val="27"/>
          <w:szCs w:val="27"/>
        </w:rPr>
        <w:t> increasing pain.</w:t>
      </w:r>
    </w:p>
    <w:p w:rsidR="008E24FE" w:rsidRDefault="008E24FE">
      <w:bookmarkStart w:id="0" w:name="_GoBack"/>
      <w:bookmarkEnd w:id="0"/>
    </w:p>
    <w:sectPr w:rsidR="008E2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3A"/>
    <w:rsid w:val="00135904"/>
    <w:rsid w:val="002222D2"/>
    <w:rsid w:val="008E24FE"/>
    <w:rsid w:val="00AF5ECD"/>
    <w:rsid w:val="00CF4B3A"/>
    <w:rsid w:val="00D30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4B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B3A"/>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CF4B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4B3A"/>
    <w:rPr>
      <w:i/>
      <w:iCs/>
    </w:rPr>
  </w:style>
  <w:style w:type="paragraph" w:styleId="NormalWeb">
    <w:name w:val="Normal (Web)"/>
    <w:basedOn w:val="Normal"/>
    <w:uiPriority w:val="99"/>
    <w:semiHidden/>
    <w:unhideWhenUsed/>
    <w:rsid w:val="00CF4B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4B3A"/>
    <w:rPr>
      <w:b/>
      <w:bCs/>
    </w:rPr>
  </w:style>
  <w:style w:type="character" w:styleId="Hyperlink">
    <w:name w:val="Hyperlink"/>
    <w:basedOn w:val="DefaultParagraphFont"/>
    <w:uiPriority w:val="99"/>
    <w:unhideWhenUsed/>
    <w:rsid w:val="00CF4B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4B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B3A"/>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CF4B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4B3A"/>
    <w:rPr>
      <w:i/>
      <w:iCs/>
    </w:rPr>
  </w:style>
  <w:style w:type="paragraph" w:styleId="NormalWeb">
    <w:name w:val="Normal (Web)"/>
    <w:basedOn w:val="Normal"/>
    <w:uiPriority w:val="99"/>
    <w:semiHidden/>
    <w:unhideWhenUsed/>
    <w:rsid w:val="00CF4B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4B3A"/>
    <w:rPr>
      <w:b/>
      <w:bCs/>
    </w:rPr>
  </w:style>
  <w:style w:type="character" w:styleId="Hyperlink">
    <w:name w:val="Hyperlink"/>
    <w:basedOn w:val="DefaultParagraphFont"/>
    <w:uiPriority w:val="99"/>
    <w:unhideWhenUsed/>
    <w:rsid w:val="00CF4B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7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eccl/eccl-1/ecclesiastes-116-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598</Words>
  <Characters>2810</Characters>
  <Application>Microsoft Office Word</Application>
  <DocSecurity>0</DocSecurity>
  <Lines>51</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5</cp:revision>
  <cp:lastPrinted>2022-05-10T18:49:00Z</cp:lastPrinted>
  <dcterms:created xsi:type="dcterms:W3CDTF">2022-05-10T18:40:00Z</dcterms:created>
  <dcterms:modified xsi:type="dcterms:W3CDTF">2022-05-14T00:15:00Z</dcterms:modified>
</cp:coreProperties>
</file>