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23" w:rsidRPr="00F83323" w:rsidRDefault="00F83323" w:rsidP="00F8332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83323">
        <w:rPr>
          <w:rFonts w:ascii="Times New Roman" w:eastAsia="Times New Roman" w:hAnsi="Times New Roman" w:cs="Times New Roman"/>
          <w:b/>
          <w:bCs/>
          <w:color w:val="212529"/>
          <w:kern w:val="36"/>
          <w:sz w:val="48"/>
          <w:szCs w:val="48"/>
        </w:rPr>
        <w:t>Ecclesiastes 11:6-8</w:t>
      </w:r>
    </w:p>
    <w:p w:rsidR="00F83323" w:rsidRDefault="00F83323" w:rsidP="00F8332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https://thebiblesays.com/commentary/eccl/eccl-11/ecclesiastes-116-8/</w:t>
        </w:r>
      </w:hyperlink>
    </w:p>
    <w:p w:rsidR="00F83323" w:rsidRPr="00F83323" w:rsidRDefault="00F83323" w:rsidP="00F83323">
      <w:pPr>
        <w:shd w:val="clear" w:color="auto" w:fill="FFFFFF"/>
        <w:spacing w:before="450" w:after="100" w:afterAutospacing="1" w:line="240" w:lineRule="auto"/>
        <w:jc w:val="center"/>
        <w:rPr>
          <w:rFonts w:ascii="Arial" w:eastAsia="Times New Roman" w:hAnsi="Arial" w:cs="Arial"/>
          <w:color w:val="212529"/>
          <w:sz w:val="27"/>
          <w:szCs w:val="27"/>
        </w:rPr>
      </w:pPr>
      <w:r w:rsidRPr="00F83323">
        <w:rPr>
          <w:rFonts w:ascii="Arial" w:eastAsia="Times New Roman" w:hAnsi="Arial" w:cs="Arial"/>
          <w:i/>
          <w:iCs/>
          <w:color w:val="212529"/>
          <w:sz w:val="27"/>
          <w:szCs w:val="27"/>
        </w:rPr>
        <w:t>Solomon calls us to strive to invest our time wisely and maintain an attitude of thanksgiving, even while acknowledging the realities of a troubled world.</w:t>
      </w:r>
    </w:p>
    <w:p w:rsidR="00F83323" w:rsidRPr="00F83323" w:rsidRDefault="00F83323" w:rsidP="00F83323">
      <w:pPr>
        <w:shd w:val="clear" w:color="auto" w:fill="FFFFFF"/>
        <w:spacing w:after="100" w:afterAutospacing="1" w:line="240" w:lineRule="auto"/>
        <w:rPr>
          <w:rFonts w:ascii="Arial" w:eastAsia="Times New Roman" w:hAnsi="Arial" w:cs="Arial"/>
          <w:color w:val="212529"/>
          <w:sz w:val="27"/>
          <w:szCs w:val="27"/>
        </w:rPr>
      </w:pPr>
      <w:r w:rsidRPr="00F83323">
        <w:rPr>
          <w:rFonts w:ascii="Arial" w:eastAsia="Times New Roman" w:hAnsi="Arial" w:cs="Arial"/>
          <w:color w:val="212529"/>
          <w:sz w:val="27"/>
          <w:szCs w:val="27"/>
        </w:rPr>
        <w:t>Solomon turns to an agricultural metaphor to continue his treatise on living life as a wise investor. Since a farmer can’t control or predict the wind or rain (verses 1-5), he is wise to </w:t>
      </w:r>
      <w:r w:rsidRPr="00F83323">
        <w:rPr>
          <w:rFonts w:ascii="Arial" w:eastAsia="Times New Roman" w:hAnsi="Arial" w:cs="Arial"/>
          <w:i/>
          <w:iCs/>
          <w:color w:val="212529"/>
          <w:sz w:val="27"/>
          <w:szCs w:val="27"/>
        </w:rPr>
        <w:t>sow</w:t>
      </w:r>
      <w:r w:rsidRPr="00F83323">
        <w:rPr>
          <w:rFonts w:ascii="Arial" w:eastAsia="Times New Roman" w:hAnsi="Arial" w:cs="Arial"/>
          <w:color w:val="212529"/>
          <w:sz w:val="27"/>
          <w:szCs w:val="27"/>
        </w:rPr>
        <w:t> in the </w:t>
      </w:r>
      <w:r w:rsidRPr="00F83323">
        <w:rPr>
          <w:rFonts w:ascii="Arial" w:eastAsia="Times New Roman" w:hAnsi="Arial" w:cs="Arial"/>
          <w:i/>
          <w:iCs/>
          <w:color w:val="212529"/>
          <w:sz w:val="27"/>
          <w:szCs w:val="27"/>
        </w:rPr>
        <w:t>morning</w:t>
      </w:r>
      <w:r w:rsidRPr="00F83323">
        <w:rPr>
          <w:rFonts w:ascii="Arial" w:eastAsia="Times New Roman" w:hAnsi="Arial" w:cs="Arial"/>
          <w:color w:val="212529"/>
          <w:sz w:val="27"/>
          <w:szCs w:val="27"/>
        </w:rPr>
        <w:t> and also in the </w:t>
      </w:r>
      <w:r w:rsidRPr="00F83323">
        <w:rPr>
          <w:rFonts w:ascii="Arial" w:eastAsia="Times New Roman" w:hAnsi="Arial" w:cs="Arial"/>
          <w:i/>
          <w:iCs/>
          <w:color w:val="212529"/>
          <w:sz w:val="27"/>
          <w:szCs w:val="27"/>
        </w:rPr>
        <w:t>evening</w:t>
      </w:r>
      <w:r w:rsidRPr="00F83323">
        <w:rPr>
          <w:rFonts w:ascii="Arial" w:eastAsia="Times New Roman" w:hAnsi="Arial" w:cs="Arial"/>
          <w:color w:val="212529"/>
          <w:sz w:val="27"/>
          <w:szCs w:val="27"/>
        </w:rPr>
        <w:t>. Only God knows which </w:t>
      </w:r>
      <w:r w:rsidRPr="00F83323">
        <w:rPr>
          <w:rFonts w:ascii="Arial" w:eastAsia="Times New Roman" w:hAnsi="Arial" w:cs="Arial"/>
          <w:i/>
          <w:iCs/>
          <w:color w:val="212529"/>
          <w:sz w:val="27"/>
          <w:szCs w:val="27"/>
        </w:rPr>
        <w:t>will succeed</w:t>
      </w:r>
      <w:r w:rsidRPr="00F83323">
        <w:rPr>
          <w:rFonts w:ascii="Arial" w:eastAsia="Times New Roman" w:hAnsi="Arial" w:cs="Arial"/>
          <w:color w:val="212529"/>
          <w:sz w:val="27"/>
          <w:szCs w:val="27"/>
        </w:rPr>
        <w:t>. It could be both! Industry and striving is an essential element for good investing.</w:t>
      </w:r>
    </w:p>
    <w:p w:rsidR="00F83323" w:rsidRPr="00F83323" w:rsidRDefault="00F83323" w:rsidP="00F83323">
      <w:pPr>
        <w:shd w:val="clear" w:color="auto" w:fill="FFFFFF"/>
        <w:spacing w:after="100" w:afterAutospacing="1" w:line="240" w:lineRule="auto"/>
        <w:rPr>
          <w:rFonts w:ascii="Arial" w:eastAsia="Times New Roman" w:hAnsi="Arial" w:cs="Arial"/>
          <w:color w:val="212529"/>
          <w:sz w:val="27"/>
          <w:szCs w:val="27"/>
        </w:rPr>
      </w:pPr>
      <w:r w:rsidRPr="00F83323">
        <w:rPr>
          <w:rFonts w:ascii="Arial" w:eastAsia="Times New Roman" w:hAnsi="Arial" w:cs="Arial"/>
          <w:color w:val="212529"/>
          <w:sz w:val="27"/>
          <w:szCs w:val="27"/>
        </w:rPr>
        <w:t>The phrase </w:t>
      </w:r>
      <w:r w:rsidRPr="00F83323">
        <w:rPr>
          <w:rFonts w:ascii="Arial" w:eastAsia="Times New Roman" w:hAnsi="Arial" w:cs="Arial"/>
          <w:i/>
          <w:iCs/>
          <w:color w:val="212529"/>
          <w:sz w:val="27"/>
          <w:szCs w:val="27"/>
        </w:rPr>
        <w:t>and do not be idle</w:t>
      </w:r>
      <w:r w:rsidRPr="00F83323">
        <w:rPr>
          <w:rFonts w:ascii="Arial" w:eastAsia="Times New Roman" w:hAnsi="Arial" w:cs="Arial"/>
          <w:color w:val="212529"/>
          <w:sz w:val="27"/>
          <w:szCs w:val="27"/>
        </w:rPr>
        <w:t> literally means “do not rest your hand.” God gave us energy to strive, so we should be intentional about wisely investing in every moment. To have a purpose for each action we might take (including rest). One of our most valuable resources to steward is our time. Solomon advises us to spend our time wisely, to not waste time but to </w:t>
      </w:r>
      <w:r w:rsidRPr="00F83323">
        <w:rPr>
          <w:rFonts w:ascii="Arial" w:eastAsia="Times New Roman" w:hAnsi="Arial" w:cs="Arial"/>
          <w:i/>
          <w:iCs/>
          <w:color w:val="212529"/>
          <w:sz w:val="27"/>
          <w:szCs w:val="27"/>
        </w:rPr>
        <w:t>sow</w:t>
      </w:r>
      <w:r w:rsidRPr="00F83323">
        <w:rPr>
          <w:rFonts w:ascii="Arial" w:eastAsia="Times New Roman" w:hAnsi="Arial" w:cs="Arial"/>
          <w:color w:val="212529"/>
          <w:sz w:val="27"/>
          <w:szCs w:val="27"/>
        </w:rPr>
        <w:t> at all available times.</w:t>
      </w:r>
    </w:p>
    <w:p w:rsidR="00F83323" w:rsidRPr="00F83323" w:rsidRDefault="00F83323" w:rsidP="00F83323">
      <w:pPr>
        <w:shd w:val="clear" w:color="auto" w:fill="FFFFFF"/>
        <w:spacing w:after="100" w:afterAutospacing="1" w:line="240" w:lineRule="auto"/>
        <w:rPr>
          <w:rFonts w:ascii="Arial" w:eastAsia="Times New Roman" w:hAnsi="Arial" w:cs="Arial"/>
          <w:color w:val="212529"/>
          <w:sz w:val="27"/>
          <w:szCs w:val="27"/>
        </w:rPr>
      </w:pPr>
      <w:r w:rsidRPr="00F83323">
        <w:rPr>
          <w:rFonts w:ascii="Arial" w:eastAsia="Times New Roman" w:hAnsi="Arial" w:cs="Arial"/>
          <w:color w:val="212529"/>
          <w:sz w:val="27"/>
          <w:szCs w:val="27"/>
        </w:rPr>
        <w:t>Solomon does not seem to be a fan of keeping a 9 to 5 schedule when it comes to investing our resources. He advises our industry begin in the </w:t>
      </w:r>
      <w:r w:rsidRPr="00F83323">
        <w:rPr>
          <w:rFonts w:ascii="Arial" w:eastAsia="Times New Roman" w:hAnsi="Arial" w:cs="Arial"/>
          <w:i/>
          <w:iCs/>
          <w:color w:val="212529"/>
          <w:sz w:val="27"/>
          <w:szCs w:val="27"/>
        </w:rPr>
        <w:t>morning, </w:t>
      </w:r>
      <w:proofErr w:type="gramStart"/>
      <w:r w:rsidRPr="00F83323">
        <w:rPr>
          <w:rFonts w:ascii="Arial" w:eastAsia="Times New Roman" w:hAnsi="Arial" w:cs="Arial"/>
          <w:color w:val="212529"/>
          <w:sz w:val="27"/>
          <w:szCs w:val="27"/>
        </w:rPr>
        <w:t>then</w:t>
      </w:r>
      <w:proofErr w:type="gramEnd"/>
      <w:r w:rsidRPr="00F83323">
        <w:rPr>
          <w:rFonts w:ascii="Arial" w:eastAsia="Times New Roman" w:hAnsi="Arial" w:cs="Arial"/>
          <w:color w:val="212529"/>
          <w:sz w:val="27"/>
          <w:szCs w:val="27"/>
        </w:rPr>
        <w:t xml:space="preserve"> continue into the </w:t>
      </w:r>
      <w:r w:rsidRPr="00F83323">
        <w:rPr>
          <w:rFonts w:ascii="Arial" w:eastAsia="Times New Roman" w:hAnsi="Arial" w:cs="Arial"/>
          <w:i/>
          <w:iCs/>
          <w:color w:val="212529"/>
          <w:sz w:val="27"/>
          <w:szCs w:val="27"/>
        </w:rPr>
        <w:t>evening. </w:t>
      </w:r>
      <w:r w:rsidRPr="00F83323">
        <w:rPr>
          <w:rFonts w:ascii="Arial" w:eastAsia="Times New Roman" w:hAnsi="Arial" w:cs="Arial"/>
          <w:color w:val="212529"/>
          <w:sz w:val="27"/>
          <w:szCs w:val="27"/>
        </w:rPr>
        <w:t xml:space="preserve">One of the resources the ancient farmer had to steward was daylight. Solomon advises the farmer to use it all, from sunup to sundown. By application, each human is allocated the exact same number of hours in a day, and days in a week. Ecclesiastes urges us to </w:t>
      </w:r>
      <w:proofErr w:type="gramStart"/>
      <w:r w:rsidRPr="00F83323">
        <w:rPr>
          <w:rFonts w:ascii="Arial" w:eastAsia="Times New Roman" w:hAnsi="Arial" w:cs="Arial"/>
          <w:color w:val="212529"/>
          <w:sz w:val="27"/>
          <w:szCs w:val="27"/>
        </w:rPr>
        <w:t>use</w:t>
      </w:r>
      <w:proofErr w:type="gramEnd"/>
      <w:r w:rsidRPr="00F83323">
        <w:rPr>
          <w:rFonts w:ascii="Arial" w:eastAsia="Times New Roman" w:hAnsi="Arial" w:cs="Arial"/>
          <w:color w:val="212529"/>
          <w:sz w:val="27"/>
          <w:szCs w:val="27"/>
        </w:rPr>
        <w:t xml:space="preserve"> our time wisely. This point is made throughout the Bible. </w:t>
      </w:r>
      <w:hyperlink r:id="rId6" w:tgtFrame="BLB_NW" w:history="1">
        <w:r w:rsidRPr="00F83323">
          <w:rPr>
            <w:rFonts w:ascii="Arial" w:eastAsia="Times New Roman" w:hAnsi="Arial" w:cs="Arial"/>
            <w:color w:val="525DDC"/>
            <w:sz w:val="27"/>
            <w:szCs w:val="27"/>
          </w:rPr>
          <w:t>Ephesians 5:15-16</w:t>
        </w:r>
      </w:hyperlink>
      <w:r w:rsidRPr="00F83323">
        <w:rPr>
          <w:rFonts w:ascii="Arial" w:eastAsia="Times New Roman" w:hAnsi="Arial" w:cs="Arial"/>
          <w:color w:val="212529"/>
          <w:sz w:val="27"/>
          <w:szCs w:val="27"/>
        </w:rPr>
        <w:t> states,</w:t>
      </w:r>
    </w:p>
    <w:p w:rsidR="00F83323" w:rsidRPr="00F83323" w:rsidRDefault="00F83323" w:rsidP="00F83323">
      <w:pPr>
        <w:shd w:val="clear" w:color="auto" w:fill="FFFFFF"/>
        <w:spacing w:after="100" w:afterAutospacing="1" w:line="240" w:lineRule="auto"/>
        <w:rPr>
          <w:rFonts w:ascii="Arial" w:eastAsia="Times New Roman" w:hAnsi="Arial" w:cs="Arial"/>
          <w:color w:val="212529"/>
          <w:sz w:val="27"/>
          <w:szCs w:val="27"/>
        </w:rPr>
      </w:pPr>
      <w:r w:rsidRPr="00F83323">
        <w:rPr>
          <w:rFonts w:ascii="Arial" w:eastAsia="Times New Roman" w:hAnsi="Arial" w:cs="Arial"/>
          <w:color w:val="212529"/>
          <w:sz w:val="27"/>
          <w:szCs w:val="27"/>
        </w:rPr>
        <w:t>“Therefore be careful how you walk, not as unwise men but as wise, making the most of your time, because the days are evil. So then do not be foolish, but understand what the will of the Lord is.”</w:t>
      </w:r>
    </w:p>
    <w:p w:rsidR="00F83323" w:rsidRPr="00F83323" w:rsidRDefault="00F83323" w:rsidP="00F83323">
      <w:pPr>
        <w:shd w:val="clear" w:color="auto" w:fill="FFFFFF"/>
        <w:spacing w:after="100" w:afterAutospacing="1" w:line="240" w:lineRule="auto"/>
        <w:rPr>
          <w:rFonts w:ascii="Arial" w:eastAsia="Times New Roman" w:hAnsi="Arial" w:cs="Arial"/>
          <w:color w:val="212529"/>
          <w:sz w:val="27"/>
          <w:szCs w:val="27"/>
        </w:rPr>
      </w:pPr>
      <w:r w:rsidRPr="00F83323">
        <w:rPr>
          <w:rFonts w:ascii="Arial" w:eastAsia="Times New Roman" w:hAnsi="Arial" w:cs="Arial"/>
          <w:color w:val="212529"/>
          <w:sz w:val="27"/>
          <w:szCs w:val="27"/>
        </w:rPr>
        <w:t>Our investment orientation should not relate solely to work or financial planning. We should apply an investment orientation toward all our resources, most particularly how we spend our time.</w:t>
      </w:r>
    </w:p>
    <w:p w:rsidR="00F83323" w:rsidRPr="00F83323" w:rsidRDefault="00F83323" w:rsidP="00F83323">
      <w:pPr>
        <w:shd w:val="clear" w:color="auto" w:fill="FFFFFF"/>
        <w:spacing w:after="100" w:afterAutospacing="1" w:line="240" w:lineRule="auto"/>
        <w:rPr>
          <w:rFonts w:ascii="Arial" w:eastAsia="Times New Roman" w:hAnsi="Arial" w:cs="Arial"/>
          <w:color w:val="212529"/>
          <w:sz w:val="27"/>
          <w:szCs w:val="27"/>
        </w:rPr>
      </w:pPr>
      <w:r w:rsidRPr="00F83323">
        <w:rPr>
          <w:rFonts w:ascii="Arial" w:eastAsia="Times New Roman" w:hAnsi="Arial" w:cs="Arial"/>
          <w:color w:val="212529"/>
          <w:sz w:val="27"/>
          <w:szCs w:val="27"/>
        </w:rPr>
        <w:t xml:space="preserve">Transitioning from the theme of taking full advantage of our resources (the farmer not wasting the light of day), Solomon makes a statement about a proper attitude toward our lifespan. </w:t>
      </w:r>
      <w:proofErr w:type="gramStart"/>
      <w:r w:rsidRPr="00F83323">
        <w:rPr>
          <w:rFonts w:ascii="Arial" w:eastAsia="Times New Roman" w:hAnsi="Arial" w:cs="Arial"/>
          <w:color w:val="212529"/>
          <w:sz w:val="27"/>
          <w:szCs w:val="27"/>
        </w:rPr>
        <w:t>The “daylight” of our lifetime.</w:t>
      </w:r>
      <w:proofErr w:type="gramEnd"/>
      <w:r w:rsidRPr="00F83323">
        <w:rPr>
          <w:rFonts w:ascii="Arial" w:eastAsia="Times New Roman" w:hAnsi="Arial" w:cs="Arial"/>
          <w:color w:val="212529"/>
          <w:sz w:val="27"/>
          <w:szCs w:val="27"/>
        </w:rPr>
        <w:t xml:space="preserve"> As we grow </w:t>
      </w:r>
      <w:r w:rsidRPr="00F83323">
        <w:rPr>
          <w:rFonts w:ascii="Arial" w:eastAsia="Times New Roman" w:hAnsi="Arial" w:cs="Arial"/>
          <w:color w:val="212529"/>
          <w:sz w:val="27"/>
          <w:szCs w:val="27"/>
        </w:rPr>
        <w:lastRenderedPageBreak/>
        <w:t>old, we progress toward the end of day, the darkness of death. But life has episodes of darkness scattered throughout. </w:t>
      </w:r>
      <w:r w:rsidRPr="00F83323">
        <w:rPr>
          <w:rFonts w:ascii="Arial" w:eastAsia="Times New Roman" w:hAnsi="Arial" w:cs="Arial"/>
          <w:i/>
          <w:iCs/>
          <w:color w:val="212529"/>
          <w:sz w:val="27"/>
          <w:szCs w:val="27"/>
        </w:rPr>
        <w:t>The light is pleasant, and it is good for the eyes to see the sun.</w:t>
      </w:r>
      <w:r>
        <w:rPr>
          <w:rFonts w:ascii="Arial" w:eastAsia="Times New Roman" w:hAnsi="Arial" w:cs="Arial"/>
          <w:i/>
          <w:iCs/>
          <w:color w:val="212529"/>
          <w:sz w:val="27"/>
          <w:szCs w:val="27"/>
        </w:rPr>
        <w:t xml:space="preserve"> </w:t>
      </w:r>
      <w:bookmarkStart w:id="0" w:name="_GoBack"/>
      <w:bookmarkEnd w:id="0"/>
      <w:r w:rsidRPr="00F83323">
        <w:rPr>
          <w:rFonts w:ascii="Arial" w:eastAsia="Times New Roman" w:hAnsi="Arial" w:cs="Arial"/>
          <w:color w:val="212529"/>
          <w:sz w:val="27"/>
          <w:szCs w:val="27"/>
        </w:rPr>
        <w:t>But there will be </w:t>
      </w:r>
      <w:r w:rsidRPr="00F83323">
        <w:rPr>
          <w:rFonts w:ascii="Arial" w:eastAsia="Times New Roman" w:hAnsi="Arial" w:cs="Arial"/>
          <w:i/>
          <w:iCs/>
          <w:color w:val="212529"/>
          <w:sz w:val="27"/>
          <w:szCs w:val="27"/>
        </w:rPr>
        <w:t>days of darkness</w:t>
      </w:r>
      <w:r w:rsidRPr="00F83323">
        <w:rPr>
          <w:rFonts w:ascii="Arial" w:eastAsia="Times New Roman" w:hAnsi="Arial" w:cs="Arial"/>
          <w:color w:val="212529"/>
          <w:sz w:val="27"/>
          <w:szCs w:val="27"/>
        </w:rPr>
        <w:t> as well. In fact, the </w:t>
      </w:r>
      <w:r w:rsidRPr="00F83323">
        <w:rPr>
          <w:rFonts w:ascii="Arial" w:eastAsia="Times New Roman" w:hAnsi="Arial" w:cs="Arial"/>
          <w:i/>
          <w:iCs/>
          <w:color w:val="212529"/>
          <w:sz w:val="27"/>
          <w:szCs w:val="27"/>
        </w:rPr>
        <w:t>days of darkness will be many. </w:t>
      </w:r>
      <w:r w:rsidRPr="00F83323">
        <w:rPr>
          <w:rFonts w:ascii="Arial" w:eastAsia="Times New Roman" w:hAnsi="Arial" w:cs="Arial"/>
          <w:color w:val="212529"/>
          <w:sz w:val="27"/>
          <w:szCs w:val="27"/>
        </w:rPr>
        <w:t>But we should learn to choose a perspective of gratitude for both.</w:t>
      </w:r>
    </w:p>
    <w:p w:rsidR="00F83323" w:rsidRPr="00F83323" w:rsidRDefault="00F83323" w:rsidP="00F83323">
      <w:pPr>
        <w:shd w:val="clear" w:color="auto" w:fill="FFFFFF"/>
        <w:spacing w:after="100" w:afterAutospacing="1" w:line="240" w:lineRule="auto"/>
        <w:rPr>
          <w:rFonts w:ascii="Arial" w:eastAsia="Times New Roman" w:hAnsi="Arial" w:cs="Arial"/>
          <w:color w:val="212529"/>
          <w:sz w:val="27"/>
          <w:szCs w:val="27"/>
        </w:rPr>
      </w:pPr>
      <w:r w:rsidRPr="00F83323">
        <w:rPr>
          <w:rFonts w:ascii="Arial" w:eastAsia="Times New Roman" w:hAnsi="Arial" w:cs="Arial"/>
          <w:color w:val="212529"/>
          <w:sz w:val="27"/>
          <w:szCs w:val="27"/>
        </w:rPr>
        <w:t>Solomon notes that</w:t>
      </w:r>
      <w:r w:rsidRPr="00F83323">
        <w:rPr>
          <w:rFonts w:ascii="Arial" w:eastAsia="Times New Roman" w:hAnsi="Arial" w:cs="Arial"/>
          <w:i/>
          <w:iCs/>
          <w:color w:val="212529"/>
          <w:sz w:val="27"/>
          <w:szCs w:val="27"/>
        </w:rPr>
        <w:t> if a man should live many years, let him rejoice in them all. </w:t>
      </w:r>
      <w:r w:rsidRPr="00F83323">
        <w:rPr>
          <w:rFonts w:ascii="Arial" w:eastAsia="Times New Roman" w:hAnsi="Arial" w:cs="Arial"/>
          <w:color w:val="212529"/>
          <w:sz w:val="27"/>
          <w:szCs w:val="27"/>
        </w:rPr>
        <w:t>Our proper attitude is that it is a privilege to be alive. We should choose to enjoy every day of our lives. We should not just try to forget the dark days, but to </w:t>
      </w:r>
      <w:r w:rsidRPr="00F83323">
        <w:rPr>
          <w:rFonts w:ascii="Arial" w:eastAsia="Times New Roman" w:hAnsi="Arial" w:cs="Arial"/>
          <w:i/>
          <w:iCs/>
          <w:color w:val="212529"/>
          <w:sz w:val="27"/>
          <w:szCs w:val="27"/>
        </w:rPr>
        <w:t>remember the days of darkness. </w:t>
      </w:r>
      <w:r w:rsidRPr="00F83323">
        <w:rPr>
          <w:rFonts w:ascii="Arial" w:eastAsia="Times New Roman" w:hAnsi="Arial" w:cs="Arial"/>
          <w:color w:val="212529"/>
          <w:sz w:val="27"/>
          <w:szCs w:val="27"/>
        </w:rPr>
        <w:t>It is from the </w:t>
      </w:r>
      <w:r w:rsidRPr="00F83323">
        <w:rPr>
          <w:rFonts w:ascii="Arial" w:eastAsia="Times New Roman" w:hAnsi="Arial" w:cs="Arial"/>
          <w:i/>
          <w:iCs/>
          <w:color w:val="212529"/>
          <w:sz w:val="27"/>
          <w:szCs w:val="27"/>
        </w:rPr>
        <w:t>days of darkness </w:t>
      </w:r>
      <w:r w:rsidRPr="00F83323">
        <w:rPr>
          <w:rFonts w:ascii="Arial" w:eastAsia="Times New Roman" w:hAnsi="Arial" w:cs="Arial"/>
          <w:color w:val="212529"/>
          <w:sz w:val="27"/>
          <w:szCs w:val="27"/>
        </w:rPr>
        <w:t>that we can learn and grow. In many respects, the </w:t>
      </w:r>
      <w:r w:rsidRPr="00F83323">
        <w:rPr>
          <w:rFonts w:ascii="Arial" w:eastAsia="Times New Roman" w:hAnsi="Arial" w:cs="Arial"/>
          <w:i/>
          <w:iCs/>
          <w:color w:val="212529"/>
          <w:sz w:val="27"/>
          <w:szCs w:val="27"/>
        </w:rPr>
        <w:t>days of darkness </w:t>
      </w:r>
      <w:r w:rsidRPr="00F83323">
        <w:rPr>
          <w:rFonts w:ascii="Arial" w:eastAsia="Times New Roman" w:hAnsi="Arial" w:cs="Arial"/>
          <w:color w:val="212529"/>
          <w:sz w:val="27"/>
          <w:szCs w:val="27"/>
        </w:rPr>
        <w:t>bring potential for added gratitude for the light. Growing old with gratitude is evidence of wisdom. One of the few things we control is the attitude or perspective we choose. Solomon urges us to choose to be grateful for all circumstances, choosing wisely as we navigate among the various terrains of life.</w:t>
      </w:r>
    </w:p>
    <w:p w:rsidR="00F83323" w:rsidRPr="00F83323" w:rsidRDefault="00F83323" w:rsidP="00F83323">
      <w:pPr>
        <w:shd w:val="clear" w:color="auto" w:fill="FFFFFF"/>
        <w:spacing w:after="100" w:afterAutospacing="1" w:line="240" w:lineRule="auto"/>
        <w:rPr>
          <w:rFonts w:ascii="Arial" w:eastAsia="Times New Roman" w:hAnsi="Arial" w:cs="Arial"/>
          <w:color w:val="212529"/>
          <w:sz w:val="27"/>
          <w:szCs w:val="27"/>
        </w:rPr>
      </w:pPr>
      <w:r w:rsidRPr="00F83323">
        <w:rPr>
          <w:rFonts w:ascii="Arial" w:eastAsia="Times New Roman" w:hAnsi="Arial" w:cs="Arial"/>
          <w:color w:val="212529"/>
          <w:sz w:val="27"/>
          <w:szCs w:val="27"/>
        </w:rPr>
        <w:t>This passage ends with a statement that summarizes our investment approach to thinking about the future: </w:t>
      </w:r>
      <w:r w:rsidRPr="00F83323">
        <w:rPr>
          <w:rFonts w:ascii="Arial" w:eastAsia="Times New Roman" w:hAnsi="Arial" w:cs="Arial"/>
          <w:i/>
          <w:iCs/>
          <w:color w:val="212529"/>
          <w:sz w:val="27"/>
          <w:szCs w:val="27"/>
        </w:rPr>
        <w:t>everything that is to come will be futility. </w:t>
      </w:r>
      <w:r w:rsidRPr="00F83323">
        <w:rPr>
          <w:rFonts w:ascii="Arial" w:eastAsia="Times New Roman" w:hAnsi="Arial" w:cs="Arial"/>
          <w:color w:val="212529"/>
          <w:sz w:val="27"/>
          <w:szCs w:val="27"/>
        </w:rPr>
        <w:t>The word translated </w:t>
      </w:r>
      <w:r w:rsidRPr="00F83323">
        <w:rPr>
          <w:rFonts w:ascii="Arial" w:eastAsia="Times New Roman" w:hAnsi="Arial" w:cs="Arial"/>
          <w:i/>
          <w:iCs/>
          <w:color w:val="212529"/>
          <w:sz w:val="27"/>
          <w:szCs w:val="27"/>
        </w:rPr>
        <w:t>futility </w:t>
      </w:r>
      <w:r w:rsidRPr="00F83323">
        <w:rPr>
          <w:rFonts w:ascii="Arial" w:eastAsia="Times New Roman" w:hAnsi="Arial" w:cs="Arial"/>
          <w:color w:val="212529"/>
          <w:sz w:val="27"/>
          <w:szCs w:val="27"/>
        </w:rPr>
        <w:t>is “</w:t>
      </w:r>
      <w:proofErr w:type="spellStart"/>
      <w:r w:rsidRPr="00F83323">
        <w:rPr>
          <w:rFonts w:ascii="Arial" w:eastAsia="Times New Roman" w:hAnsi="Arial" w:cs="Arial"/>
          <w:color w:val="212529"/>
          <w:sz w:val="27"/>
          <w:szCs w:val="27"/>
        </w:rPr>
        <w:t>hebel</w:t>
      </w:r>
      <w:proofErr w:type="spellEnd"/>
      <w:r w:rsidRPr="00F83323">
        <w:rPr>
          <w:rFonts w:ascii="Arial" w:eastAsia="Times New Roman" w:hAnsi="Arial" w:cs="Arial"/>
          <w:color w:val="212529"/>
          <w:sz w:val="27"/>
          <w:szCs w:val="27"/>
        </w:rPr>
        <w:t xml:space="preserve">,” which means vaporous, mysterious. What is to come in the future is unknown, a mystery. </w:t>
      </w:r>
      <w:proofErr w:type="gramStart"/>
      <w:r w:rsidRPr="00F83323">
        <w:rPr>
          <w:rFonts w:ascii="Arial" w:eastAsia="Times New Roman" w:hAnsi="Arial" w:cs="Arial"/>
          <w:color w:val="212529"/>
          <w:sz w:val="27"/>
          <w:szCs w:val="27"/>
        </w:rPr>
        <w:t>Which is why we ought to focus on the present, where we can actually make choices.</w:t>
      </w:r>
      <w:proofErr w:type="gramEnd"/>
      <w:r w:rsidRPr="00F83323">
        <w:rPr>
          <w:rFonts w:ascii="Arial" w:eastAsia="Times New Roman" w:hAnsi="Arial" w:cs="Arial"/>
          <w:color w:val="212529"/>
          <w:sz w:val="27"/>
          <w:szCs w:val="27"/>
        </w:rPr>
        <w:t xml:space="preserve"> We cannot make choices in the future. But our choices in the present can impact what the future will become.</w:t>
      </w:r>
    </w:p>
    <w:p w:rsidR="00F83323" w:rsidRPr="00F83323" w:rsidRDefault="00F83323" w:rsidP="00F83323">
      <w:pPr>
        <w:shd w:val="clear" w:color="auto" w:fill="FFFFFF"/>
        <w:spacing w:after="100" w:afterAutospacing="1" w:line="240" w:lineRule="auto"/>
        <w:rPr>
          <w:rFonts w:ascii="Arial" w:eastAsia="Times New Roman" w:hAnsi="Arial" w:cs="Arial"/>
          <w:color w:val="212529"/>
          <w:sz w:val="27"/>
          <w:szCs w:val="27"/>
        </w:rPr>
      </w:pPr>
      <w:r w:rsidRPr="00F83323">
        <w:rPr>
          <w:rFonts w:ascii="Arial" w:eastAsia="Times New Roman" w:hAnsi="Arial" w:cs="Arial"/>
          <w:color w:val="212529"/>
          <w:sz w:val="27"/>
          <w:szCs w:val="27"/>
        </w:rPr>
        <w:t>We know the future will include </w:t>
      </w:r>
      <w:r w:rsidRPr="00F83323">
        <w:rPr>
          <w:rFonts w:ascii="Arial" w:eastAsia="Times New Roman" w:hAnsi="Arial" w:cs="Arial"/>
          <w:i/>
          <w:iCs/>
          <w:color w:val="212529"/>
          <w:sz w:val="27"/>
          <w:szCs w:val="27"/>
        </w:rPr>
        <w:t>days of darkness </w:t>
      </w:r>
      <w:r w:rsidRPr="00F83323">
        <w:rPr>
          <w:rFonts w:ascii="Arial" w:eastAsia="Times New Roman" w:hAnsi="Arial" w:cs="Arial"/>
          <w:color w:val="212529"/>
          <w:sz w:val="27"/>
          <w:szCs w:val="27"/>
        </w:rPr>
        <w:t>and days of </w:t>
      </w:r>
      <w:r w:rsidRPr="00F83323">
        <w:rPr>
          <w:rFonts w:ascii="Arial" w:eastAsia="Times New Roman" w:hAnsi="Arial" w:cs="Arial"/>
          <w:i/>
          <w:iCs/>
          <w:color w:val="212529"/>
          <w:sz w:val="27"/>
          <w:szCs w:val="27"/>
        </w:rPr>
        <w:t>light</w:t>
      </w:r>
      <w:r w:rsidRPr="00F83323">
        <w:rPr>
          <w:rFonts w:ascii="Arial" w:eastAsia="Times New Roman" w:hAnsi="Arial" w:cs="Arial"/>
          <w:color w:val="212529"/>
          <w:sz w:val="27"/>
          <w:szCs w:val="27"/>
        </w:rPr>
        <w:t>. When we live with an investment attitude, we won’t dread what might be. We will not agonize over possible future days of darkness. Rather we will resolve to apply our industry to improve upon whatever circumstances we encounter. As the farmer sows his </w:t>
      </w:r>
      <w:r w:rsidRPr="00F83323">
        <w:rPr>
          <w:rFonts w:ascii="Arial" w:eastAsia="Times New Roman" w:hAnsi="Arial" w:cs="Arial"/>
          <w:i/>
          <w:iCs/>
          <w:color w:val="212529"/>
          <w:sz w:val="27"/>
          <w:szCs w:val="27"/>
        </w:rPr>
        <w:t>seed in the morning </w:t>
      </w:r>
      <w:r w:rsidRPr="00F83323">
        <w:rPr>
          <w:rFonts w:ascii="Arial" w:eastAsia="Times New Roman" w:hAnsi="Arial" w:cs="Arial"/>
          <w:color w:val="212529"/>
          <w:sz w:val="27"/>
          <w:szCs w:val="27"/>
        </w:rPr>
        <w:t>as well as </w:t>
      </w:r>
      <w:r w:rsidRPr="00F83323">
        <w:rPr>
          <w:rFonts w:ascii="Arial" w:eastAsia="Times New Roman" w:hAnsi="Arial" w:cs="Arial"/>
          <w:i/>
          <w:iCs/>
          <w:color w:val="212529"/>
          <w:sz w:val="27"/>
          <w:szCs w:val="27"/>
        </w:rPr>
        <w:t>the evening, </w:t>
      </w:r>
      <w:r w:rsidRPr="00F83323">
        <w:rPr>
          <w:rFonts w:ascii="Arial" w:eastAsia="Times New Roman" w:hAnsi="Arial" w:cs="Arial"/>
          <w:color w:val="212529"/>
          <w:sz w:val="27"/>
          <w:szCs w:val="27"/>
        </w:rPr>
        <w:t>we should remain industrious and keep investing, whether or not we are living in days full of </w:t>
      </w:r>
      <w:r w:rsidRPr="00F83323">
        <w:rPr>
          <w:rFonts w:ascii="Arial" w:eastAsia="Times New Roman" w:hAnsi="Arial" w:cs="Arial"/>
          <w:i/>
          <w:iCs/>
          <w:color w:val="212529"/>
          <w:sz w:val="27"/>
          <w:szCs w:val="27"/>
        </w:rPr>
        <w:t>light </w:t>
      </w:r>
      <w:r w:rsidRPr="00F83323">
        <w:rPr>
          <w:rFonts w:ascii="Arial" w:eastAsia="Times New Roman" w:hAnsi="Arial" w:cs="Arial"/>
          <w:color w:val="212529"/>
          <w:sz w:val="27"/>
          <w:szCs w:val="27"/>
        </w:rPr>
        <w:t>or </w:t>
      </w:r>
      <w:r w:rsidRPr="00F83323">
        <w:rPr>
          <w:rFonts w:ascii="Arial" w:eastAsia="Times New Roman" w:hAnsi="Arial" w:cs="Arial"/>
          <w:i/>
          <w:iCs/>
          <w:color w:val="212529"/>
          <w:sz w:val="27"/>
          <w:szCs w:val="27"/>
        </w:rPr>
        <w:t>darkness.</w:t>
      </w:r>
      <w:r w:rsidRPr="00F83323">
        <w:rPr>
          <w:rFonts w:ascii="Arial" w:eastAsia="Times New Roman" w:hAnsi="Arial" w:cs="Arial"/>
          <w:color w:val="212529"/>
          <w:sz w:val="27"/>
          <w:szCs w:val="27"/>
        </w:rPr>
        <w:br/>
      </w:r>
      <w:r w:rsidRPr="00F83323">
        <w:rPr>
          <w:rFonts w:ascii="Arial" w:eastAsia="Times New Roman" w:hAnsi="Arial" w:cs="Arial"/>
          <w:color w:val="212529"/>
          <w:sz w:val="27"/>
          <w:szCs w:val="27"/>
        </w:rPr>
        <w:br/>
      </w:r>
      <w:r w:rsidRPr="00F83323">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F83323">
        <w:rPr>
          <w:rFonts w:ascii="Arial" w:eastAsia="Times New Roman" w:hAnsi="Arial" w:cs="Arial"/>
          <w:color w:val="212529"/>
          <w:sz w:val="27"/>
          <w:szCs w:val="27"/>
        </w:rPr>
        <w:br/>
      </w:r>
      <w:r>
        <w:rPr>
          <w:rFonts w:ascii="Arial" w:eastAsia="Times New Roman" w:hAnsi="Arial" w:cs="Arial"/>
          <w:b/>
          <w:bCs/>
          <w:color w:val="212529"/>
          <w:sz w:val="20"/>
          <w:szCs w:val="20"/>
          <w:vertAlign w:val="superscript"/>
        </w:rPr>
        <w:t>6</w:t>
      </w:r>
      <w:r w:rsidRPr="00F83323">
        <w:rPr>
          <w:rFonts w:ascii="Arial" w:eastAsia="Times New Roman" w:hAnsi="Arial" w:cs="Arial"/>
          <w:b/>
          <w:bCs/>
          <w:color w:val="212529"/>
          <w:sz w:val="20"/>
          <w:szCs w:val="20"/>
          <w:vertAlign w:val="superscript"/>
        </w:rPr>
        <w:t> </w:t>
      </w:r>
      <w:r w:rsidRPr="00F83323">
        <w:rPr>
          <w:rFonts w:ascii="Arial" w:eastAsia="Times New Roman" w:hAnsi="Arial" w:cs="Arial"/>
          <w:b/>
          <w:bCs/>
          <w:color w:val="212529"/>
          <w:sz w:val="27"/>
          <w:szCs w:val="27"/>
        </w:rPr>
        <w:t>Sow your seed in the morning and do not be idle in the evening, for you do not know whether morning or evening sowing will succeed, or whether both of them alike will be good. </w:t>
      </w:r>
      <w:r w:rsidRPr="00F83323">
        <w:rPr>
          <w:rFonts w:ascii="Arial" w:eastAsia="Times New Roman" w:hAnsi="Arial" w:cs="Arial"/>
          <w:b/>
          <w:bCs/>
          <w:color w:val="212529"/>
          <w:sz w:val="20"/>
          <w:szCs w:val="20"/>
          <w:vertAlign w:val="superscript"/>
        </w:rPr>
        <w:t>7 </w:t>
      </w:r>
      <w:r w:rsidRPr="00F83323">
        <w:rPr>
          <w:rFonts w:ascii="Arial" w:eastAsia="Times New Roman" w:hAnsi="Arial" w:cs="Arial"/>
          <w:b/>
          <w:bCs/>
          <w:color w:val="212529"/>
          <w:sz w:val="27"/>
          <w:szCs w:val="27"/>
        </w:rPr>
        <w:t>The light is pleasant, and it is good for the eyes to see the sun.</w:t>
      </w:r>
      <w:r w:rsidRPr="00F83323">
        <w:rPr>
          <w:rFonts w:ascii="Arial" w:eastAsia="Times New Roman" w:hAnsi="Arial" w:cs="Arial"/>
          <w:b/>
          <w:bCs/>
          <w:color w:val="212529"/>
          <w:sz w:val="20"/>
          <w:szCs w:val="20"/>
          <w:vertAlign w:val="superscript"/>
        </w:rPr>
        <w:t>8 </w:t>
      </w:r>
      <w:proofErr w:type="gramStart"/>
      <w:r w:rsidRPr="00F83323">
        <w:rPr>
          <w:rFonts w:ascii="Arial" w:eastAsia="Times New Roman" w:hAnsi="Arial" w:cs="Arial"/>
          <w:b/>
          <w:bCs/>
          <w:color w:val="212529"/>
          <w:sz w:val="27"/>
          <w:szCs w:val="27"/>
        </w:rPr>
        <w:t>Indeed</w:t>
      </w:r>
      <w:proofErr w:type="gramEnd"/>
      <w:r w:rsidRPr="00F83323">
        <w:rPr>
          <w:rFonts w:ascii="Arial" w:eastAsia="Times New Roman" w:hAnsi="Arial" w:cs="Arial"/>
          <w:b/>
          <w:bCs/>
          <w:color w:val="212529"/>
          <w:sz w:val="27"/>
          <w:szCs w:val="27"/>
        </w:rPr>
        <w:t>, if a man should live many years, let him rejoice in them all, and let him remember the days of darkness, for they will be many. Everything that is to come will be futility.</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23"/>
    <w:rsid w:val="00D27E79"/>
    <w:rsid w:val="00F8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3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32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833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3323"/>
    <w:rPr>
      <w:i/>
      <w:iCs/>
    </w:rPr>
  </w:style>
  <w:style w:type="paragraph" w:styleId="NormalWeb">
    <w:name w:val="Normal (Web)"/>
    <w:basedOn w:val="Normal"/>
    <w:uiPriority w:val="99"/>
    <w:semiHidden/>
    <w:unhideWhenUsed/>
    <w:rsid w:val="00F833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3323"/>
    <w:rPr>
      <w:color w:val="0000FF"/>
      <w:u w:val="single"/>
    </w:rPr>
  </w:style>
  <w:style w:type="character" w:styleId="Strong">
    <w:name w:val="Strong"/>
    <w:basedOn w:val="DefaultParagraphFont"/>
    <w:uiPriority w:val="22"/>
    <w:qFormat/>
    <w:rsid w:val="00F833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3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32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833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3323"/>
    <w:rPr>
      <w:i/>
      <w:iCs/>
    </w:rPr>
  </w:style>
  <w:style w:type="paragraph" w:styleId="NormalWeb">
    <w:name w:val="Normal (Web)"/>
    <w:basedOn w:val="Normal"/>
    <w:uiPriority w:val="99"/>
    <w:semiHidden/>
    <w:unhideWhenUsed/>
    <w:rsid w:val="00F833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3323"/>
    <w:rPr>
      <w:color w:val="0000FF"/>
      <w:u w:val="single"/>
    </w:rPr>
  </w:style>
  <w:style w:type="character" w:styleId="Strong">
    <w:name w:val="Strong"/>
    <w:basedOn w:val="DefaultParagraphFont"/>
    <w:uiPriority w:val="22"/>
    <w:qFormat/>
    <w:rsid w:val="00F83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phesians+5.15-16&amp;t=NASB95" TargetMode="External"/><Relationship Id="rId5" Type="http://schemas.openxmlformats.org/officeDocument/2006/relationships/hyperlink" Target="https://thebiblesays.com/commentary/eccl/eccl-11/ecclesiastes-11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2022-05-18T21:56:00Z</dcterms:created>
  <dcterms:modified xsi:type="dcterms:W3CDTF">2022-05-18T21:57:00Z</dcterms:modified>
</cp:coreProperties>
</file>