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C8" w:rsidRPr="00277DC8" w:rsidRDefault="00277DC8" w:rsidP="00277DC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277DC8">
        <w:rPr>
          <w:rFonts w:ascii="Times New Roman" w:eastAsia="Times New Roman" w:hAnsi="Times New Roman" w:cs="Times New Roman"/>
          <w:b/>
          <w:bCs/>
          <w:color w:val="212529"/>
          <w:kern w:val="36"/>
          <w:sz w:val="48"/>
          <w:szCs w:val="48"/>
        </w:rPr>
        <w:t>Ecclesiastes 5:13-17</w:t>
      </w:r>
    </w:p>
    <w:p w:rsidR="00277DC8" w:rsidRDefault="00277DC8" w:rsidP="00277DC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https://thebiblesays.com/commentary/eccl/eccl-5/ecclesiastes-513-17/</w:t>
        </w:r>
      </w:hyperlink>
    </w:p>
    <w:p w:rsidR="00277DC8" w:rsidRPr="00277DC8" w:rsidRDefault="00277DC8" w:rsidP="00277DC8">
      <w:pPr>
        <w:shd w:val="clear" w:color="auto" w:fill="FFFFFF"/>
        <w:spacing w:before="450" w:after="100" w:afterAutospacing="1" w:line="240" w:lineRule="auto"/>
        <w:jc w:val="center"/>
        <w:rPr>
          <w:rFonts w:ascii="Arial" w:eastAsia="Times New Roman" w:hAnsi="Arial" w:cs="Arial"/>
          <w:color w:val="212529"/>
          <w:sz w:val="27"/>
          <w:szCs w:val="27"/>
        </w:rPr>
      </w:pPr>
      <w:r w:rsidRPr="00277DC8">
        <w:rPr>
          <w:rFonts w:ascii="Arial" w:eastAsia="Times New Roman" w:hAnsi="Arial" w:cs="Arial"/>
          <w:i/>
          <w:iCs/>
          <w:color w:val="212529"/>
          <w:sz w:val="27"/>
          <w:szCs w:val="27"/>
        </w:rPr>
        <w:t>The self-destruction that stems from hoarding is lamented. Hoarders refuse to face the reality of death. This evil harms not only the hoarder, but also succeeding generations.</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This new section begins with what Solomon calls </w:t>
      </w:r>
      <w:r w:rsidRPr="00277DC8">
        <w:rPr>
          <w:rFonts w:ascii="Arial" w:eastAsia="Times New Roman" w:hAnsi="Arial" w:cs="Arial"/>
          <w:i/>
          <w:iCs/>
          <w:color w:val="212529"/>
          <w:sz w:val="27"/>
          <w:szCs w:val="27"/>
        </w:rPr>
        <w:t>a grievous evil</w:t>
      </w:r>
      <w:r w:rsidRPr="00277DC8">
        <w:rPr>
          <w:rFonts w:ascii="Arial" w:eastAsia="Times New Roman" w:hAnsi="Arial" w:cs="Arial"/>
          <w:color w:val="212529"/>
          <w:sz w:val="27"/>
          <w:szCs w:val="27"/>
        </w:rPr>
        <w:t>, literally a “sick” </w:t>
      </w:r>
      <w:r w:rsidRPr="00277DC8">
        <w:rPr>
          <w:rFonts w:ascii="Arial" w:eastAsia="Times New Roman" w:hAnsi="Arial" w:cs="Arial"/>
          <w:i/>
          <w:iCs/>
          <w:color w:val="212529"/>
          <w:sz w:val="27"/>
          <w:szCs w:val="27"/>
        </w:rPr>
        <w:t>evil</w:t>
      </w:r>
      <w:r w:rsidRPr="00277DC8">
        <w:rPr>
          <w:rFonts w:ascii="Arial" w:eastAsia="Times New Roman" w:hAnsi="Arial" w:cs="Arial"/>
          <w:color w:val="212529"/>
          <w:sz w:val="27"/>
          <w:szCs w:val="27"/>
        </w:rPr>
        <w:t>. He uses the phrase </w:t>
      </w:r>
      <w:r w:rsidRPr="00277DC8">
        <w:rPr>
          <w:rFonts w:ascii="Arial" w:eastAsia="Times New Roman" w:hAnsi="Arial" w:cs="Arial"/>
          <w:i/>
          <w:iCs/>
          <w:color w:val="212529"/>
          <w:sz w:val="27"/>
          <w:szCs w:val="27"/>
        </w:rPr>
        <w:t>under the sun</w:t>
      </w:r>
      <w:r w:rsidRPr="00277DC8">
        <w:rPr>
          <w:rFonts w:ascii="Arial" w:eastAsia="Times New Roman" w:hAnsi="Arial" w:cs="Arial"/>
          <w:color w:val="212529"/>
          <w:sz w:val="27"/>
          <w:szCs w:val="27"/>
        </w:rPr>
        <w:t> as a recurring description of life on earth. This wounded wickedness is </w:t>
      </w:r>
      <w:r w:rsidRPr="00277DC8">
        <w:rPr>
          <w:rFonts w:ascii="Arial" w:eastAsia="Times New Roman" w:hAnsi="Arial" w:cs="Arial"/>
          <w:i/>
          <w:iCs/>
          <w:color w:val="212529"/>
          <w:sz w:val="27"/>
          <w:szCs w:val="27"/>
        </w:rPr>
        <w:t>riches being hoarded by their owner to his own hurt</w:t>
      </w:r>
      <w:r w:rsidRPr="00277DC8">
        <w:rPr>
          <w:rFonts w:ascii="Arial" w:eastAsia="Times New Roman" w:hAnsi="Arial" w:cs="Arial"/>
          <w:color w:val="212529"/>
          <w:sz w:val="27"/>
          <w:szCs w:val="27"/>
        </w:rPr>
        <w:t>. Someone is amassing riches and the riches lead to self-destruction. In this case, the self-destruction comes about through hoarding</w:t>
      </w:r>
      <w:r w:rsidRPr="00277DC8">
        <w:rPr>
          <w:rFonts w:ascii="Arial" w:eastAsia="Times New Roman" w:hAnsi="Arial" w:cs="Arial"/>
          <w:i/>
          <w:iCs/>
          <w:color w:val="212529"/>
          <w:sz w:val="27"/>
          <w:szCs w:val="27"/>
        </w:rPr>
        <w:t>. </w:t>
      </w:r>
      <w:r w:rsidRPr="00277DC8">
        <w:rPr>
          <w:rFonts w:ascii="Arial" w:eastAsia="Times New Roman" w:hAnsi="Arial" w:cs="Arial"/>
          <w:color w:val="212529"/>
          <w:sz w:val="27"/>
          <w:szCs w:val="27"/>
        </w:rPr>
        <w:t>The word for </w:t>
      </w:r>
      <w:r w:rsidRPr="00277DC8">
        <w:rPr>
          <w:rFonts w:ascii="Arial" w:eastAsia="Times New Roman" w:hAnsi="Arial" w:cs="Arial"/>
          <w:i/>
          <w:iCs/>
          <w:color w:val="212529"/>
          <w:sz w:val="27"/>
          <w:szCs w:val="27"/>
        </w:rPr>
        <w:t>hurt</w:t>
      </w:r>
      <w:r w:rsidRPr="00277DC8">
        <w:rPr>
          <w:rFonts w:ascii="Arial" w:eastAsia="Times New Roman" w:hAnsi="Arial" w:cs="Arial"/>
          <w:color w:val="212529"/>
          <w:sz w:val="27"/>
          <w:szCs w:val="27"/>
        </w:rPr>
        <w:t> is “</w:t>
      </w:r>
      <w:proofErr w:type="spellStart"/>
      <w:r w:rsidRPr="00277DC8">
        <w:rPr>
          <w:rFonts w:ascii="Arial" w:eastAsia="Times New Roman" w:hAnsi="Arial" w:cs="Arial"/>
          <w:color w:val="212529"/>
          <w:sz w:val="27"/>
          <w:szCs w:val="27"/>
        </w:rPr>
        <w:t>ra</w:t>
      </w:r>
      <w:proofErr w:type="spellEnd"/>
      <w:r w:rsidRPr="00277DC8">
        <w:rPr>
          <w:rFonts w:ascii="Arial" w:eastAsia="Times New Roman" w:hAnsi="Arial" w:cs="Arial"/>
          <w:color w:val="212529"/>
          <w:sz w:val="27"/>
          <w:szCs w:val="27"/>
        </w:rPr>
        <w:t>’,” the same word used for </w:t>
      </w:r>
      <w:r w:rsidRPr="00277DC8">
        <w:rPr>
          <w:rFonts w:ascii="Arial" w:eastAsia="Times New Roman" w:hAnsi="Arial" w:cs="Arial"/>
          <w:i/>
          <w:iCs/>
          <w:color w:val="212529"/>
          <w:sz w:val="27"/>
          <w:szCs w:val="27"/>
        </w:rPr>
        <w:t>evil</w:t>
      </w:r>
      <w:r w:rsidRPr="00277DC8">
        <w:rPr>
          <w:rFonts w:ascii="Arial" w:eastAsia="Times New Roman" w:hAnsi="Arial" w:cs="Arial"/>
          <w:color w:val="212529"/>
          <w:sz w:val="27"/>
          <w:szCs w:val="27"/>
        </w:rPr>
        <w:t> earlier in the verse.</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proofErr w:type="gramStart"/>
      <w:r w:rsidRPr="00277DC8">
        <w:rPr>
          <w:rFonts w:ascii="Arial" w:eastAsia="Times New Roman" w:hAnsi="Arial" w:cs="Arial"/>
          <w:i/>
          <w:iCs/>
          <w:color w:val="212529"/>
          <w:sz w:val="27"/>
          <w:szCs w:val="27"/>
        </w:rPr>
        <w:t>Hoarded riches </w:t>
      </w:r>
      <w:r w:rsidRPr="00277DC8">
        <w:rPr>
          <w:rFonts w:ascii="Arial" w:eastAsia="Times New Roman" w:hAnsi="Arial" w:cs="Arial"/>
          <w:color w:val="212529"/>
          <w:sz w:val="27"/>
          <w:szCs w:val="27"/>
        </w:rPr>
        <w:t>is</w:t>
      </w:r>
      <w:proofErr w:type="gramEnd"/>
      <w:r w:rsidRPr="00277DC8">
        <w:rPr>
          <w:rFonts w:ascii="Arial" w:eastAsia="Times New Roman" w:hAnsi="Arial" w:cs="Arial"/>
          <w:color w:val="212529"/>
          <w:sz w:val="27"/>
          <w:szCs w:val="27"/>
        </w:rPr>
        <w:t xml:space="preserve"> typically a symptom of a warped perspective that we can control circumstances. </w:t>
      </w:r>
      <w:proofErr w:type="gramStart"/>
      <w:r w:rsidRPr="00277DC8">
        <w:rPr>
          <w:rFonts w:ascii="Arial" w:eastAsia="Times New Roman" w:hAnsi="Arial" w:cs="Arial"/>
          <w:color w:val="212529"/>
          <w:sz w:val="27"/>
          <w:szCs w:val="27"/>
        </w:rPr>
        <w:t>Believing that having a pile of money or possessions makes us safe or happy.</w:t>
      </w:r>
      <w:proofErr w:type="gramEnd"/>
      <w:r w:rsidRPr="00277DC8">
        <w:rPr>
          <w:rFonts w:ascii="Arial" w:eastAsia="Times New Roman" w:hAnsi="Arial" w:cs="Arial"/>
          <w:color w:val="212529"/>
          <w:sz w:val="27"/>
          <w:szCs w:val="27"/>
        </w:rPr>
        <w:t xml:space="preserve"> All the while declining to actually enjoy the wealth or do any good with it. It is noteworthy that Solomon declares hoarding to lead to our </w:t>
      </w:r>
      <w:r w:rsidRPr="00277DC8">
        <w:rPr>
          <w:rFonts w:ascii="Arial" w:eastAsia="Times New Roman" w:hAnsi="Arial" w:cs="Arial"/>
          <w:i/>
          <w:iCs/>
          <w:color w:val="212529"/>
          <w:sz w:val="27"/>
          <w:szCs w:val="27"/>
        </w:rPr>
        <w:t>own hurt.</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The Bible is neutral toward </w:t>
      </w:r>
      <w:r w:rsidRPr="00277DC8">
        <w:rPr>
          <w:rFonts w:ascii="Arial" w:eastAsia="Times New Roman" w:hAnsi="Arial" w:cs="Arial"/>
          <w:i/>
          <w:iCs/>
          <w:color w:val="212529"/>
          <w:sz w:val="27"/>
          <w:szCs w:val="27"/>
        </w:rPr>
        <w:t>riches</w:t>
      </w:r>
      <w:r w:rsidRPr="00277DC8">
        <w:rPr>
          <w:rFonts w:ascii="Arial" w:eastAsia="Times New Roman" w:hAnsi="Arial" w:cs="Arial"/>
          <w:color w:val="212529"/>
          <w:sz w:val="27"/>
          <w:szCs w:val="27"/>
        </w:rPr>
        <w:t>. It is our attitude toward riches and the way in which they are used that is celebrated or condemned. </w:t>
      </w:r>
      <w:hyperlink r:id="rId6" w:tgtFrame="BLB_NW" w:history="1">
        <w:proofErr w:type="gramStart"/>
        <w:r w:rsidRPr="00277DC8">
          <w:rPr>
            <w:rFonts w:ascii="Arial" w:eastAsia="Times New Roman" w:hAnsi="Arial" w:cs="Arial"/>
            <w:color w:val="525DDC"/>
            <w:sz w:val="27"/>
            <w:szCs w:val="27"/>
          </w:rPr>
          <w:t>1 Timothy</w:t>
        </w:r>
        <w:proofErr w:type="gramEnd"/>
        <w:r w:rsidRPr="00277DC8">
          <w:rPr>
            <w:rFonts w:ascii="Arial" w:eastAsia="Times New Roman" w:hAnsi="Arial" w:cs="Arial"/>
            <w:color w:val="525DDC"/>
            <w:sz w:val="27"/>
            <w:szCs w:val="27"/>
          </w:rPr>
          <w:t xml:space="preserve"> 6:17-19</w:t>
        </w:r>
      </w:hyperlink>
      <w:r w:rsidRPr="00277DC8">
        <w:rPr>
          <w:rFonts w:ascii="Arial" w:eastAsia="Times New Roman" w:hAnsi="Arial" w:cs="Arial"/>
          <w:color w:val="212529"/>
          <w:sz w:val="27"/>
          <w:szCs w:val="27"/>
        </w:rPr>
        <w:t> says:</w:t>
      </w:r>
    </w:p>
    <w:p w:rsidR="00277DC8" w:rsidRPr="00277DC8" w:rsidRDefault="00277DC8" w:rsidP="00277DC8">
      <w:pPr>
        <w:shd w:val="clear" w:color="auto" w:fill="FFFFFF"/>
        <w:spacing w:after="100" w:afterAutospacing="1" w:line="240" w:lineRule="auto"/>
        <w:ind w:left="720"/>
        <w:rPr>
          <w:rFonts w:ascii="Arial" w:eastAsia="Times New Roman" w:hAnsi="Arial" w:cs="Arial"/>
          <w:color w:val="212529"/>
          <w:sz w:val="27"/>
          <w:szCs w:val="27"/>
        </w:rPr>
      </w:pPr>
      <w:r w:rsidRPr="00277DC8">
        <w:rPr>
          <w:rFonts w:ascii="Arial" w:eastAsia="Times New Roman" w:hAnsi="Arial" w:cs="Arial"/>
          <w:color w:val="212529"/>
          <w:sz w:val="27"/>
          <w:szCs w:val="27"/>
        </w:rPr>
        <w:t>“Instruct those who are rich in this present world not to be conceited or to fix their hope on the uncertainty of riches, but on God, who richly supplies us with all things to enjoy. Instruct them to do good, to be rich in good works, to be generous and ready to share, storing up for themselves the treasure of a good foundation for the future, so that they may take hold of that which is life indeed.”</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There is no requirement for the rich to divest themselves of wealth. In fact, the wealthy are instructed to </w:t>
      </w:r>
      <w:r w:rsidRPr="00277DC8">
        <w:rPr>
          <w:rFonts w:ascii="Arial" w:eastAsia="Times New Roman" w:hAnsi="Arial" w:cs="Arial"/>
          <w:i/>
          <w:iCs/>
          <w:color w:val="212529"/>
          <w:sz w:val="27"/>
          <w:szCs w:val="27"/>
        </w:rPr>
        <w:t>enjoy </w:t>
      </w:r>
      <w:r w:rsidRPr="00277DC8">
        <w:rPr>
          <w:rFonts w:ascii="Arial" w:eastAsia="Times New Roman" w:hAnsi="Arial" w:cs="Arial"/>
          <w:color w:val="212529"/>
          <w:sz w:val="27"/>
          <w:szCs w:val="27"/>
        </w:rPr>
        <w:t xml:space="preserve">their possessions. But they are also instructed to do </w:t>
      </w:r>
      <w:proofErr w:type="gramStart"/>
      <w:r w:rsidRPr="00277DC8">
        <w:rPr>
          <w:rFonts w:ascii="Arial" w:eastAsia="Times New Roman" w:hAnsi="Arial" w:cs="Arial"/>
          <w:color w:val="212529"/>
          <w:sz w:val="27"/>
          <w:szCs w:val="27"/>
        </w:rPr>
        <w:t>good</w:t>
      </w:r>
      <w:proofErr w:type="gramEnd"/>
      <w:r w:rsidRPr="00277DC8">
        <w:rPr>
          <w:rFonts w:ascii="Arial" w:eastAsia="Times New Roman" w:hAnsi="Arial" w:cs="Arial"/>
          <w:color w:val="212529"/>
          <w:sz w:val="27"/>
          <w:szCs w:val="27"/>
        </w:rPr>
        <w:t xml:space="preserve"> with it, sharing and helping others. </w:t>
      </w:r>
      <w:proofErr w:type="gramStart"/>
      <w:r w:rsidRPr="00277DC8">
        <w:rPr>
          <w:rFonts w:ascii="Arial" w:eastAsia="Times New Roman" w:hAnsi="Arial" w:cs="Arial"/>
          <w:color w:val="212529"/>
          <w:sz w:val="27"/>
          <w:szCs w:val="27"/>
        </w:rPr>
        <w:t>The opposite of hoarding.</w:t>
      </w:r>
      <w:proofErr w:type="gramEnd"/>
      <w:r w:rsidRPr="00277DC8">
        <w:rPr>
          <w:rFonts w:ascii="Arial" w:eastAsia="Times New Roman" w:hAnsi="Arial" w:cs="Arial"/>
          <w:color w:val="212529"/>
          <w:sz w:val="27"/>
          <w:szCs w:val="27"/>
        </w:rPr>
        <w:t xml:space="preserve"> By doing so they are making an eternal investment, laying up treasure in heaven.</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 xml:space="preserve">How does this reconcile with Jesus’ instruction to the rich young ruler, whom He told to sell all his possessions and give the money to the poor? In that </w:t>
      </w:r>
      <w:r w:rsidRPr="00277DC8">
        <w:rPr>
          <w:rFonts w:ascii="Arial" w:eastAsia="Times New Roman" w:hAnsi="Arial" w:cs="Arial"/>
          <w:color w:val="212529"/>
          <w:sz w:val="27"/>
          <w:szCs w:val="27"/>
        </w:rPr>
        <w:lastRenderedPageBreak/>
        <w:t>young man’s case, he asked Jesus what he might do to inherit “</w:t>
      </w:r>
      <w:proofErr w:type="spellStart"/>
      <w:r w:rsidRPr="00277DC8">
        <w:rPr>
          <w:rFonts w:ascii="Arial" w:eastAsia="Times New Roman" w:hAnsi="Arial" w:cs="Arial"/>
          <w:color w:val="212529"/>
          <w:sz w:val="27"/>
          <w:szCs w:val="27"/>
        </w:rPr>
        <w:t>aionios</w:t>
      </w:r>
      <w:proofErr w:type="spellEnd"/>
      <w:r w:rsidRPr="00277DC8">
        <w:rPr>
          <w:rFonts w:ascii="Arial" w:eastAsia="Times New Roman" w:hAnsi="Arial" w:cs="Arial"/>
          <w:color w:val="212529"/>
          <w:sz w:val="27"/>
          <w:szCs w:val="27"/>
        </w:rPr>
        <w:t xml:space="preserve"> </w:t>
      </w:r>
      <w:proofErr w:type="spellStart"/>
      <w:proofErr w:type="gramStart"/>
      <w:r w:rsidRPr="00277DC8">
        <w:rPr>
          <w:rFonts w:ascii="Arial" w:eastAsia="Times New Roman" w:hAnsi="Arial" w:cs="Arial"/>
          <w:color w:val="212529"/>
          <w:sz w:val="27"/>
          <w:szCs w:val="27"/>
        </w:rPr>
        <w:t>zoe</w:t>
      </w:r>
      <w:proofErr w:type="spellEnd"/>
      <w:proofErr w:type="gramEnd"/>
      <w:r w:rsidRPr="00277DC8">
        <w:rPr>
          <w:rFonts w:ascii="Arial" w:eastAsia="Times New Roman" w:hAnsi="Arial" w:cs="Arial"/>
          <w:color w:val="212529"/>
          <w:sz w:val="27"/>
          <w:szCs w:val="27"/>
        </w:rPr>
        <w:t>”, usually interpreted as “eternal life.” “</w:t>
      </w:r>
      <w:proofErr w:type="spellStart"/>
      <w:r w:rsidRPr="00277DC8">
        <w:rPr>
          <w:rFonts w:ascii="Arial" w:eastAsia="Times New Roman" w:hAnsi="Arial" w:cs="Arial"/>
          <w:color w:val="212529"/>
          <w:sz w:val="27"/>
          <w:szCs w:val="27"/>
        </w:rPr>
        <w:t>Aionios</w:t>
      </w:r>
      <w:proofErr w:type="spellEnd"/>
      <w:r w:rsidRPr="00277DC8">
        <w:rPr>
          <w:rFonts w:ascii="Arial" w:eastAsia="Times New Roman" w:hAnsi="Arial" w:cs="Arial"/>
          <w:color w:val="212529"/>
          <w:sz w:val="27"/>
          <w:szCs w:val="27"/>
        </w:rPr>
        <w:t>” speaks of time that spans an entire age. “Zoe” speaks of a quality of life. So the phrase could be interpreted “the highest quality life possible.”</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In the New Testament, the Bible speaks of the “highest quality life possible” in two ways: relationship and reward. Relationship comes by gift. By believing in Jesus, we become children of God. God is our inheritance unconditionally (</w:t>
      </w:r>
      <w:hyperlink r:id="rId7" w:tgtFrame="BLB_NW" w:history="1">
        <w:r w:rsidRPr="00277DC8">
          <w:rPr>
            <w:rFonts w:ascii="Arial" w:eastAsia="Times New Roman" w:hAnsi="Arial" w:cs="Arial"/>
            <w:color w:val="525DDC"/>
            <w:sz w:val="27"/>
            <w:szCs w:val="27"/>
          </w:rPr>
          <w:t>Romans 8:17a</w:t>
        </w:r>
      </w:hyperlink>
      <w:r w:rsidRPr="00277DC8">
        <w:rPr>
          <w:rFonts w:ascii="Arial" w:eastAsia="Times New Roman" w:hAnsi="Arial" w:cs="Arial"/>
          <w:color w:val="212529"/>
          <w:sz w:val="27"/>
          <w:szCs w:val="27"/>
        </w:rPr>
        <w:t>). This is based solely on belief. Jesus is clear that inheriting the gift of eternal life comes only through faith.</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The reward of high quality life comes through God’s favor based on what we do. It is often the consequence that comes from obedience, but also includes rewards in the next life. The rich young ruler asked what he might “do” to inherit the highest quality life. Because Jesus answers the “What must I do” question with things to do, this must apply to inheriting the reward or experience of the best life possible. In this young man’s case, Jesus first told him to walk in obedience to God’s commands. The young man answered that he already did this and asked if there was more he could do.</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hyperlink r:id="rId8" w:tgtFrame="BLB_NW" w:history="1">
        <w:r w:rsidRPr="00277DC8">
          <w:rPr>
            <w:rFonts w:ascii="Arial" w:eastAsia="Times New Roman" w:hAnsi="Arial" w:cs="Arial"/>
            <w:color w:val="525DDC"/>
            <w:sz w:val="27"/>
            <w:szCs w:val="27"/>
          </w:rPr>
          <w:t>Mark 10:21</w:t>
        </w:r>
      </w:hyperlink>
      <w:r w:rsidRPr="00277DC8">
        <w:rPr>
          <w:rFonts w:ascii="Arial" w:eastAsia="Times New Roman" w:hAnsi="Arial" w:cs="Arial"/>
          <w:color w:val="212529"/>
          <w:sz w:val="27"/>
          <w:szCs w:val="27"/>
        </w:rPr>
        <w:t> says, “Looking at him, Jesus felt a love for him and said to him, ‘One thing you lack: go and sell all you possess and give to the poor, and you will have treasure in heaven; and come, follow Me.’” Note that Jesus “felt a love” for the young rich man. Jesus did not contest that he followed God’s commands. He just answered the rich young man’s question whether there was an even greater reward of life available.</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 xml:space="preserve">Applying the New Testament principles to Solomon’s instruction, it seems the path of wisdom is to enjoy and share wealth, but also to hold it with an open hand. </w:t>
      </w:r>
      <w:proofErr w:type="gramStart"/>
      <w:r w:rsidRPr="00277DC8">
        <w:rPr>
          <w:rFonts w:ascii="Arial" w:eastAsia="Times New Roman" w:hAnsi="Arial" w:cs="Arial"/>
          <w:color w:val="212529"/>
          <w:sz w:val="27"/>
          <w:szCs w:val="27"/>
        </w:rPr>
        <w:t>To recognize “It is not ours” and be willing to give or lose our possessions at any time.</w:t>
      </w:r>
      <w:proofErr w:type="gramEnd"/>
      <w:r w:rsidRPr="00277DC8">
        <w:rPr>
          <w:rFonts w:ascii="Arial" w:eastAsia="Times New Roman" w:hAnsi="Arial" w:cs="Arial"/>
          <w:color w:val="212529"/>
          <w:sz w:val="27"/>
          <w:szCs w:val="27"/>
        </w:rPr>
        <w:t xml:space="preserve"> Every possession we have is or will eventually pass through our hands. We are merely a steward for a time.</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 xml:space="preserve">Solomon observes, in his </w:t>
      </w:r>
      <w:proofErr w:type="gramStart"/>
      <w:r w:rsidRPr="00277DC8">
        <w:rPr>
          <w:rFonts w:ascii="Arial" w:eastAsia="Times New Roman" w:hAnsi="Arial" w:cs="Arial"/>
          <w:color w:val="212529"/>
          <w:sz w:val="27"/>
          <w:szCs w:val="27"/>
        </w:rPr>
        <w:t>example, that</w:t>
      </w:r>
      <w:proofErr w:type="gramEnd"/>
      <w:r w:rsidRPr="00277DC8">
        <w:rPr>
          <w:rFonts w:ascii="Arial" w:eastAsia="Times New Roman" w:hAnsi="Arial" w:cs="Arial"/>
          <w:color w:val="212529"/>
          <w:sz w:val="27"/>
          <w:szCs w:val="27"/>
        </w:rPr>
        <w:t xml:space="preserve"> the </w:t>
      </w:r>
      <w:r w:rsidRPr="00277DC8">
        <w:rPr>
          <w:rFonts w:ascii="Arial" w:eastAsia="Times New Roman" w:hAnsi="Arial" w:cs="Arial"/>
          <w:i/>
          <w:iCs/>
          <w:color w:val="212529"/>
          <w:sz w:val="27"/>
          <w:szCs w:val="27"/>
        </w:rPr>
        <w:t>hoarded riches</w:t>
      </w:r>
      <w:r w:rsidRPr="00277DC8">
        <w:rPr>
          <w:rFonts w:ascii="Arial" w:eastAsia="Times New Roman" w:hAnsi="Arial" w:cs="Arial"/>
          <w:color w:val="212529"/>
          <w:sz w:val="27"/>
          <w:szCs w:val="27"/>
        </w:rPr>
        <w:t> end up being </w:t>
      </w:r>
      <w:r w:rsidRPr="00277DC8">
        <w:rPr>
          <w:rFonts w:ascii="Arial" w:eastAsia="Times New Roman" w:hAnsi="Arial" w:cs="Arial"/>
          <w:i/>
          <w:iCs/>
          <w:color w:val="212529"/>
          <w:sz w:val="27"/>
          <w:szCs w:val="27"/>
        </w:rPr>
        <w:t>lost</w:t>
      </w:r>
      <w:r w:rsidRPr="00277DC8">
        <w:rPr>
          <w:rFonts w:ascii="Arial" w:eastAsia="Times New Roman" w:hAnsi="Arial" w:cs="Arial"/>
          <w:color w:val="212529"/>
          <w:sz w:val="27"/>
          <w:szCs w:val="27"/>
        </w:rPr>
        <w:t> through </w:t>
      </w:r>
      <w:r w:rsidRPr="00277DC8">
        <w:rPr>
          <w:rFonts w:ascii="Arial" w:eastAsia="Times New Roman" w:hAnsi="Arial" w:cs="Arial"/>
          <w:i/>
          <w:iCs/>
          <w:color w:val="212529"/>
          <w:sz w:val="27"/>
          <w:szCs w:val="27"/>
        </w:rPr>
        <w:t>a bad investment. </w:t>
      </w:r>
      <w:r w:rsidRPr="00277DC8">
        <w:rPr>
          <w:rFonts w:ascii="Arial" w:eastAsia="Times New Roman" w:hAnsi="Arial" w:cs="Arial"/>
          <w:color w:val="212529"/>
          <w:sz w:val="27"/>
          <w:szCs w:val="27"/>
        </w:rPr>
        <w:t>So now there is </w:t>
      </w:r>
      <w:r w:rsidRPr="00277DC8">
        <w:rPr>
          <w:rFonts w:ascii="Arial" w:eastAsia="Times New Roman" w:hAnsi="Arial" w:cs="Arial"/>
          <w:i/>
          <w:iCs/>
          <w:color w:val="212529"/>
          <w:sz w:val="27"/>
          <w:szCs w:val="27"/>
        </w:rPr>
        <w:t>nothing to support</w:t>
      </w:r>
      <w:r w:rsidRPr="00277DC8">
        <w:rPr>
          <w:rFonts w:ascii="Arial" w:eastAsia="Times New Roman" w:hAnsi="Arial" w:cs="Arial"/>
          <w:color w:val="212529"/>
          <w:sz w:val="27"/>
          <w:szCs w:val="27"/>
        </w:rPr>
        <w:t> the </w:t>
      </w:r>
      <w:r w:rsidRPr="00277DC8">
        <w:rPr>
          <w:rFonts w:ascii="Arial" w:eastAsia="Times New Roman" w:hAnsi="Arial" w:cs="Arial"/>
          <w:i/>
          <w:iCs/>
          <w:color w:val="212529"/>
          <w:sz w:val="27"/>
          <w:szCs w:val="27"/>
        </w:rPr>
        <w:t>son </w:t>
      </w:r>
      <w:r w:rsidRPr="00277DC8">
        <w:rPr>
          <w:rFonts w:ascii="Arial" w:eastAsia="Times New Roman" w:hAnsi="Arial" w:cs="Arial"/>
          <w:color w:val="212529"/>
          <w:sz w:val="27"/>
          <w:szCs w:val="27"/>
        </w:rPr>
        <w:t>of the hoarder. This translation makes it sound as if the man lost his riches on an unwise business venture and no longer can support his son. But if the intent is to say he lost his money, it seems odd that only the son is mentioned, not the rest of the family. Further, the rich man is said to have been hoarding his riches, guarding them into </w:t>
      </w:r>
      <w:r w:rsidRPr="00277DC8">
        <w:rPr>
          <w:rFonts w:ascii="Arial" w:eastAsia="Times New Roman" w:hAnsi="Arial" w:cs="Arial"/>
          <w:i/>
          <w:iCs/>
          <w:color w:val="212529"/>
          <w:sz w:val="27"/>
          <w:szCs w:val="27"/>
        </w:rPr>
        <w:t>himself</w:t>
      </w:r>
      <w:r w:rsidRPr="00277DC8">
        <w:rPr>
          <w:rFonts w:ascii="Arial" w:eastAsia="Times New Roman" w:hAnsi="Arial" w:cs="Arial"/>
          <w:color w:val="212529"/>
          <w:sz w:val="27"/>
          <w:szCs w:val="27"/>
        </w:rPr>
        <w:t>. Hoarders of money don’t make investments.</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lastRenderedPageBreak/>
        <w:t>It seems inconsistent for the man to be hoarding while also investing foolishly. The translation for </w:t>
      </w:r>
      <w:r w:rsidRPr="00277DC8">
        <w:rPr>
          <w:rFonts w:ascii="Arial" w:eastAsia="Times New Roman" w:hAnsi="Arial" w:cs="Arial"/>
          <w:i/>
          <w:iCs/>
          <w:color w:val="212529"/>
          <w:sz w:val="27"/>
          <w:szCs w:val="27"/>
        </w:rPr>
        <w:t>bad investment</w:t>
      </w:r>
      <w:r w:rsidRPr="00277DC8">
        <w:rPr>
          <w:rFonts w:ascii="Arial" w:eastAsia="Times New Roman" w:hAnsi="Arial" w:cs="Arial"/>
          <w:color w:val="212529"/>
          <w:sz w:val="27"/>
          <w:szCs w:val="27"/>
        </w:rPr>
        <w:t> is from the Hebrew “</w:t>
      </w:r>
      <w:proofErr w:type="spellStart"/>
      <w:r w:rsidRPr="00277DC8">
        <w:rPr>
          <w:rFonts w:ascii="Arial" w:eastAsia="Times New Roman" w:hAnsi="Arial" w:cs="Arial"/>
          <w:color w:val="212529"/>
          <w:sz w:val="27"/>
          <w:szCs w:val="27"/>
        </w:rPr>
        <w:t>ra</w:t>
      </w:r>
      <w:proofErr w:type="spellEnd"/>
      <w:r w:rsidRPr="00277DC8">
        <w:rPr>
          <w:rFonts w:ascii="Arial" w:eastAsia="Times New Roman" w:hAnsi="Arial" w:cs="Arial"/>
          <w:color w:val="212529"/>
          <w:sz w:val="27"/>
          <w:szCs w:val="27"/>
        </w:rPr>
        <w:t>’ ‘</w:t>
      </w:r>
      <w:proofErr w:type="spellStart"/>
      <w:r w:rsidRPr="00277DC8">
        <w:rPr>
          <w:rFonts w:ascii="Arial" w:eastAsia="Times New Roman" w:hAnsi="Arial" w:cs="Arial"/>
          <w:color w:val="212529"/>
          <w:sz w:val="27"/>
          <w:szCs w:val="27"/>
        </w:rPr>
        <w:t>inyan</w:t>
      </w:r>
      <w:proofErr w:type="spellEnd"/>
      <w:r w:rsidRPr="00277DC8">
        <w:rPr>
          <w:rFonts w:ascii="Arial" w:eastAsia="Times New Roman" w:hAnsi="Arial" w:cs="Arial"/>
          <w:color w:val="212529"/>
          <w:sz w:val="27"/>
          <w:szCs w:val="27"/>
        </w:rPr>
        <w:t>,” both words we have looked at before (see notes on </w:t>
      </w:r>
      <w:hyperlink r:id="rId9" w:tgtFrame="BLB_NW" w:history="1">
        <w:r w:rsidRPr="00277DC8">
          <w:rPr>
            <w:rFonts w:ascii="Arial" w:eastAsia="Times New Roman" w:hAnsi="Arial" w:cs="Arial"/>
            <w:color w:val="525DDC"/>
            <w:sz w:val="27"/>
            <w:szCs w:val="27"/>
          </w:rPr>
          <w:t>Ecclesiastes 1:12-15</w:t>
        </w:r>
      </w:hyperlink>
      <w:r w:rsidRPr="00277DC8">
        <w:rPr>
          <w:rFonts w:ascii="Arial" w:eastAsia="Times New Roman" w:hAnsi="Arial" w:cs="Arial"/>
          <w:color w:val="212529"/>
          <w:sz w:val="27"/>
          <w:szCs w:val="27"/>
        </w:rPr>
        <w:t> for “‘</w:t>
      </w:r>
      <w:proofErr w:type="spellStart"/>
      <w:r w:rsidRPr="00277DC8">
        <w:rPr>
          <w:rFonts w:ascii="Arial" w:eastAsia="Times New Roman" w:hAnsi="Arial" w:cs="Arial"/>
          <w:color w:val="212529"/>
          <w:sz w:val="27"/>
          <w:szCs w:val="27"/>
        </w:rPr>
        <w:t>inyan</w:t>
      </w:r>
      <w:proofErr w:type="spellEnd"/>
      <w:r w:rsidRPr="00277DC8">
        <w:rPr>
          <w:rFonts w:ascii="Arial" w:eastAsia="Times New Roman" w:hAnsi="Arial" w:cs="Arial"/>
          <w:color w:val="212529"/>
          <w:sz w:val="27"/>
          <w:szCs w:val="27"/>
        </w:rPr>
        <w:t>”). “Ra’” means </w:t>
      </w:r>
      <w:r w:rsidRPr="00277DC8">
        <w:rPr>
          <w:rFonts w:ascii="Arial" w:eastAsia="Times New Roman" w:hAnsi="Arial" w:cs="Arial"/>
          <w:i/>
          <w:iCs/>
          <w:color w:val="212529"/>
          <w:sz w:val="27"/>
          <w:szCs w:val="27"/>
        </w:rPr>
        <w:t>evil</w:t>
      </w:r>
      <w:r w:rsidRPr="00277DC8">
        <w:rPr>
          <w:rFonts w:ascii="Arial" w:eastAsia="Times New Roman" w:hAnsi="Arial" w:cs="Arial"/>
          <w:color w:val="212529"/>
          <w:sz w:val="27"/>
          <w:szCs w:val="27"/>
        </w:rPr>
        <w:t> and “‘</w:t>
      </w:r>
      <w:proofErr w:type="spellStart"/>
      <w:r w:rsidRPr="00277DC8">
        <w:rPr>
          <w:rFonts w:ascii="Arial" w:eastAsia="Times New Roman" w:hAnsi="Arial" w:cs="Arial"/>
          <w:color w:val="212529"/>
          <w:sz w:val="27"/>
          <w:szCs w:val="27"/>
        </w:rPr>
        <w:t>inyan</w:t>
      </w:r>
      <w:proofErr w:type="spellEnd"/>
      <w:r w:rsidRPr="00277DC8">
        <w:rPr>
          <w:rFonts w:ascii="Arial" w:eastAsia="Times New Roman" w:hAnsi="Arial" w:cs="Arial"/>
          <w:color w:val="212529"/>
          <w:sz w:val="27"/>
          <w:szCs w:val="27"/>
        </w:rPr>
        <w:t>” means </w:t>
      </w:r>
      <w:r w:rsidRPr="00277DC8">
        <w:rPr>
          <w:rFonts w:ascii="Arial" w:eastAsia="Times New Roman" w:hAnsi="Arial" w:cs="Arial"/>
          <w:i/>
          <w:iCs/>
          <w:color w:val="212529"/>
          <w:sz w:val="27"/>
          <w:szCs w:val="27"/>
        </w:rPr>
        <w:t>work</w:t>
      </w:r>
      <w:r w:rsidRPr="00277DC8">
        <w:rPr>
          <w:rFonts w:ascii="Arial" w:eastAsia="Times New Roman" w:hAnsi="Arial" w:cs="Arial"/>
          <w:color w:val="212529"/>
          <w:sz w:val="27"/>
          <w:szCs w:val="27"/>
        </w:rPr>
        <w:t> as in a job or occupation.</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So, it is not “business” as a verb but as a noun. This is probably better translated to say the </w:t>
      </w:r>
      <w:r w:rsidRPr="00277DC8">
        <w:rPr>
          <w:rFonts w:ascii="Arial" w:eastAsia="Times New Roman" w:hAnsi="Arial" w:cs="Arial"/>
          <w:i/>
          <w:iCs/>
          <w:color w:val="212529"/>
          <w:sz w:val="27"/>
          <w:szCs w:val="27"/>
        </w:rPr>
        <w:t>hoarding</w:t>
      </w:r>
      <w:r w:rsidRPr="00277DC8">
        <w:rPr>
          <w:rFonts w:ascii="Arial" w:eastAsia="Times New Roman" w:hAnsi="Arial" w:cs="Arial"/>
          <w:color w:val="212529"/>
          <w:sz w:val="27"/>
          <w:szCs w:val="27"/>
        </w:rPr>
        <w:t> is an “evil occupation” rather than a </w:t>
      </w:r>
      <w:r w:rsidRPr="00277DC8">
        <w:rPr>
          <w:rFonts w:ascii="Arial" w:eastAsia="Times New Roman" w:hAnsi="Arial" w:cs="Arial"/>
          <w:i/>
          <w:iCs/>
          <w:color w:val="212529"/>
          <w:sz w:val="27"/>
          <w:szCs w:val="27"/>
        </w:rPr>
        <w:t>bad investment</w:t>
      </w:r>
      <w:r w:rsidRPr="00277DC8">
        <w:rPr>
          <w:rFonts w:ascii="Arial" w:eastAsia="Times New Roman" w:hAnsi="Arial" w:cs="Arial"/>
          <w:color w:val="212529"/>
          <w:sz w:val="27"/>
          <w:szCs w:val="27"/>
        </w:rPr>
        <w:t>. It is mentioned there is nothing for the </w:t>
      </w:r>
      <w:r w:rsidRPr="00277DC8">
        <w:rPr>
          <w:rFonts w:ascii="Arial" w:eastAsia="Times New Roman" w:hAnsi="Arial" w:cs="Arial"/>
          <w:i/>
          <w:iCs/>
          <w:color w:val="212529"/>
          <w:sz w:val="27"/>
          <w:szCs w:val="27"/>
        </w:rPr>
        <w:t>son</w:t>
      </w:r>
      <w:r w:rsidRPr="00277DC8">
        <w:rPr>
          <w:rFonts w:ascii="Arial" w:eastAsia="Times New Roman" w:hAnsi="Arial" w:cs="Arial"/>
          <w:color w:val="212529"/>
          <w:sz w:val="27"/>
          <w:szCs w:val="27"/>
        </w:rPr>
        <w:t> because he is the heir that gains no benefit from the hoarding. So there is </w:t>
      </w:r>
      <w:r w:rsidRPr="00277DC8">
        <w:rPr>
          <w:rFonts w:ascii="Arial" w:eastAsia="Times New Roman" w:hAnsi="Arial" w:cs="Arial"/>
          <w:i/>
          <w:iCs/>
          <w:color w:val="212529"/>
          <w:sz w:val="27"/>
          <w:szCs w:val="27"/>
        </w:rPr>
        <w:t>nothing to support </w:t>
      </w:r>
      <w:r w:rsidRPr="00277DC8">
        <w:rPr>
          <w:rFonts w:ascii="Arial" w:eastAsia="Times New Roman" w:hAnsi="Arial" w:cs="Arial"/>
          <w:color w:val="212529"/>
          <w:sz w:val="27"/>
          <w:szCs w:val="27"/>
        </w:rPr>
        <w:t>the son. The word translated </w:t>
      </w:r>
      <w:r w:rsidRPr="00277DC8">
        <w:rPr>
          <w:rFonts w:ascii="Arial" w:eastAsia="Times New Roman" w:hAnsi="Arial" w:cs="Arial"/>
          <w:i/>
          <w:iCs/>
          <w:color w:val="212529"/>
          <w:sz w:val="27"/>
          <w:szCs w:val="27"/>
        </w:rPr>
        <w:t>support</w:t>
      </w:r>
      <w:r w:rsidRPr="00277DC8">
        <w:rPr>
          <w:rFonts w:ascii="Arial" w:eastAsia="Times New Roman" w:hAnsi="Arial" w:cs="Arial"/>
          <w:color w:val="212529"/>
          <w:sz w:val="27"/>
          <w:szCs w:val="27"/>
        </w:rPr>
        <w:t> is “</w:t>
      </w:r>
      <w:proofErr w:type="spellStart"/>
      <w:r w:rsidRPr="00277DC8">
        <w:rPr>
          <w:rFonts w:ascii="Arial" w:eastAsia="Times New Roman" w:hAnsi="Arial" w:cs="Arial"/>
          <w:color w:val="212529"/>
          <w:sz w:val="27"/>
          <w:szCs w:val="27"/>
        </w:rPr>
        <w:t>yad</w:t>
      </w:r>
      <w:proofErr w:type="spellEnd"/>
      <w:r w:rsidRPr="00277DC8">
        <w:rPr>
          <w:rFonts w:ascii="Arial" w:eastAsia="Times New Roman" w:hAnsi="Arial" w:cs="Arial"/>
          <w:color w:val="212529"/>
          <w:sz w:val="27"/>
          <w:szCs w:val="27"/>
        </w:rPr>
        <w:t>,” which literally means “hand” and connotes power and guidance. So it seems this may be saying that the missing </w:t>
      </w:r>
      <w:r w:rsidRPr="00277DC8">
        <w:rPr>
          <w:rFonts w:ascii="Arial" w:eastAsia="Times New Roman" w:hAnsi="Arial" w:cs="Arial"/>
          <w:i/>
          <w:iCs/>
          <w:color w:val="212529"/>
          <w:sz w:val="27"/>
          <w:szCs w:val="27"/>
        </w:rPr>
        <w:t>support </w:t>
      </w:r>
      <w:r w:rsidRPr="00277DC8">
        <w:rPr>
          <w:rFonts w:ascii="Arial" w:eastAsia="Times New Roman" w:hAnsi="Arial" w:cs="Arial"/>
          <w:color w:val="212529"/>
          <w:sz w:val="27"/>
          <w:szCs w:val="27"/>
        </w:rPr>
        <w:t>from the father is guidance in showing the son how to be a good steward. Hoarding is the opposite of stewardship. It is a claim that “This is mine,” while stewardship is a recognition that we are only caretakers for a time. It makes sense that someone who claims “This is mine” would pay no attention to mentoring their heir. Mentoring an heir requires an admission that “I won’t always have my possessions.”</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The next verse, v. 15, speaks of the true perspective of material possessions, and the futility of hoarding: </w:t>
      </w:r>
      <w:r w:rsidRPr="00277DC8">
        <w:rPr>
          <w:rFonts w:ascii="Arial" w:eastAsia="Times New Roman" w:hAnsi="Arial" w:cs="Arial"/>
          <w:i/>
          <w:iCs/>
          <w:color w:val="212529"/>
          <w:sz w:val="27"/>
          <w:szCs w:val="27"/>
        </w:rPr>
        <w:t>As he had come naked from his mother’s womb, so will he return as he came. He will take nothing from the fruit of his labor that he can carry in his hand. Hand </w:t>
      </w:r>
      <w:r w:rsidRPr="00277DC8">
        <w:rPr>
          <w:rFonts w:ascii="Arial" w:eastAsia="Times New Roman" w:hAnsi="Arial" w:cs="Arial"/>
          <w:color w:val="212529"/>
          <w:sz w:val="27"/>
          <w:szCs w:val="27"/>
        </w:rPr>
        <w:t>here is also a translation as “</w:t>
      </w:r>
      <w:proofErr w:type="spellStart"/>
      <w:r w:rsidRPr="00277DC8">
        <w:rPr>
          <w:rFonts w:ascii="Arial" w:eastAsia="Times New Roman" w:hAnsi="Arial" w:cs="Arial"/>
          <w:color w:val="212529"/>
          <w:sz w:val="27"/>
          <w:szCs w:val="27"/>
        </w:rPr>
        <w:t>yad</w:t>
      </w:r>
      <w:proofErr w:type="spellEnd"/>
      <w:r w:rsidRPr="00277DC8">
        <w:rPr>
          <w:rFonts w:ascii="Arial" w:eastAsia="Times New Roman" w:hAnsi="Arial" w:cs="Arial"/>
          <w:color w:val="212529"/>
          <w:sz w:val="27"/>
          <w:szCs w:val="27"/>
        </w:rPr>
        <w:t>”</w:t>
      </w:r>
      <w:r w:rsidRPr="00277DC8">
        <w:rPr>
          <w:rFonts w:ascii="Arial" w:eastAsia="Times New Roman" w:hAnsi="Arial" w:cs="Arial"/>
          <w:i/>
          <w:iCs/>
          <w:color w:val="212529"/>
          <w:sz w:val="27"/>
          <w:szCs w:val="27"/>
        </w:rPr>
        <w:t>, </w:t>
      </w:r>
      <w:r w:rsidRPr="00277DC8">
        <w:rPr>
          <w:rFonts w:ascii="Arial" w:eastAsia="Times New Roman" w:hAnsi="Arial" w:cs="Arial"/>
          <w:color w:val="212529"/>
          <w:sz w:val="27"/>
          <w:szCs w:val="27"/>
        </w:rPr>
        <w:t>this time translated in the literal sense as </w:t>
      </w:r>
      <w:r w:rsidRPr="00277DC8">
        <w:rPr>
          <w:rFonts w:ascii="Arial" w:eastAsia="Times New Roman" w:hAnsi="Arial" w:cs="Arial"/>
          <w:i/>
          <w:iCs/>
          <w:color w:val="212529"/>
          <w:sz w:val="27"/>
          <w:szCs w:val="27"/>
        </w:rPr>
        <w:t>hand </w:t>
      </w:r>
      <w:r w:rsidRPr="00277DC8">
        <w:rPr>
          <w:rFonts w:ascii="Arial" w:eastAsia="Times New Roman" w:hAnsi="Arial" w:cs="Arial"/>
          <w:color w:val="212529"/>
          <w:sz w:val="27"/>
          <w:szCs w:val="27"/>
        </w:rPr>
        <w:t>rather than </w:t>
      </w:r>
      <w:r w:rsidRPr="00277DC8">
        <w:rPr>
          <w:rFonts w:ascii="Arial" w:eastAsia="Times New Roman" w:hAnsi="Arial" w:cs="Arial"/>
          <w:i/>
          <w:iCs/>
          <w:color w:val="212529"/>
          <w:sz w:val="27"/>
          <w:szCs w:val="27"/>
        </w:rPr>
        <w:t>support, </w:t>
      </w:r>
      <w:r w:rsidRPr="00277DC8">
        <w:rPr>
          <w:rFonts w:ascii="Arial" w:eastAsia="Times New Roman" w:hAnsi="Arial" w:cs="Arial"/>
          <w:color w:val="212529"/>
          <w:sz w:val="27"/>
          <w:szCs w:val="27"/>
        </w:rPr>
        <w:t>as it was in the prior verse</w:t>
      </w:r>
      <w:r w:rsidRPr="00277DC8">
        <w:rPr>
          <w:rFonts w:ascii="Arial" w:eastAsia="Times New Roman" w:hAnsi="Arial" w:cs="Arial"/>
          <w:i/>
          <w:iCs/>
          <w:color w:val="212529"/>
          <w:sz w:val="27"/>
          <w:szCs w:val="27"/>
        </w:rPr>
        <w:t>. </w:t>
      </w:r>
      <w:r w:rsidRPr="00277DC8">
        <w:rPr>
          <w:rFonts w:ascii="Arial" w:eastAsia="Times New Roman" w:hAnsi="Arial" w:cs="Arial"/>
          <w:color w:val="212529"/>
          <w:sz w:val="27"/>
          <w:szCs w:val="27"/>
        </w:rPr>
        <w:t>It seems the </w:t>
      </w:r>
      <w:r w:rsidRPr="00277DC8">
        <w:rPr>
          <w:rFonts w:ascii="Arial" w:eastAsia="Times New Roman" w:hAnsi="Arial" w:cs="Arial"/>
          <w:i/>
          <w:iCs/>
          <w:color w:val="212529"/>
          <w:sz w:val="27"/>
          <w:szCs w:val="27"/>
        </w:rPr>
        <w:t>son </w:t>
      </w:r>
      <w:r w:rsidRPr="00277DC8">
        <w:rPr>
          <w:rFonts w:ascii="Arial" w:eastAsia="Times New Roman" w:hAnsi="Arial" w:cs="Arial"/>
          <w:color w:val="212529"/>
          <w:sz w:val="27"/>
          <w:szCs w:val="27"/>
        </w:rPr>
        <w:t>has an empty </w:t>
      </w:r>
      <w:r w:rsidRPr="00277DC8">
        <w:rPr>
          <w:rFonts w:ascii="Arial" w:eastAsia="Times New Roman" w:hAnsi="Arial" w:cs="Arial"/>
          <w:i/>
          <w:iCs/>
          <w:color w:val="212529"/>
          <w:sz w:val="27"/>
          <w:szCs w:val="27"/>
        </w:rPr>
        <w:t>hand </w:t>
      </w:r>
      <w:r w:rsidRPr="00277DC8">
        <w:rPr>
          <w:rFonts w:ascii="Arial" w:eastAsia="Times New Roman" w:hAnsi="Arial" w:cs="Arial"/>
          <w:color w:val="212529"/>
          <w:sz w:val="27"/>
          <w:szCs w:val="27"/>
        </w:rPr>
        <w:t>from lack of fatherly guidance as well as suffering the fate of all who live on earth: we all leave every possession behind.</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The context allows two interpretations of </w:t>
      </w:r>
      <w:r w:rsidRPr="00277DC8">
        <w:rPr>
          <w:rFonts w:ascii="Arial" w:eastAsia="Times New Roman" w:hAnsi="Arial" w:cs="Arial"/>
          <w:i/>
          <w:iCs/>
          <w:color w:val="212529"/>
          <w:sz w:val="27"/>
          <w:szCs w:val="27"/>
        </w:rPr>
        <w:t>he</w:t>
      </w:r>
      <w:r w:rsidRPr="00277DC8">
        <w:rPr>
          <w:rFonts w:ascii="Arial" w:eastAsia="Times New Roman" w:hAnsi="Arial" w:cs="Arial"/>
          <w:color w:val="212529"/>
          <w:sz w:val="27"/>
          <w:szCs w:val="27"/>
        </w:rPr>
        <w:t> in verse 15. It can refer to the hoarding father as well as the unsupported son. Perhaps the description applies to both. </w:t>
      </w:r>
      <w:r w:rsidRPr="00277DC8">
        <w:rPr>
          <w:rFonts w:ascii="Arial" w:eastAsia="Times New Roman" w:hAnsi="Arial" w:cs="Arial"/>
          <w:i/>
          <w:iCs/>
          <w:color w:val="212529"/>
          <w:sz w:val="27"/>
          <w:szCs w:val="27"/>
        </w:rPr>
        <w:t>“He” comes naked from his mother’s belly and will return as “he” came</w:t>
      </w:r>
      <w:r w:rsidRPr="00277DC8">
        <w:rPr>
          <w:rFonts w:ascii="Arial" w:eastAsia="Times New Roman" w:hAnsi="Arial" w:cs="Arial"/>
          <w:color w:val="212529"/>
          <w:sz w:val="27"/>
          <w:szCs w:val="27"/>
        </w:rPr>
        <w:t>. </w:t>
      </w:r>
      <w:r w:rsidRPr="00277DC8">
        <w:rPr>
          <w:rFonts w:ascii="Arial" w:eastAsia="Times New Roman" w:hAnsi="Arial" w:cs="Arial"/>
          <w:i/>
          <w:iCs/>
          <w:color w:val="212529"/>
          <w:sz w:val="27"/>
          <w:szCs w:val="27"/>
        </w:rPr>
        <w:t>“He” will take nothing from the fruit of his labor that he can carry in his hand </w:t>
      </w:r>
      <w:r w:rsidRPr="00277DC8">
        <w:rPr>
          <w:rFonts w:ascii="Arial" w:eastAsia="Times New Roman" w:hAnsi="Arial" w:cs="Arial"/>
          <w:color w:val="212529"/>
          <w:sz w:val="27"/>
          <w:szCs w:val="27"/>
        </w:rPr>
        <w:t>(“</w:t>
      </w:r>
      <w:proofErr w:type="spellStart"/>
      <w:r w:rsidRPr="00277DC8">
        <w:rPr>
          <w:rFonts w:ascii="Arial" w:eastAsia="Times New Roman" w:hAnsi="Arial" w:cs="Arial"/>
          <w:color w:val="212529"/>
          <w:sz w:val="27"/>
          <w:szCs w:val="27"/>
        </w:rPr>
        <w:t>yad</w:t>
      </w:r>
      <w:proofErr w:type="spellEnd"/>
      <w:r w:rsidRPr="00277DC8">
        <w:rPr>
          <w:rFonts w:ascii="Arial" w:eastAsia="Times New Roman" w:hAnsi="Arial" w:cs="Arial"/>
          <w:color w:val="212529"/>
          <w:sz w:val="27"/>
          <w:szCs w:val="27"/>
        </w:rPr>
        <w:t>”). Although the father tries to guard his </w:t>
      </w:r>
      <w:r w:rsidRPr="00277DC8">
        <w:rPr>
          <w:rFonts w:ascii="Arial" w:eastAsia="Times New Roman" w:hAnsi="Arial" w:cs="Arial"/>
          <w:i/>
          <w:iCs/>
          <w:color w:val="212529"/>
          <w:sz w:val="27"/>
          <w:szCs w:val="27"/>
        </w:rPr>
        <w:t>hoarded riches, </w:t>
      </w:r>
      <w:r w:rsidRPr="00277DC8">
        <w:rPr>
          <w:rFonts w:ascii="Arial" w:eastAsia="Times New Roman" w:hAnsi="Arial" w:cs="Arial"/>
          <w:color w:val="212529"/>
          <w:sz w:val="27"/>
          <w:szCs w:val="27"/>
        </w:rPr>
        <w:t>he can’t take it with him. The son comes into the world with nothing and is not aided by the </w:t>
      </w:r>
      <w:r w:rsidRPr="00277DC8">
        <w:rPr>
          <w:rFonts w:ascii="Arial" w:eastAsia="Times New Roman" w:hAnsi="Arial" w:cs="Arial"/>
          <w:i/>
          <w:iCs/>
          <w:color w:val="212529"/>
          <w:sz w:val="27"/>
          <w:szCs w:val="27"/>
        </w:rPr>
        <w:t>bad investment</w:t>
      </w:r>
      <w:r w:rsidRPr="00277DC8">
        <w:rPr>
          <w:rFonts w:ascii="Arial" w:eastAsia="Times New Roman" w:hAnsi="Arial" w:cs="Arial"/>
          <w:color w:val="212529"/>
          <w:sz w:val="27"/>
          <w:szCs w:val="27"/>
        </w:rPr>
        <w:t xml:space="preserve"> of his father. Both experience the same fate. </w:t>
      </w:r>
      <w:proofErr w:type="gramStart"/>
      <w:r w:rsidRPr="00277DC8">
        <w:rPr>
          <w:rFonts w:ascii="Arial" w:eastAsia="Times New Roman" w:hAnsi="Arial" w:cs="Arial"/>
          <w:color w:val="212529"/>
          <w:sz w:val="27"/>
          <w:szCs w:val="27"/>
        </w:rPr>
        <w:t>Neither gains benefit from the wealth and</w:t>
      </w:r>
      <w:proofErr w:type="gramEnd"/>
      <w:r w:rsidRPr="00277DC8">
        <w:rPr>
          <w:rFonts w:ascii="Arial" w:eastAsia="Times New Roman" w:hAnsi="Arial" w:cs="Arial"/>
          <w:color w:val="212529"/>
          <w:sz w:val="27"/>
          <w:szCs w:val="27"/>
        </w:rPr>
        <w:t xml:space="preserve"> both will leave it behind.</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In verse 16, Solomon adds an additional comment about the father’s hoarding: </w:t>
      </w:r>
      <w:r w:rsidRPr="00277DC8">
        <w:rPr>
          <w:rFonts w:ascii="Arial" w:eastAsia="Times New Roman" w:hAnsi="Arial" w:cs="Arial"/>
          <w:i/>
          <w:iCs/>
          <w:color w:val="212529"/>
          <w:sz w:val="27"/>
          <w:szCs w:val="27"/>
        </w:rPr>
        <w:t>This also is a grievous evil—exactly as a man is born, thus will he die. </w:t>
      </w:r>
      <w:r w:rsidRPr="00277DC8">
        <w:rPr>
          <w:rFonts w:ascii="Arial" w:eastAsia="Times New Roman" w:hAnsi="Arial" w:cs="Arial"/>
          <w:color w:val="212529"/>
          <w:sz w:val="27"/>
          <w:szCs w:val="27"/>
        </w:rPr>
        <w:t>Based on reason and experience, a life built around accumulating treasure is futile. This is true for everyone. Every single person has to leave all their treasure behind. This is a brutal reality for a hoarder.</w:t>
      </w:r>
      <w:r>
        <w:rPr>
          <w:rFonts w:ascii="Arial" w:eastAsia="Times New Roman" w:hAnsi="Arial" w:cs="Arial"/>
          <w:color w:val="212529"/>
          <w:sz w:val="27"/>
          <w:szCs w:val="27"/>
        </w:rPr>
        <w:t xml:space="preserve"> </w:t>
      </w:r>
      <w:r w:rsidRPr="00277DC8">
        <w:rPr>
          <w:rFonts w:ascii="Arial" w:eastAsia="Times New Roman" w:hAnsi="Arial" w:cs="Arial"/>
          <w:color w:val="212529"/>
          <w:sz w:val="27"/>
          <w:szCs w:val="27"/>
        </w:rPr>
        <w:t xml:space="preserve">The hoarder </w:t>
      </w:r>
      <w:r w:rsidRPr="00277DC8">
        <w:rPr>
          <w:rFonts w:ascii="Arial" w:eastAsia="Times New Roman" w:hAnsi="Arial" w:cs="Arial"/>
          <w:color w:val="212529"/>
          <w:sz w:val="27"/>
          <w:szCs w:val="27"/>
        </w:rPr>
        <w:lastRenderedPageBreak/>
        <w:t>therefore</w:t>
      </w:r>
      <w:r w:rsidRPr="00277DC8">
        <w:rPr>
          <w:rFonts w:ascii="Arial" w:eastAsia="Times New Roman" w:hAnsi="Arial" w:cs="Arial"/>
          <w:i/>
          <w:iCs/>
          <w:color w:val="212529"/>
          <w:sz w:val="27"/>
          <w:szCs w:val="27"/>
        </w:rPr>
        <w:t> toils for the wind. </w:t>
      </w:r>
      <w:r w:rsidRPr="00277DC8">
        <w:rPr>
          <w:rFonts w:ascii="Arial" w:eastAsia="Times New Roman" w:hAnsi="Arial" w:cs="Arial"/>
          <w:color w:val="212529"/>
          <w:sz w:val="27"/>
          <w:szCs w:val="27"/>
        </w:rPr>
        <w:t>His life is full of seeking </w:t>
      </w:r>
      <w:r w:rsidRPr="00277DC8">
        <w:rPr>
          <w:rFonts w:ascii="Arial" w:eastAsia="Times New Roman" w:hAnsi="Arial" w:cs="Arial"/>
          <w:i/>
          <w:iCs/>
          <w:color w:val="212529"/>
          <w:sz w:val="27"/>
          <w:szCs w:val="27"/>
        </w:rPr>
        <w:t>advantage </w:t>
      </w:r>
      <w:r w:rsidRPr="00277DC8">
        <w:rPr>
          <w:rFonts w:ascii="Arial" w:eastAsia="Times New Roman" w:hAnsi="Arial" w:cs="Arial"/>
          <w:color w:val="212529"/>
          <w:sz w:val="27"/>
          <w:szCs w:val="27"/>
        </w:rPr>
        <w:t>for himself, but there will be none.</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Of course Solomon has already provided the answer to hoarding, a lesson he will soon repeat. True fulfillment comes through faith rather than accumulation. But Solomon’s writing reflects the cycles of life he has observed, and he continues to cycle through the lesson he has learned, while expanding its application.</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Solomon comments further on the man who </w:t>
      </w:r>
      <w:r w:rsidRPr="00277DC8">
        <w:rPr>
          <w:rFonts w:ascii="Arial" w:eastAsia="Times New Roman" w:hAnsi="Arial" w:cs="Arial"/>
          <w:i/>
          <w:iCs/>
          <w:color w:val="212529"/>
          <w:sz w:val="27"/>
          <w:szCs w:val="27"/>
        </w:rPr>
        <w:t>toils for the wind, </w:t>
      </w:r>
      <w:r w:rsidRPr="00277DC8">
        <w:rPr>
          <w:rFonts w:ascii="Arial" w:eastAsia="Times New Roman" w:hAnsi="Arial" w:cs="Arial"/>
          <w:color w:val="212529"/>
          <w:sz w:val="27"/>
          <w:szCs w:val="27"/>
        </w:rPr>
        <w:t xml:space="preserve">accumulating treasure he will leave behind, </w:t>
      </w:r>
      <w:proofErr w:type="gramStart"/>
      <w:r w:rsidRPr="00277DC8">
        <w:rPr>
          <w:rFonts w:ascii="Arial" w:eastAsia="Times New Roman" w:hAnsi="Arial" w:cs="Arial"/>
          <w:color w:val="212529"/>
          <w:sz w:val="27"/>
          <w:szCs w:val="27"/>
        </w:rPr>
        <w:t>saying</w:t>
      </w:r>
      <w:proofErr w:type="gramEnd"/>
      <w:r w:rsidRPr="00277DC8">
        <w:rPr>
          <w:rFonts w:ascii="Arial" w:eastAsia="Times New Roman" w:hAnsi="Arial" w:cs="Arial"/>
          <w:color w:val="212529"/>
          <w:sz w:val="27"/>
          <w:szCs w:val="27"/>
        </w:rPr>
        <w:t>: </w:t>
      </w:r>
      <w:r w:rsidRPr="00277DC8">
        <w:rPr>
          <w:rFonts w:ascii="Arial" w:eastAsia="Times New Roman" w:hAnsi="Arial" w:cs="Arial"/>
          <w:i/>
          <w:iCs/>
          <w:color w:val="212529"/>
          <w:sz w:val="27"/>
          <w:szCs w:val="27"/>
        </w:rPr>
        <w:t>Throughout his life he also eats in darkness with great vexation, sickness and anger.</w:t>
      </w:r>
      <w:r>
        <w:rPr>
          <w:rFonts w:ascii="Arial" w:eastAsia="Times New Roman" w:hAnsi="Arial" w:cs="Arial"/>
          <w:i/>
          <w:iCs/>
          <w:color w:val="212529"/>
          <w:sz w:val="27"/>
          <w:szCs w:val="27"/>
        </w:rPr>
        <w:t xml:space="preserve"> </w:t>
      </w:r>
      <w:r w:rsidRPr="00277DC8">
        <w:rPr>
          <w:rFonts w:ascii="Arial" w:eastAsia="Times New Roman" w:hAnsi="Arial" w:cs="Arial"/>
          <w:color w:val="212529"/>
          <w:sz w:val="27"/>
          <w:szCs w:val="27"/>
        </w:rPr>
        <w:t>This thought could refer to the nature of a hoarding man leading to isolation. A hoarder must be suspicious of anyone who poses a threat to his possessions. This could lead to a life where the hoarder </w:t>
      </w:r>
      <w:r w:rsidRPr="00277DC8">
        <w:rPr>
          <w:rFonts w:ascii="Arial" w:eastAsia="Times New Roman" w:hAnsi="Arial" w:cs="Arial"/>
          <w:i/>
          <w:iCs/>
          <w:color w:val="212529"/>
          <w:sz w:val="27"/>
          <w:szCs w:val="27"/>
        </w:rPr>
        <w:t>eats in darkness, </w:t>
      </w:r>
      <w:r w:rsidRPr="00277DC8">
        <w:rPr>
          <w:rFonts w:ascii="Arial" w:eastAsia="Times New Roman" w:hAnsi="Arial" w:cs="Arial"/>
          <w:color w:val="212529"/>
          <w:sz w:val="27"/>
          <w:szCs w:val="27"/>
        </w:rPr>
        <w:t>alone.</w:t>
      </w:r>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color w:val="212529"/>
          <w:sz w:val="27"/>
          <w:szCs w:val="27"/>
        </w:rPr>
        <w:t>The word </w:t>
      </w:r>
      <w:r w:rsidRPr="00277DC8">
        <w:rPr>
          <w:rFonts w:ascii="Arial" w:eastAsia="Times New Roman" w:hAnsi="Arial" w:cs="Arial"/>
          <w:i/>
          <w:iCs/>
          <w:color w:val="212529"/>
          <w:sz w:val="27"/>
          <w:szCs w:val="27"/>
        </w:rPr>
        <w:t>eats</w:t>
      </w:r>
      <w:r w:rsidRPr="00277DC8">
        <w:rPr>
          <w:rFonts w:ascii="Arial" w:eastAsia="Times New Roman" w:hAnsi="Arial" w:cs="Arial"/>
          <w:color w:val="212529"/>
          <w:sz w:val="27"/>
          <w:szCs w:val="27"/>
        </w:rPr>
        <w:t> is ‘</w:t>
      </w:r>
      <w:proofErr w:type="spellStart"/>
      <w:r w:rsidRPr="00277DC8">
        <w:rPr>
          <w:rFonts w:ascii="Arial" w:eastAsia="Times New Roman" w:hAnsi="Arial" w:cs="Arial"/>
          <w:color w:val="212529"/>
          <w:sz w:val="27"/>
          <w:szCs w:val="27"/>
        </w:rPr>
        <w:t>akal</w:t>
      </w:r>
      <w:proofErr w:type="spellEnd"/>
      <w:r w:rsidRPr="00277DC8">
        <w:rPr>
          <w:rFonts w:ascii="Arial" w:eastAsia="Times New Roman" w:hAnsi="Arial" w:cs="Arial"/>
          <w:color w:val="212529"/>
          <w:sz w:val="27"/>
          <w:szCs w:val="27"/>
        </w:rPr>
        <w:t>. Other usages for ‘</w:t>
      </w:r>
      <w:proofErr w:type="spellStart"/>
      <w:r w:rsidRPr="00277DC8">
        <w:rPr>
          <w:rFonts w:ascii="Arial" w:eastAsia="Times New Roman" w:hAnsi="Arial" w:cs="Arial"/>
          <w:color w:val="212529"/>
          <w:sz w:val="27"/>
          <w:szCs w:val="27"/>
        </w:rPr>
        <w:t>akal</w:t>
      </w:r>
      <w:proofErr w:type="spellEnd"/>
      <w:r w:rsidRPr="00277DC8">
        <w:rPr>
          <w:rFonts w:ascii="Arial" w:eastAsia="Times New Roman" w:hAnsi="Arial" w:cs="Arial"/>
          <w:color w:val="212529"/>
          <w:sz w:val="27"/>
          <w:szCs w:val="27"/>
        </w:rPr>
        <w:t xml:space="preserve"> include “burn up,” “consume,” and “devour.” This phrase could also apply to the hoarder “consuming” his time on earth in the </w:t>
      </w:r>
      <w:r w:rsidRPr="00277DC8">
        <w:rPr>
          <w:rFonts w:ascii="Arial" w:eastAsia="Times New Roman" w:hAnsi="Arial" w:cs="Arial"/>
          <w:i/>
          <w:iCs/>
          <w:color w:val="212529"/>
          <w:sz w:val="27"/>
          <w:szCs w:val="27"/>
        </w:rPr>
        <w:t>darkness</w:t>
      </w:r>
      <w:r w:rsidRPr="00277DC8">
        <w:rPr>
          <w:rFonts w:ascii="Arial" w:eastAsia="Times New Roman" w:hAnsi="Arial" w:cs="Arial"/>
          <w:color w:val="212529"/>
          <w:sz w:val="27"/>
          <w:szCs w:val="27"/>
        </w:rPr>
        <w:t xml:space="preserve"> of a lack of understanding. He could be living a life focused on accumulation and possession of material wealth, blind to the reality that he will die and leave it all behind. Reality is all around him—it is self-evident that he can’t take it with him. </w:t>
      </w:r>
      <w:proofErr w:type="gramStart"/>
      <w:r w:rsidRPr="00277DC8">
        <w:rPr>
          <w:rFonts w:ascii="Arial" w:eastAsia="Times New Roman" w:hAnsi="Arial" w:cs="Arial"/>
          <w:color w:val="212529"/>
          <w:sz w:val="27"/>
          <w:szCs w:val="27"/>
        </w:rPr>
        <w:t>Which could naturally lead to </w:t>
      </w:r>
      <w:r w:rsidRPr="00277DC8">
        <w:rPr>
          <w:rFonts w:ascii="Arial" w:eastAsia="Times New Roman" w:hAnsi="Arial" w:cs="Arial"/>
          <w:i/>
          <w:iCs/>
          <w:color w:val="212529"/>
          <w:sz w:val="27"/>
          <w:szCs w:val="27"/>
        </w:rPr>
        <w:t>great vexation, sickness, and anger.</w:t>
      </w:r>
      <w:proofErr w:type="gramEnd"/>
      <w:r w:rsidRPr="00277DC8">
        <w:rPr>
          <w:rFonts w:ascii="Arial" w:eastAsia="Times New Roman" w:hAnsi="Arial" w:cs="Arial"/>
          <w:i/>
          <w:iCs/>
          <w:color w:val="212529"/>
          <w:sz w:val="27"/>
          <w:szCs w:val="27"/>
        </w:rPr>
        <w:t xml:space="preserve"> </w:t>
      </w:r>
      <w:proofErr w:type="gramStart"/>
      <w:r w:rsidRPr="00277DC8">
        <w:rPr>
          <w:rFonts w:ascii="Arial" w:eastAsia="Times New Roman" w:hAnsi="Arial" w:cs="Arial"/>
          <w:i/>
          <w:iCs/>
          <w:color w:val="212529"/>
          <w:sz w:val="27"/>
          <w:szCs w:val="27"/>
        </w:rPr>
        <w:t>Vexation </w:t>
      </w:r>
      <w:r w:rsidRPr="00277DC8">
        <w:rPr>
          <w:rFonts w:ascii="Arial" w:eastAsia="Times New Roman" w:hAnsi="Arial" w:cs="Arial"/>
          <w:color w:val="212529"/>
          <w:sz w:val="27"/>
          <w:szCs w:val="27"/>
        </w:rPr>
        <w:t>that his commitment to accumulating treasure is </w:t>
      </w:r>
      <w:r w:rsidRPr="00277DC8">
        <w:rPr>
          <w:rFonts w:ascii="Arial" w:eastAsia="Times New Roman" w:hAnsi="Arial" w:cs="Arial"/>
          <w:i/>
          <w:iCs/>
          <w:color w:val="212529"/>
          <w:sz w:val="27"/>
          <w:szCs w:val="27"/>
        </w:rPr>
        <w:t>toiling for the wind</w:t>
      </w:r>
      <w:r w:rsidRPr="00277DC8">
        <w:rPr>
          <w:rFonts w:ascii="Arial" w:eastAsia="Times New Roman" w:hAnsi="Arial" w:cs="Arial"/>
          <w:color w:val="212529"/>
          <w:sz w:val="27"/>
          <w:szCs w:val="27"/>
        </w:rPr>
        <w:t>.</w:t>
      </w:r>
      <w:proofErr w:type="gramEnd"/>
      <w:r w:rsidRPr="00277DC8">
        <w:rPr>
          <w:rFonts w:ascii="Arial" w:eastAsia="Times New Roman" w:hAnsi="Arial" w:cs="Arial"/>
          <w:color w:val="212529"/>
          <w:sz w:val="27"/>
          <w:szCs w:val="27"/>
        </w:rPr>
        <w:t xml:space="preserve"> The </w:t>
      </w:r>
      <w:r w:rsidRPr="00277DC8">
        <w:rPr>
          <w:rFonts w:ascii="Arial" w:eastAsia="Times New Roman" w:hAnsi="Arial" w:cs="Arial"/>
          <w:i/>
          <w:iCs/>
          <w:color w:val="212529"/>
          <w:sz w:val="27"/>
          <w:szCs w:val="27"/>
        </w:rPr>
        <w:t>sickness </w:t>
      </w:r>
      <w:r w:rsidRPr="00277DC8">
        <w:rPr>
          <w:rFonts w:ascii="Arial" w:eastAsia="Times New Roman" w:hAnsi="Arial" w:cs="Arial"/>
          <w:color w:val="212529"/>
          <w:sz w:val="27"/>
          <w:szCs w:val="27"/>
        </w:rPr>
        <w:t xml:space="preserve">could be seeking control over things God did not grant us to control. </w:t>
      </w:r>
      <w:proofErr w:type="gramStart"/>
      <w:r w:rsidRPr="00277DC8">
        <w:rPr>
          <w:rFonts w:ascii="Arial" w:eastAsia="Times New Roman" w:hAnsi="Arial" w:cs="Arial"/>
          <w:color w:val="212529"/>
          <w:sz w:val="27"/>
          <w:szCs w:val="27"/>
        </w:rPr>
        <w:t>Which would naturally lead to </w:t>
      </w:r>
      <w:r w:rsidRPr="00277DC8">
        <w:rPr>
          <w:rFonts w:ascii="Arial" w:eastAsia="Times New Roman" w:hAnsi="Arial" w:cs="Arial"/>
          <w:i/>
          <w:iCs/>
          <w:color w:val="212529"/>
          <w:sz w:val="27"/>
          <w:szCs w:val="27"/>
        </w:rPr>
        <w:t>anger </w:t>
      </w:r>
      <w:r w:rsidRPr="00277DC8">
        <w:rPr>
          <w:rFonts w:ascii="Arial" w:eastAsia="Times New Roman" w:hAnsi="Arial" w:cs="Arial"/>
          <w:color w:val="212529"/>
          <w:sz w:val="27"/>
          <w:szCs w:val="27"/>
        </w:rPr>
        <w:t>about our mortality and inability to function independent of a sovereign Creator.</w:t>
      </w:r>
      <w:proofErr w:type="gramEnd"/>
    </w:p>
    <w:p w:rsidR="00277DC8" w:rsidRPr="00277DC8" w:rsidRDefault="00277DC8" w:rsidP="00277DC8">
      <w:pPr>
        <w:shd w:val="clear" w:color="auto" w:fill="FFFFFF"/>
        <w:spacing w:after="100" w:afterAutospacing="1" w:line="240" w:lineRule="auto"/>
        <w:rPr>
          <w:rFonts w:ascii="Arial" w:eastAsia="Times New Roman" w:hAnsi="Arial" w:cs="Arial"/>
          <w:color w:val="212529"/>
          <w:sz w:val="27"/>
          <w:szCs w:val="27"/>
        </w:rPr>
      </w:pPr>
      <w:r w:rsidRPr="00277DC8">
        <w:rPr>
          <w:rFonts w:ascii="Arial" w:eastAsia="Times New Roman" w:hAnsi="Arial" w:cs="Arial"/>
          <w:b/>
          <w:bCs/>
          <w:color w:val="212529"/>
          <w:sz w:val="27"/>
          <w:szCs w:val="27"/>
        </w:rPr>
        <w:t>Biblical Text</w:t>
      </w:r>
      <w:proofErr w:type="gramStart"/>
      <w:r w:rsidRPr="00277DC8">
        <w:rPr>
          <w:rFonts w:ascii="Arial" w:eastAsia="Times New Roman" w:hAnsi="Arial" w:cs="Arial"/>
          <w:color w:val="212529"/>
          <w:sz w:val="27"/>
          <w:szCs w:val="27"/>
        </w:rPr>
        <w:t>:</w:t>
      </w:r>
      <w:proofErr w:type="gramEnd"/>
      <w:r w:rsidRPr="00277DC8">
        <w:rPr>
          <w:rFonts w:ascii="Arial" w:eastAsia="Times New Roman" w:hAnsi="Arial" w:cs="Arial"/>
          <w:color w:val="212529"/>
          <w:sz w:val="27"/>
          <w:szCs w:val="27"/>
        </w:rPr>
        <w:br/>
      </w:r>
      <w:r w:rsidRPr="00277DC8">
        <w:rPr>
          <w:rFonts w:ascii="Arial" w:eastAsia="Times New Roman" w:hAnsi="Arial" w:cs="Arial"/>
          <w:b/>
          <w:bCs/>
          <w:color w:val="212529"/>
          <w:sz w:val="20"/>
          <w:szCs w:val="20"/>
          <w:vertAlign w:val="superscript"/>
        </w:rPr>
        <w:t>13 </w:t>
      </w:r>
      <w:r w:rsidRPr="00277DC8">
        <w:rPr>
          <w:rFonts w:ascii="Arial" w:eastAsia="Times New Roman" w:hAnsi="Arial" w:cs="Arial"/>
          <w:b/>
          <w:bCs/>
          <w:color w:val="212529"/>
          <w:sz w:val="27"/>
          <w:szCs w:val="27"/>
        </w:rPr>
        <w:t>There is a grievous evil which I have seen under the sun: riches being hoarded by their owner to his hurt.</w:t>
      </w:r>
      <w:r w:rsidRPr="00277DC8">
        <w:rPr>
          <w:rFonts w:ascii="Arial" w:eastAsia="Times New Roman" w:hAnsi="Arial" w:cs="Arial"/>
          <w:b/>
          <w:bCs/>
          <w:color w:val="212529"/>
          <w:sz w:val="20"/>
          <w:szCs w:val="20"/>
          <w:vertAlign w:val="superscript"/>
        </w:rPr>
        <w:t>14 </w:t>
      </w:r>
      <w:r w:rsidRPr="00277DC8">
        <w:rPr>
          <w:rFonts w:ascii="Arial" w:eastAsia="Times New Roman" w:hAnsi="Arial" w:cs="Arial"/>
          <w:b/>
          <w:bCs/>
          <w:color w:val="212529"/>
          <w:sz w:val="27"/>
          <w:szCs w:val="27"/>
        </w:rPr>
        <w:t>When those riches were lost through a bad investment and he had fathered a son, then there was </w:t>
      </w:r>
      <w:r w:rsidRPr="00277DC8">
        <w:rPr>
          <w:rFonts w:ascii="Arial" w:eastAsia="Times New Roman" w:hAnsi="Arial" w:cs="Arial"/>
          <w:b/>
          <w:bCs/>
          <w:i/>
          <w:iCs/>
          <w:color w:val="212529"/>
          <w:sz w:val="27"/>
          <w:szCs w:val="27"/>
        </w:rPr>
        <w:t>nothing</w:t>
      </w:r>
      <w:r w:rsidRPr="00277DC8">
        <w:rPr>
          <w:rFonts w:ascii="Arial" w:eastAsia="Times New Roman" w:hAnsi="Arial" w:cs="Arial"/>
          <w:b/>
          <w:bCs/>
          <w:color w:val="212529"/>
          <w:sz w:val="27"/>
          <w:szCs w:val="27"/>
        </w:rPr>
        <w:t> to support him.</w:t>
      </w:r>
      <w:r w:rsidRPr="00277DC8">
        <w:rPr>
          <w:rFonts w:ascii="Arial" w:eastAsia="Times New Roman" w:hAnsi="Arial" w:cs="Arial"/>
          <w:b/>
          <w:bCs/>
          <w:color w:val="212529"/>
          <w:sz w:val="20"/>
          <w:szCs w:val="20"/>
          <w:vertAlign w:val="superscript"/>
        </w:rPr>
        <w:t>15 </w:t>
      </w:r>
      <w:r w:rsidRPr="00277DC8">
        <w:rPr>
          <w:rFonts w:ascii="Arial" w:eastAsia="Times New Roman" w:hAnsi="Arial" w:cs="Arial"/>
          <w:b/>
          <w:bCs/>
          <w:color w:val="212529"/>
          <w:sz w:val="27"/>
          <w:szCs w:val="27"/>
        </w:rPr>
        <w:t>As he had come naked from his mother’s womb, so will he return as he came. He will take nothing from the fruit of his labor that he can carry in his hand.</w:t>
      </w:r>
      <w:r w:rsidRPr="00277DC8">
        <w:rPr>
          <w:rFonts w:ascii="Arial" w:eastAsia="Times New Roman" w:hAnsi="Arial" w:cs="Arial"/>
          <w:b/>
          <w:bCs/>
          <w:color w:val="212529"/>
          <w:sz w:val="20"/>
          <w:szCs w:val="20"/>
          <w:vertAlign w:val="superscript"/>
        </w:rPr>
        <w:t>16 </w:t>
      </w:r>
      <w:r w:rsidRPr="00277DC8">
        <w:rPr>
          <w:rFonts w:ascii="Arial" w:eastAsia="Times New Roman" w:hAnsi="Arial" w:cs="Arial"/>
          <w:b/>
          <w:bCs/>
          <w:color w:val="212529"/>
          <w:sz w:val="27"/>
          <w:szCs w:val="27"/>
        </w:rPr>
        <w:t>This also is a grievous evil—exactly as a man is born, thus will he die. So what is the advantage to him who toils for the wind?</w:t>
      </w:r>
      <w:r w:rsidR="00D80747">
        <w:rPr>
          <w:rFonts w:ascii="Arial" w:eastAsia="Times New Roman" w:hAnsi="Arial" w:cs="Arial"/>
          <w:b/>
          <w:bCs/>
          <w:color w:val="212529"/>
          <w:sz w:val="27"/>
          <w:szCs w:val="27"/>
        </w:rPr>
        <w:t xml:space="preserve"> </w:t>
      </w:r>
      <w:bookmarkStart w:id="0" w:name="_GoBack"/>
      <w:bookmarkEnd w:id="0"/>
      <w:r w:rsidRPr="00277DC8">
        <w:rPr>
          <w:rFonts w:ascii="Arial" w:eastAsia="Times New Roman" w:hAnsi="Arial" w:cs="Arial"/>
          <w:b/>
          <w:bCs/>
          <w:color w:val="212529"/>
          <w:sz w:val="20"/>
          <w:szCs w:val="20"/>
          <w:vertAlign w:val="superscript"/>
        </w:rPr>
        <w:t>17 </w:t>
      </w:r>
      <w:r w:rsidRPr="00277DC8">
        <w:rPr>
          <w:rFonts w:ascii="Arial" w:eastAsia="Times New Roman" w:hAnsi="Arial" w:cs="Arial"/>
          <w:b/>
          <w:bCs/>
          <w:color w:val="212529"/>
          <w:sz w:val="27"/>
          <w:szCs w:val="27"/>
        </w:rPr>
        <w:t>Throughout his life he also eats in darkness with great vexation, sickness and anger.</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C8"/>
    <w:rsid w:val="00277DC8"/>
    <w:rsid w:val="00D27E79"/>
    <w:rsid w:val="00D8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7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DC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77D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7DC8"/>
    <w:rPr>
      <w:i/>
      <w:iCs/>
    </w:rPr>
  </w:style>
  <w:style w:type="paragraph" w:styleId="NormalWeb">
    <w:name w:val="Normal (Web)"/>
    <w:basedOn w:val="Normal"/>
    <w:uiPriority w:val="99"/>
    <w:semiHidden/>
    <w:unhideWhenUsed/>
    <w:rsid w:val="00277D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DC8"/>
    <w:rPr>
      <w:color w:val="0000FF"/>
      <w:u w:val="single"/>
    </w:rPr>
  </w:style>
  <w:style w:type="character" w:styleId="Strong">
    <w:name w:val="Strong"/>
    <w:basedOn w:val="DefaultParagraphFont"/>
    <w:uiPriority w:val="22"/>
    <w:qFormat/>
    <w:rsid w:val="00277D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7D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DC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77D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7DC8"/>
    <w:rPr>
      <w:i/>
      <w:iCs/>
    </w:rPr>
  </w:style>
  <w:style w:type="paragraph" w:styleId="NormalWeb">
    <w:name w:val="Normal (Web)"/>
    <w:basedOn w:val="Normal"/>
    <w:uiPriority w:val="99"/>
    <w:semiHidden/>
    <w:unhideWhenUsed/>
    <w:rsid w:val="00277D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DC8"/>
    <w:rPr>
      <w:color w:val="0000FF"/>
      <w:u w:val="single"/>
    </w:rPr>
  </w:style>
  <w:style w:type="character" w:styleId="Strong">
    <w:name w:val="Strong"/>
    <w:basedOn w:val="DefaultParagraphFont"/>
    <w:uiPriority w:val="22"/>
    <w:qFormat/>
    <w:rsid w:val="00277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rk+10.2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Romans+8.17a&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Timothy+6.17-19&amp;t=NASB95" TargetMode="External"/><Relationship Id="rId11" Type="http://schemas.openxmlformats.org/officeDocument/2006/relationships/theme" Target="theme/theme1.xml"/><Relationship Id="rId5" Type="http://schemas.openxmlformats.org/officeDocument/2006/relationships/hyperlink" Target="https://thebiblesays.com/commentary/eccl/eccl-5/ecclesiastes-513-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cclesiastes+1.12-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dcterms:created xsi:type="dcterms:W3CDTF">2022-05-17T10:07:00Z</dcterms:created>
  <dcterms:modified xsi:type="dcterms:W3CDTF">2022-05-17T10:09:00Z</dcterms:modified>
</cp:coreProperties>
</file>