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68" w:rsidRPr="00637668" w:rsidRDefault="00637668" w:rsidP="0063766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37668">
        <w:rPr>
          <w:rFonts w:ascii="Times New Roman" w:eastAsia="Times New Roman" w:hAnsi="Times New Roman" w:cs="Times New Roman"/>
          <w:b/>
          <w:bCs/>
          <w:color w:val="212529"/>
          <w:kern w:val="36"/>
          <w:sz w:val="48"/>
          <w:szCs w:val="48"/>
        </w:rPr>
        <w:t>Ecclesiastes 6:10-12</w:t>
      </w:r>
    </w:p>
    <w:p w:rsidR="00637668" w:rsidRDefault="00637668" w:rsidP="0063766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https://thebiblesays.com/commentary/eccl/eccl-6/ecclesiastes-610-12/</w:t>
        </w:r>
      </w:hyperlink>
    </w:p>
    <w:p w:rsidR="00637668" w:rsidRPr="00637668" w:rsidRDefault="00637668" w:rsidP="00637668">
      <w:pPr>
        <w:shd w:val="clear" w:color="auto" w:fill="FFFFFF"/>
        <w:spacing w:before="450" w:after="100" w:afterAutospacing="1" w:line="240" w:lineRule="auto"/>
        <w:jc w:val="center"/>
        <w:rPr>
          <w:rFonts w:ascii="Arial" w:eastAsia="Times New Roman" w:hAnsi="Arial" w:cs="Arial"/>
          <w:color w:val="212529"/>
          <w:sz w:val="27"/>
          <w:szCs w:val="27"/>
        </w:rPr>
      </w:pPr>
      <w:r w:rsidRPr="00637668">
        <w:rPr>
          <w:rFonts w:ascii="Arial" w:eastAsia="Times New Roman" w:hAnsi="Arial" w:cs="Arial"/>
          <w:i/>
          <w:iCs/>
          <w:color w:val="212529"/>
          <w:sz w:val="27"/>
          <w:szCs w:val="27"/>
        </w:rPr>
        <w:t>A full understanding of the reality of humanity resides with God alone.  Apart from God, any attempt to explain the meaning of existence is futile.</w:t>
      </w:r>
    </w:p>
    <w:p w:rsidR="00637668" w:rsidRPr="00637668" w:rsidRDefault="00637668" w:rsidP="00637668">
      <w:pPr>
        <w:shd w:val="clear" w:color="auto" w:fill="FFFFFF"/>
        <w:spacing w:after="100" w:afterAutospacing="1" w:line="240" w:lineRule="auto"/>
        <w:rPr>
          <w:rFonts w:ascii="Arial" w:eastAsia="Times New Roman" w:hAnsi="Arial" w:cs="Arial"/>
          <w:color w:val="212529"/>
          <w:sz w:val="27"/>
          <w:szCs w:val="27"/>
        </w:rPr>
      </w:pPr>
      <w:r w:rsidRPr="00637668">
        <w:rPr>
          <w:rFonts w:ascii="Arial" w:eastAsia="Times New Roman" w:hAnsi="Arial" w:cs="Arial"/>
          <w:color w:val="212529"/>
          <w:sz w:val="27"/>
          <w:szCs w:val="27"/>
        </w:rPr>
        <w:t>This paragraph marks a major change of thought in the book. The phrase “striving after the wind” occurred in </w:t>
      </w:r>
      <w:hyperlink r:id="rId6" w:tgtFrame="BLB_NW" w:history="1">
        <w:r w:rsidRPr="00637668">
          <w:rPr>
            <w:rFonts w:ascii="Arial" w:eastAsia="Times New Roman" w:hAnsi="Arial" w:cs="Arial"/>
            <w:color w:val="525DDC"/>
            <w:sz w:val="27"/>
            <w:szCs w:val="27"/>
          </w:rPr>
          <w:t>Ecclesiastes 6:9</w:t>
        </w:r>
      </w:hyperlink>
      <w:r w:rsidRPr="00637668">
        <w:rPr>
          <w:rFonts w:ascii="Arial" w:eastAsia="Times New Roman" w:hAnsi="Arial" w:cs="Arial"/>
          <w:color w:val="212529"/>
          <w:sz w:val="27"/>
          <w:szCs w:val="27"/>
        </w:rPr>
        <w:t> for the last time, and labor/toiling ceases to be a focal point. Solomon now replaces his emphasis on work and labor with an emphasis on man’s incomplete knowledge. Humans have an inability to know certain things about our present experience. And humans know next to nothing about the future.</w:t>
      </w:r>
    </w:p>
    <w:p w:rsidR="00637668" w:rsidRPr="00637668" w:rsidRDefault="00637668" w:rsidP="00637668">
      <w:pPr>
        <w:shd w:val="clear" w:color="auto" w:fill="FFFFFF"/>
        <w:spacing w:after="100" w:afterAutospacing="1" w:line="240" w:lineRule="auto"/>
        <w:rPr>
          <w:rFonts w:ascii="Arial" w:eastAsia="Times New Roman" w:hAnsi="Arial" w:cs="Arial"/>
          <w:color w:val="212529"/>
          <w:sz w:val="27"/>
          <w:szCs w:val="27"/>
        </w:rPr>
      </w:pPr>
      <w:r w:rsidRPr="00637668">
        <w:rPr>
          <w:rFonts w:ascii="Arial" w:eastAsia="Times New Roman" w:hAnsi="Arial" w:cs="Arial"/>
          <w:color w:val="212529"/>
          <w:sz w:val="27"/>
          <w:szCs w:val="27"/>
        </w:rPr>
        <w:t>As Solomon brings Chapter 6 to a close, he reminds us of the sovereignty of God. Humans are created beings. When we try to function independently, we find </w:t>
      </w:r>
      <w:r w:rsidRPr="00637668">
        <w:rPr>
          <w:rFonts w:ascii="Arial" w:eastAsia="Times New Roman" w:hAnsi="Arial" w:cs="Arial"/>
          <w:i/>
          <w:iCs/>
          <w:color w:val="212529"/>
          <w:sz w:val="27"/>
          <w:szCs w:val="27"/>
        </w:rPr>
        <w:t>vanity. </w:t>
      </w:r>
      <w:proofErr w:type="gramStart"/>
      <w:r w:rsidRPr="00637668">
        <w:rPr>
          <w:rFonts w:ascii="Arial" w:eastAsia="Times New Roman" w:hAnsi="Arial" w:cs="Arial"/>
          <w:color w:val="212529"/>
          <w:sz w:val="27"/>
          <w:szCs w:val="27"/>
        </w:rPr>
        <w:t>Futility.</w:t>
      </w:r>
      <w:proofErr w:type="gramEnd"/>
      <w:r w:rsidRPr="00637668">
        <w:rPr>
          <w:rFonts w:ascii="Arial" w:eastAsia="Times New Roman" w:hAnsi="Arial" w:cs="Arial"/>
          <w:color w:val="212529"/>
          <w:sz w:val="27"/>
          <w:szCs w:val="27"/>
        </w:rPr>
        <w:t xml:space="preserve"> It’s like trying to grab vapor. Solomon tells us </w:t>
      </w:r>
      <w:r w:rsidRPr="00637668">
        <w:rPr>
          <w:rFonts w:ascii="Arial" w:eastAsia="Times New Roman" w:hAnsi="Arial" w:cs="Arial"/>
          <w:i/>
          <w:iCs/>
          <w:color w:val="212529"/>
          <w:sz w:val="27"/>
          <w:szCs w:val="27"/>
        </w:rPr>
        <w:t>it is known what man is.</w:t>
      </w:r>
      <w:r w:rsidRPr="00637668">
        <w:rPr>
          <w:rFonts w:ascii="Arial" w:eastAsia="Times New Roman" w:hAnsi="Arial" w:cs="Arial"/>
          <w:color w:val="212529"/>
          <w:sz w:val="27"/>
          <w:szCs w:val="27"/>
        </w:rPr>
        <w:t> </w:t>
      </w:r>
      <w:r w:rsidRPr="00637668">
        <w:rPr>
          <w:rFonts w:ascii="Arial" w:eastAsia="Times New Roman" w:hAnsi="Arial" w:cs="Arial"/>
          <w:i/>
          <w:iCs/>
          <w:color w:val="212529"/>
          <w:sz w:val="27"/>
          <w:szCs w:val="27"/>
        </w:rPr>
        <w:t>Whatever exists has already been named</w:t>
      </w:r>
      <w:r w:rsidRPr="00637668">
        <w:rPr>
          <w:rFonts w:ascii="Arial" w:eastAsia="Times New Roman" w:hAnsi="Arial" w:cs="Arial"/>
          <w:color w:val="212529"/>
          <w:sz w:val="27"/>
          <w:szCs w:val="27"/>
        </w:rPr>
        <w:t>. The act of naming shows ownership and dominion over the named object, as well as accurate understanding of it. This means God fully understands what man is. There is something intimate about naming. God knows us intimately.</w:t>
      </w:r>
    </w:p>
    <w:p w:rsidR="00637668" w:rsidRPr="00637668" w:rsidRDefault="00637668" w:rsidP="00637668">
      <w:pPr>
        <w:shd w:val="clear" w:color="auto" w:fill="FFFFFF"/>
        <w:spacing w:after="100" w:afterAutospacing="1" w:line="240" w:lineRule="auto"/>
        <w:rPr>
          <w:rFonts w:ascii="Arial" w:eastAsia="Times New Roman" w:hAnsi="Arial" w:cs="Arial"/>
          <w:color w:val="212529"/>
          <w:sz w:val="27"/>
          <w:szCs w:val="27"/>
        </w:rPr>
      </w:pPr>
      <w:r w:rsidRPr="00637668">
        <w:rPr>
          <w:rFonts w:ascii="Arial" w:eastAsia="Times New Roman" w:hAnsi="Arial" w:cs="Arial"/>
          <w:color w:val="212529"/>
          <w:sz w:val="27"/>
          <w:szCs w:val="27"/>
        </w:rPr>
        <w:t>Here, </w:t>
      </w:r>
      <w:r w:rsidRPr="00637668">
        <w:rPr>
          <w:rFonts w:ascii="Arial" w:eastAsia="Times New Roman" w:hAnsi="Arial" w:cs="Arial"/>
          <w:i/>
          <w:iCs/>
          <w:color w:val="212529"/>
          <w:sz w:val="27"/>
          <w:szCs w:val="27"/>
        </w:rPr>
        <w:t>naming</w:t>
      </w:r>
      <w:r w:rsidRPr="00637668">
        <w:rPr>
          <w:rFonts w:ascii="Arial" w:eastAsia="Times New Roman" w:hAnsi="Arial" w:cs="Arial"/>
          <w:color w:val="212529"/>
          <w:sz w:val="27"/>
          <w:szCs w:val="27"/>
        </w:rPr>
        <w:t> is used as a metaphor for purpose and identity (as it was earlier in the chapter). Everything in God’s world is there for a purpose. It has been called and named. </w:t>
      </w:r>
      <w:r w:rsidRPr="00637668">
        <w:rPr>
          <w:rFonts w:ascii="Arial" w:eastAsia="Times New Roman" w:hAnsi="Arial" w:cs="Arial"/>
          <w:i/>
          <w:iCs/>
          <w:color w:val="212529"/>
          <w:sz w:val="27"/>
          <w:szCs w:val="27"/>
        </w:rPr>
        <w:t>It is known what man is</w:t>
      </w:r>
      <w:r w:rsidRPr="00637668">
        <w:rPr>
          <w:rFonts w:ascii="Arial" w:eastAsia="Times New Roman" w:hAnsi="Arial" w:cs="Arial"/>
          <w:color w:val="212529"/>
          <w:sz w:val="27"/>
          <w:szCs w:val="27"/>
        </w:rPr>
        <w:t xml:space="preserve">. God knows us and knows the plan and outcome of our lives. </w:t>
      </w:r>
      <w:proofErr w:type="gramStart"/>
      <w:r w:rsidRPr="00637668">
        <w:rPr>
          <w:rFonts w:ascii="Arial" w:eastAsia="Times New Roman" w:hAnsi="Arial" w:cs="Arial"/>
          <w:color w:val="212529"/>
          <w:sz w:val="27"/>
          <w:szCs w:val="27"/>
        </w:rPr>
        <w:t>Even if that truth eludes the man himself.</w:t>
      </w:r>
      <w:proofErr w:type="gramEnd"/>
      <w:r w:rsidRPr="00637668">
        <w:rPr>
          <w:rFonts w:ascii="Arial" w:eastAsia="Times New Roman" w:hAnsi="Arial" w:cs="Arial"/>
          <w:color w:val="212529"/>
          <w:sz w:val="27"/>
          <w:szCs w:val="27"/>
        </w:rPr>
        <w:t> </w:t>
      </w:r>
      <w:r w:rsidRPr="00637668">
        <w:rPr>
          <w:rFonts w:ascii="Arial" w:eastAsia="Times New Roman" w:hAnsi="Arial" w:cs="Arial"/>
          <w:i/>
          <w:iCs/>
          <w:color w:val="212529"/>
          <w:sz w:val="27"/>
          <w:szCs w:val="27"/>
        </w:rPr>
        <w:t>For he cannot dispute with him who is stronger than he</w:t>
      </w:r>
      <w:r w:rsidRPr="00637668">
        <w:rPr>
          <w:rFonts w:ascii="Arial" w:eastAsia="Times New Roman" w:hAnsi="Arial" w:cs="Arial"/>
          <w:color w:val="212529"/>
          <w:sz w:val="27"/>
          <w:szCs w:val="27"/>
        </w:rPr>
        <w:t> (literally, “he cannot judge against the mighty one”).</w:t>
      </w:r>
    </w:p>
    <w:p w:rsidR="00637668" w:rsidRPr="00637668" w:rsidRDefault="00637668" w:rsidP="00637668">
      <w:pPr>
        <w:shd w:val="clear" w:color="auto" w:fill="FFFFFF"/>
        <w:spacing w:after="100" w:afterAutospacing="1" w:line="240" w:lineRule="auto"/>
        <w:rPr>
          <w:rFonts w:ascii="Arial" w:eastAsia="Times New Roman" w:hAnsi="Arial" w:cs="Arial"/>
          <w:color w:val="212529"/>
          <w:sz w:val="27"/>
          <w:szCs w:val="27"/>
        </w:rPr>
      </w:pPr>
      <w:r w:rsidRPr="00637668">
        <w:rPr>
          <w:rFonts w:ascii="Arial" w:eastAsia="Times New Roman" w:hAnsi="Arial" w:cs="Arial"/>
          <w:color w:val="212529"/>
          <w:sz w:val="27"/>
          <w:szCs w:val="27"/>
        </w:rPr>
        <w:t>The word for </w:t>
      </w:r>
      <w:r w:rsidRPr="00637668">
        <w:rPr>
          <w:rFonts w:ascii="Arial" w:eastAsia="Times New Roman" w:hAnsi="Arial" w:cs="Arial"/>
          <w:i/>
          <w:iCs/>
          <w:color w:val="212529"/>
          <w:sz w:val="27"/>
          <w:szCs w:val="27"/>
        </w:rPr>
        <w:t>him who is stronger</w:t>
      </w:r>
      <w:r w:rsidRPr="00637668">
        <w:rPr>
          <w:rFonts w:ascii="Arial" w:eastAsia="Times New Roman" w:hAnsi="Arial" w:cs="Arial"/>
          <w:color w:val="212529"/>
          <w:sz w:val="27"/>
          <w:szCs w:val="27"/>
        </w:rPr>
        <w:t> (mighty one) is “</w:t>
      </w:r>
      <w:proofErr w:type="spellStart"/>
      <w:r w:rsidRPr="00637668">
        <w:rPr>
          <w:rFonts w:ascii="Arial" w:eastAsia="Times New Roman" w:hAnsi="Arial" w:cs="Arial"/>
          <w:color w:val="212529"/>
          <w:sz w:val="27"/>
          <w:szCs w:val="27"/>
        </w:rPr>
        <w:t>taqqiyph</w:t>
      </w:r>
      <w:proofErr w:type="spellEnd"/>
      <w:r w:rsidRPr="00637668">
        <w:rPr>
          <w:rFonts w:ascii="Arial" w:eastAsia="Times New Roman" w:hAnsi="Arial" w:cs="Arial"/>
          <w:color w:val="212529"/>
          <w:sz w:val="27"/>
          <w:szCs w:val="27"/>
        </w:rPr>
        <w:t>” and this is the only time it is used in Scripture. The known man has no choice but to fall under the authority of “the mighty one.” He cannot judge God or override God’s might. No matter how many </w:t>
      </w:r>
      <w:r w:rsidRPr="00637668">
        <w:rPr>
          <w:rFonts w:ascii="Arial" w:eastAsia="Times New Roman" w:hAnsi="Arial" w:cs="Arial"/>
          <w:i/>
          <w:iCs/>
          <w:color w:val="212529"/>
          <w:sz w:val="27"/>
          <w:szCs w:val="27"/>
        </w:rPr>
        <w:t>words</w:t>
      </w:r>
      <w:r w:rsidRPr="00637668">
        <w:rPr>
          <w:rFonts w:ascii="Arial" w:eastAsia="Times New Roman" w:hAnsi="Arial" w:cs="Arial"/>
          <w:color w:val="212529"/>
          <w:sz w:val="27"/>
          <w:szCs w:val="27"/>
        </w:rPr>
        <w:t xml:space="preserve"> a person may produce in the attempt to explain human existence, they only increase the vapor—they just “cloud” </w:t>
      </w:r>
      <w:proofErr w:type="gramStart"/>
      <w:r w:rsidRPr="00637668">
        <w:rPr>
          <w:rFonts w:ascii="Arial" w:eastAsia="Times New Roman" w:hAnsi="Arial" w:cs="Arial"/>
          <w:color w:val="212529"/>
          <w:sz w:val="27"/>
          <w:szCs w:val="27"/>
        </w:rPr>
        <w:t>the</w:t>
      </w:r>
      <w:proofErr w:type="gramEnd"/>
      <w:r w:rsidRPr="00637668">
        <w:rPr>
          <w:rFonts w:ascii="Arial" w:eastAsia="Times New Roman" w:hAnsi="Arial" w:cs="Arial"/>
          <w:color w:val="212529"/>
          <w:sz w:val="27"/>
          <w:szCs w:val="27"/>
        </w:rPr>
        <w:t xml:space="preserve"> issue. </w:t>
      </w:r>
      <w:r w:rsidRPr="00637668">
        <w:rPr>
          <w:rFonts w:ascii="Arial" w:eastAsia="Times New Roman" w:hAnsi="Arial" w:cs="Arial"/>
          <w:i/>
          <w:iCs/>
          <w:color w:val="212529"/>
          <w:sz w:val="27"/>
          <w:szCs w:val="27"/>
        </w:rPr>
        <w:t>Many words increase futility</w:t>
      </w:r>
      <w:r w:rsidRPr="00637668">
        <w:rPr>
          <w:rFonts w:ascii="Arial" w:eastAsia="Times New Roman" w:hAnsi="Arial" w:cs="Arial"/>
          <w:color w:val="212529"/>
          <w:sz w:val="27"/>
          <w:szCs w:val="27"/>
        </w:rPr>
        <w:t> (“</w:t>
      </w:r>
      <w:proofErr w:type="spellStart"/>
      <w:r w:rsidRPr="00637668">
        <w:rPr>
          <w:rFonts w:ascii="Arial" w:eastAsia="Times New Roman" w:hAnsi="Arial" w:cs="Arial"/>
          <w:color w:val="212529"/>
          <w:sz w:val="27"/>
          <w:szCs w:val="27"/>
        </w:rPr>
        <w:t>hebel</w:t>
      </w:r>
      <w:proofErr w:type="spellEnd"/>
      <w:r w:rsidRPr="00637668">
        <w:rPr>
          <w:rFonts w:ascii="Arial" w:eastAsia="Times New Roman" w:hAnsi="Arial" w:cs="Arial"/>
          <w:color w:val="212529"/>
          <w:sz w:val="27"/>
          <w:szCs w:val="27"/>
        </w:rPr>
        <w:t>,” see notes on </w:t>
      </w:r>
      <w:hyperlink r:id="rId7" w:tgtFrame="BLB_NW" w:history="1">
        <w:r w:rsidRPr="00637668">
          <w:rPr>
            <w:rFonts w:ascii="Arial" w:eastAsia="Times New Roman" w:hAnsi="Arial" w:cs="Arial"/>
            <w:color w:val="525DDC"/>
            <w:sz w:val="27"/>
            <w:szCs w:val="27"/>
          </w:rPr>
          <w:t>Ecclesiastes 1:2</w:t>
        </w:r>
      </w:hyperlink>
      <w:r w:rsidRPr="00637668">
        <w:rPr>
          <w:rFonts w:ascii="Arial" w:eastAsia="Times New Roman" w:hAnsi="Arial" w:cs="Arial"/>
          <w:color w:val="212529"/>
          <w:sz w:val="27"/>
          <w:szCs w:val="27"/>
        </w:rPr>
        <w:t>).</w:t>
      </w:r>
    </w:p>
    <w:p w:rsidR="00637668" w:rsidRPr="00637668" w:rsidRDefault="00637668" w:rsidP="00637668">
      <w:pPr>
        <w:shd w:val="clear" w:color="auto" w:fill="FFFFFF"/>
        <w:spacing w:after="100" w:afterAutospacing="1" w:line="240" w:lineRule="auto"/>
        <w:rPr>
          <w:rFonts w:ascii="Arial" w:eastAsia="Times New Roman" w:hAnsi="Arial" w:cs="Arial"/>
          <w:color w:val="212529"/>
          <w:sz w:val="27"/>
          <w:szCs w:val="27"/>
        </w:rPr>
      </w:pPr>
      <w:r w:rsidRPr="00637668">
        <w:rPr>
          <w:rFonts w:ascii="Arial" w:eastAsia="Times New Roman" w:hAnsi="Arial" w:cs="Arial"/>
          <w:color w:val="212529"/>
          <w:sz w:val="27"/>
          <w:szCs w:val="27"/>
        </w:rPr>
        <w:t>Solomon then asks, </w:t>
      </w:r>
      <w:r w:rsidRPr="00637668">
        <w:rPr>
          <w:rFonts w:ascii="Arial" w:eastAsia="Times New Roman" w:hAnsi="Arial" w:cs="Arial"/>
          <w:i/>
          <w:iCs/>
          <w:color w:val="212529"/>
          <w:sz w:val="27"/>
          <w:szCs w:val="27"/>
        </w:rPr>
        <w:t>what then is the advantage to man? </w:t>
      </w:r>
      <w:r w:rsidRPr="00637668">
        <w:rPr>
          <w:rFonts w:ascii="Arial" w:eastAsia="Times New Roman" w:hAnsi="Arial" w:cs="Arial"/>
          <w:color w:val="212529"/>
          <w:sz w:val="27"/>
          <w:szCs w:val="27"/>
        </w:rPr>
        <w:t>Two questions follow this question, each effectively making an assertion that tells us why the answer is “There is no advantage to man.”</w:t>
      </w:r>
    </w:p>
    <w:p w:rsidR="00637668" w:rsidRPr="00637668" w:rsidRDefault="00637668" w:rsidP="00637668">
      <w:pPr>
        <w:shd w:val="clear" w:color="auto" w:fill="FFFFFF"/>
        <w:spacing w:after="100" w:afterAutospacing="1" w:line="240" w:lineRule="auto"/>
        <w:rPr>
          <w:rFonts w:ascii="Arial" w:eastAsia="Times New Roman" w:hAnsi="Arial" w:cs="Arial"/>
          <w:color w:val="212529"/>
          <w:sz w:val="27"/>
          <w:szCs w:val="27"/>
        </w:rPr>
      </w:pPr>
      <w:r w:rsidRPr="00637668">
        <w:rPr>
          <w:rFonts w:ascii="Arial" w:eastAsia="Times New Roman" w:hAnsi="Arial" w:cs="Arial"/>
          <w:color w:val="212529"/>
          <w:sz w:val="27"/>
          <w:szCs w:val="27"/>
        </w:rPr>
        <w:lastRenderedPageBreak/>
        <w:t>The first reason there is no </w:t>
      </w:r>
      <w:r w:rsidRPr="00637668">
        <w:rPr>
          <w:rFonts w:ascii="Arial" w:eastAsia="Times New Roman" w:hAnsi="Arial" w:cs="Arial"/>
          <w:i/>
          <w:iCs/>
          <w:color w:val="212529"/>
          <w:sz w:val="27"/>
          <w:szCs w:val="27"/>
        </w:rPr>
        <w:t>advantage to man </w:t>
      </w:r>
      <w:r w:rsidRPr="00637668">
        <w:rPr>
          <w:rFonts w:ascii="Arial" w:eastAsia="Times New Roman" w:hAnsi="Arial" w:cs="Arial"/>
          <w:color w:val="212529"/>
          <w:sz w:val="27"/>
          <w:szCs w:val="27"/>
        </w:rPr>
        <w:t>is that no one can </w:t>
      </w:r>
      <w:r w:rsidRPr="00637668">
        <w:rPr>
          <w:rFonts w:ascii="Arial" w:eastAsia="Times New Roman" w:hAnsi="Arial" w:cs="Arial"/>
          <w:i/>
          <w:iCs/>
          <w:color w:val="212529"/>
          <w:sz w:val="27"/>
          <w:szCs w:val="27"/>
        </w:rPr>
        <w:t>know</w:t>
      </w:r>
      <w:r w:rsidRPr="00637668">
        <w:rPr>
          <w:rFonts w:ascii="Arial" w:eastAsia="Times New Roman" w:hAnsi="Arial" w:cs="Arial"/>
          <w:color w:val="212529"/>
          <w:sz w:val="27"/>
          <w:szCs w:val="27"/>
        </w:rPr>
        <w:t> for sure what is absolutely the best (</w:t>
      </w:r>
      <w:r w:rsidRPr="00637668">
        <w:rPr>
          <w:rFonts w:ascii="Arial" w:eastAsia="Times New Roman" w:hAnsi="Arial" w:cs="Arial"/>
          <w:i/>
          <w:iCs/>
          <w:color w:val="212529"/>
          <w:sz w:val="27"/>
          <w:szCs w:val="27"/>
        </w:rPr>
        <w:t>good</w:t>
      </w:r>
      <w:r w:rsidRPr="00637668">
        <w:rPr>
          <w:rFonts w:ascii="Arial" w:eastAsia="Times New Roman" w:hAnsi="Arial" w:cs="Arial"/>
          <w:color w:val="212529"/>
          <w:sz w:val="27"/>
          <w:szCs w:val="27"/>
        </w:rPr>
        <w:t>) course of action </w:t>
      </w:r>
      <w:r w:rsidRPr="00637668">
        <w:rPr>
          <w:rFonts w:ascii="Arial" w:eastAsia="Times New Roman" w:hAnsi="Arial" w:cs="Arial"/>
          <w:i/>
          <w:iCs/>
          <w:color w:val="212529"/>
          <w:sz w:val="27"/>
          <w:szCs w:val="27"/>
        </w:rPr>
        <w:t>during his lifetime. </w:t>
      </w:r>
      <w:r w:rsidRPr="00637668">
        <w:rPr>
          <w:rFonts w:ascii="Arial" w:eastAsia="Times New Roman" w:hAnsi="Arial" w:cs="Arial"/>
          <w:color w:val="212529"/>
          <w:sz w:val="27"/>
          <w:szCs w:val="27"/>
        </w:rPr>
        <w:t>Humans are finite and cannot obtain comprehensive knowledge. It is </w:t>
      </w:r>
      <w:r w:rsidRPr="00637668">
        <w:rPr>
          <w:rFonts w:ascii="Arial" w:eastAsia="Times New Roman" w:hAnsi="Arial" w:cs="Arial"/>
          <w:i/>
          <w:iCs/>
          <w:color w:val="212529"/>
          <w:sz w:val="27"/>
          <w:szCs w:val="27"/>
        </w:rPr>
        <w:t>futile </w:t>
      </w:r>
      <w:r w:rsidRPr="00637668">
        <w:rPr>
          <w:rFonts w:ascii="Arial" w:eastAsia="Times New Roman" w:hAnsi="Arial" w:cs="Arial"/>
          <w:color w:val="212529"/>
          <w:sz w:val="27"/>
          <w:szCs w:val="27"/>
        </w:rPr>
        <w:t>(“</w:t>
      </w:r>
      <w:proofErr w:type="spellStart"/>
      <w:r w:rsidRPr="00637668">
        <w:rPr>
          <w:rFonts w:ascii="Arial" w:eastAsia="Times New Roman" w:hAnsi="Arial" w:cs="Arial"/>
          <w:color w:val="212529"/>
          <w:sz w:val="27"/>
          <w:szCs w:val="27"/>
        </w:rPr>
        <w:t>hebel</w:t>
      </w:r>
      <w:proofErr w:type="spellEnd"/>
      <w:r w:rsidRPr="00637668">
        <w:rPr>
          <w:rFonts w:ascii="Arial" w:eastAsia="Times New Roman" w:hAnsi="Arial" w:cs="Arial"/>
          <w:color w:val="212529"/>
          <w:sz w:val="27"/>
          <w:szCs w:val="27"/>
        </w:rPr>
        <w:t>,” vapor) to try to live as though this is not reality during the </w:t>
      </w:r>
      <w:r w:rsidRPr="00637668">
        <w:rPr>
          <w:rFonts w:ascii="Arial" w:eastAsia="Times New Roman" w:hAnsi="Arial" w:cs="Arial"/>
          <w:i/>
          <w:iCs/>
          <w:color w:val="212529"/>
          <w:sz w:val="27"/>
          <w:szCs w:val="27"/>
        </w:rPr>
        <w:t>few years</w:t>
      </w:r>
      <w:r w:rsidRPr="00637668">
        <w:rPr>
          <w:rFonts w:ascii="Arial" w:eastAsia="Times New Roman" w:hAnsi="Arial" w:cs="Arial"/>
          <w:color w:val="212529"/>
          <w:sz w:val="27"/>
          <w:szCs w:val="27"/>
        </w:rPr>
        <w:t> we live on earth (</w:t>
      </w:r>
      <w:r w:rsidRPr="00637668">
        <w:rPr>
          <w:rFonts w:ascii="Arial" w:eastAsia="Times New Roman" w:hAnsi="Arial" w:cs="Arial"/>
          <w:i/>
          <w:iCs/>
          <w:color w:val="212529"/>
          <w:sz w:val="27"/>
          <w:szCs w:val="27"/>
        </w:rPr>
        <w:t>under the sun</w:t>
      </w:r>
      <w:r w:rsidRPr="00637668">
        <w:rPr>
          <w:rFonts w:ascii="Arial" w:eastAsia="Times New Roman" w:hAnsi="Arial" w:cs="Arial"/>
          <w:color w:val="212529"/>
          <w:sz w:val="27"/>
          <w:szCs w:val="27"/>
        </w:rPr>
        <w:t>)</w:t>
      </w:r>
      <w:r w:rsidRPr="00637668">
        <w:rPr>
          <w:rFonts w:ascii="Arial" w:eastAsia="Times New Roman" w:hAnsi="Arial" w:cs="Arial"/>
          <w:i/>
          <w:iCs/>
          <w:color w:val="212529"/>
          <w:sz w:val="27"/>
          <w:szCs w:val="27"/>
        </w:rPr>
        <w:t>. </w:t>
      </w:r>
      <w:r w:rsidRPr="00637668">
        <w:rPr>
          <w:rFonts w:ascii="Arial" w:eastAsia="Times New Roman" w:hAnsi="Arial" w:cs="Arial"/>
          <w:color w:val="212529"/>
          <w:sz w:val="27"/>
          <w:szCs w:val="27"/>
        </w:rPr>
        <w:t>We are finite creatures with infinity in our hearts.</w:t>
      </w:r>
    </w:p>
    <w:p w:rsidR="00637668" w:rsidRPr="00637668" w:rsidRDefault="00637668" w:rsidP="00637668">
      <w:pPr>
        <w:shd w:val="clear" w:color="auto" w:fill="FFFFFF"/>
        <w:spacing w:after="100" w:afterAutospacing="1" w:line="240" w:lineRule="auto"/>
        <w:rPr>
          <w:rFonts w:ascii="Arial" w:eastAsia="Times New Roman" w:hAnsi="Arial" w:cs="Arial"/>
          <w:color w:val="212529"/>
          <w:sz w:val="27"/>
          <w:szCs w:val="27"/>
        </w:rPr>
      </w:pPr>
      <w:r w:rsidRPr="00637668">
        <w:rPr>
          <w:rFonts w:ascii="Arial" w:eastAsia="Times New Roman" w:hAnsi="Arial" w:cs="Arial"/>
          <w:color w:val="212529"/>
          <w:sz w:val="27"/>
          <w:szCs w:val="27"/>
        </w:rPr>
        <w:t>The second reason there is no </w:t>
      </w:r>
      <w:r w:rsidRPr="00637668">
        <w:rPr>
          <w:rFonts w:ascii="Arial" w:eastAsia="Times New Roman" w:hAnsi="Arial" w:cs="Arial"/>
          <w:i/>
          <w:iCs/>
          <w:color w:val="212529"/>
          <w:sz w:val="27"/>
          <w:szCs w:val="27"/>
        </w:rPr>
        <w:t>advantage to man </w:t>
      </w:r>
      <w:r w:rsidRPr="00637668">
        <w:rPr>
          <w:rFonts w:ascii="Arial" w:eastAsia="Times New Roman" w:hAnsi="Arial" w:cs="Arial"/>
          <w:color w:val="212529"/>
          <w:sz w:val="27"/>
          <w:szCs w:val="27"/>
        </w:rPr>
        <w:t>is that our days are fleeting and we </w:t>
      </w:r>
      <w:r w:rsidRPr="00637668">
        <w:rPr>
          <w:rFonts w:ascii="Arial" w:eastAsia="Times New Roman" w:hAnsi="Arial" w:cs="Arial"/>
          <w:i/>
          <w:iCs/>
          <w:color w:val="212529"/>
          <w:sz w:val="27"/>
          <w:szCs w:val="27"/>
        </w:rPr>
        <w:t>spend</w:t>
      </w:r>
      <w:r w:rsidRPr="00637668">
        <w:rPr>
          <w:rFonts w:ascii="Arial" w:eastAsia="Times New Roman" w:hAnsi="Arial" w:cs="Arial"/>
          <w:color w:val="212529"/>
          <w:sz w:val="27"/>
          <w:szCs w:val="27"/>
        </w:rPr>
        <w:t> (lit. “</w:t>
      </w:r>
      <w:proofErr w:type="gramStart"/>
      <w:r w:rsidRPr="00637668">
        <w:rPr>
          <w:rFonts w:ascii="Arial" w:eastAsia="Times New Roman" w:hAnsi="Arial" w:cs="Arial"/>
          <w:color w:val="212529"/>
          <w:sz w:val="27"/>
          <w:szCs w:val="27"/>
        </w:rPr>
        <w:t>make</w:t>
      </w:r>
      <w:proofErr w:type="gramEnd"/>
      <w:r w:rsidRPr="00637668">
        <w:rPr>
          <w:rFonts w:ascii="Arial" w:eastAsia="Times New Roman" w:hAnsi="Arial" w:cs="Arial"/>
          <w:color w:val="212529"/>
          <w:sz w:val="27"/>
          <w:szCs w:val="27"/>
        </w:rPr>
        <w:t xml:space="preserve"> or manufacture”) them like a </w:t>
      </w:r>
      <w:r w:rsidRPr="00637668">
        <w:rPr>
          <w:rFonts w:ascii="Arial" w:eastAsia="Times New Roman" w:hAnsi="Arial" w:cs="Arial"/>
          <w:i/>
          <w:iCs/>
          <w:color w:val="212529"/>
          <w:sz w:val="27"/>
          <w:szCs w:val="27"/>
        </w:rPr>
        <w:t>shadow</w:t>
      </w:r>
      <w:r w:rsidRPr="00637668">
        <w:rPr>
          <w:rFonts w:ascii="Arial" w:eastAsia="Times New Roman" w:hAnsi="Arial" w:cs="Arial"/>
          <w:color w:val="212529"/>
          <w:sz w:val="27"/>
          <w:szCs w:val="27"/>
        </w:rPr>
        <w:t>. A shadow reflects, but does not have real substance. Like the appearance of vapor. No matter what we produce in this life, it will not last on this earth. All will decay. All will be forgotten. Eventually, this earth will perish.</w:t>
      </w:r>
    </w:p>
    <w:p w:rsidR="00637668" w:rsidRPr="00637668" w:rsidRDefault="00637668" w:rsidP="00637668">
      <w:pPr>
        <w:shd w:val="clear" w:color="auto" w:fill="FFFFFF"/>
        <w:spacing w:after="100" w:afterAutospacing="1" w:line="240" w:lineRule="auto"/>
        <w:rPr>
          <w:rFonts w:ascii="Arial" w:eastAsia="Times New Roman" w:hAnsi="Arial" w:cs="Arial"/>
          <w:color w:val="212529"/>
          <w:sz w:val="27"/>
          <w:szCs w:val="27"/>
        </w:rPr>
      </w:pPr>
      <w:r w:rsidRPr="00637668">
        <w:rPr>
          <w:rFonts w:ascii="Arial" w:eastAsia="Times New Roman" w:hAnsi="Arial" w:cs="Arial"/>
          <w:color w:val="212529"/>
          <w:sz w:val="27"/>
          <w:szCs w:val="27"/>
        </w:rPr>
        <w:t>Apart from God, humanity is full of futility. The human existence is futile. All humans produce is futile. All meaning and purpose is ultimately derived within and from God.</w:t>
      </w:r>
    </w:p>
    <w:p w:rsidR="00637668" w:rsidRPr="00637668" w:rsidRDefault="00637668" w:rsidP="00637668">
      <w:pPr>
        <w:shd w:val="clear" w:color="auto" w:fill="FFFFFF"/>
        <w:spacing w:after="100" w:afterAutospacing="1" w:line="240" w:lineRule="auto"/>
        <w:rPr>
          <w:rFonts w:ascii="Arial" w:eastAsia="Times New Roman" w:hAnsi="Arial" w:cs="Arial"/>
          <w:color w:val="212529"/>
          <w:sz w:val="27"/>
          <w:szCs w:val="27"/>
        </w:rPr>
      </w:pPr>
      <w:r w:rsidRPr="00637668">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r w:rsidRPr="00637668">
        <w:rPr>
          <w:rFonts w:ascii="Arial" w:eastAsia="Times New Roman" w:hAnsi="Arial" w:cs="Arial"/>
          <w:color w:val="212529"/>
          <w:sz w:val="27"/>
          <w:szCs w:val="27"/>
        </w:rPr>
        <w:br/>
      </w:r>
      <w:r w:rsidRPr="00637668">
        <w:rPr>
          <w:rFonts w:ascii="Arial" w:eastAsia="Times New Roman" w:hAnsi="Arial" w:cs="Arial"/>
          <w:b/>
          <w:bCs/>
          <w:color w:val="212529"/>
          <w:sz w:val="20"/>
          <w:szCs w:val="20"/>
          <w:vertAlign w:val="superscript"/>
        </w:rPr>
        <w:t>1</w:t>
      </w:r>
      <w:r>
        <w:rPr>
          <w:rFonts w:ascii="Arial" w:eastAsia="Times New Roman" w:hAnsi="Arial" w:cs="Arial"/>
          <w:b/>
          <w:bCs/>
          <w:color w:val="212529"/>
          <w:sz w:val="20"/>
          <w:szCs w:val="20"/>
          <w:vertAlign w:val="superscript"/>
        </w:rPr>
        <w:t>0</w:t>
      </w:r>
      <w:bookmarkStart w:id="0" w:name="_GoBack"/>
      <w:bookmarkEnd w:id="0"/>
      <w:r w:rsidRPr="00637668">
        <w:rPr>
          <w:rFonts w:ascii="Arial" w:eastAsia="Times New Roman" w:hAnsi="Arial" w:cs="Arial"/>
          <w:b/>
          <w:bCs/>
          <w:color w:val="212529"/>
          <w:sz w:val="20"/>
          <w:szCs w:val="20"/>
          <w:vertAlign w:val="superscript"/>
        </w:rPr>
        <w:t> </w:t>
      </w:r>
      <w:r w:rsidRPr="00637668">
        <w:rPr>
          <w:rFonts w:ascii="Arial" w:eastAsia="Times New Roman" w:hAnsi="Arial" w:cs="Arial"/>
          <w:b/>
          <w:bCs/>
          <w:color w:val="212529"/>
          <w:sz w:val="27"/>
          <w:szCs w:val="27"/>
        </w:rPr>
        <w:t>Whatever exists has already been named, and it is known what man is; for he cannot dispute with him who is stronger than he is.</w:t>
      </w:r>
      <w:r w:rsidRPr="00637668">
        <w:rPr>
          <w:rFonts w:ascii="Arial" w:eastAsia="Times New Roman" w:hAnsi="Arial" w:cs="Arial"/>
          <w:b/>
          <w:bCs/>
          <w:color w:val="212529"/>
          <w:sz w:val="20"/>
          <w:szCs w:val="20"/>
          <w:vertAlign w:val="superscript"/>
        </w:rPr>
        <w:t>11 </w:t>
      </w:r>
      <w:r w:rsidRPr="00637668">
        <w:rPr>
          <w:rFonts w:ascii="Arial" w:eastAsia="Times New Roman" w:hAnsi="Arial" w:cs="Arial"/>
          <w:b/>
          <w:bCs/>
          <w:color w:val="212529"/>
          <w:sz w:val="27"/>
          <w:szCs w:val="27"/>
        </w:rPr>
        <w:t>For there are many words which increase futility. What </w:t>
      </w:r>
      <w:r w:rsidRPr="00637668">
        <w:rPr>
          <w:rFonts w:ascii="Arial" w:eastAsia="Times New Roman" w:hAnsi="Arial" w:cs="Arial"/>
          <w:b/>
          <w:bCs/>
          <w:i/>
          <w:iCs/>
          <w:color w:val="212529"/>
          <w:sz w:val="27"/>
          <w:szCs w:val="27"/>
        </w:rPr>
        <w:t>then</w:t>
      </w:r>
      <w:r w:rsidRPr="00637668">
        <w:rPr>
          <w:rFonts w:ascii="Arial" w:eastAsia="Times New Roman" w:hAnsi="Arial" w:cs="Arial"/>
          <w:b/>
          <w:bCs/>
          <w:color w:val="212529"/>
          <w:sz w:val="27"/>
          <w:szCs w:val="27"/>
        </w:rPr>
        <w:t> is the advantage to a man? </w:t>
      </w:r>
      <w:r w:rsidRPr="00637668">
        <w:rPr>
          <w:rFonts w:ascii="Arial" w:eastAsia="Times New Roman" w:hAnsi="Arial" w:cs="Arial"/>
          <w:b/>
          <w:bCs/>
          <w:color w:val="212529"/>
          <w:sz w:val="20"/>
          <w:szCs w:val="20"/>
          <w:vertAlign w:val="superscript"/>
        </w:rPr>
        <w:t>12 </w:t>
      </w:r>
      <w:r w:rsidRPr="00637668">
        <w:rPr>
          <w:rFonts w:ascii="Arial" w:eastAsia="Times New Roman" w:hAnsi="Arial" w:cs="Arial"/>
          <w:b/>
          <w:bCs/>
          <w:color w:val="212529"/>
          <w:sz w:val="27"/>
          <w:szCs w:val="27"/>
        </w:rPr>
        <w:t>For who knows what is good for a man during </w:t>
      </w:r>
      <w:r w:rsidRPr="00637668">
        <w:rPr>
          <w:rFonts w:ascii="Arial" w:eastAsia="Times New Roman" w:hAnsi="Arial" w:cs="Arial"/>
          <w:b/>
          <w:bCs/>
          <w:i/>
          <w:iCs/>
          <w:color w:val="212529"/>
          <w:sz w:val="27"/>
          <w:szCs w:val="27"/>
        </w:rPr>
        <w:t>his</w:t>
      </w:r>
      <w:r w:rsidRPr="00637668">
        <w:rPr>
          <w:rFonts w:ascii="Arial" w:eastAsia="Times New Roman" w:hAnsi="Arial" w:cs="Arial"/>
          <w:b/>
          <w:bCs/>
          <w:color w:val="212529"/>
          <w:sz w:val="27"/>
          <w:szCs w:val="27"/>
        </w:rPr>
        <w:t> lifetime, </w:t>
      </w:r>
      <w:r w:rsidRPr="00637668">
        <w:rPr>
          <w:rFonts w:ascii="Arial" w:eastAsia="Times New Roman" w:hAnsi="Arial" w:cs="Arial"/>
          <w:b/>
          <w:bCs/>
          <w:i/>
          <w:iCs/>
          <w:color w:val="212529"/>
          <w:sz w:val="27"/>
          <w:szCs w:val="27"/>
        </w:rPr>
        <w:t>during</w:t>
      </w:r>
      <w:r w:rsidRPr="00637668">
        <w:rPr>
          <w:rFonts w:ascii="Arial" w:eastAsia="Times New Roman" w:hAnsi="Arial" w:cs="Arial"/>
          <w:b/>
          <w:bCs/>
          <w:color w:val="212529"/>
          <w:sz w:val="27"/>
          <w:szCs w:val="27"/>
        </w:rPr>
        <w:t> the few years of his futile life? He will spend them like a shadow. For who can tell a man what will be after him under the sun?</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68"/>
    <w:rsid w:val="00637668"/>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76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66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376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7668"/>
    <w:rPr>
      <w:i/>
      <w:iCs/>
    </w:rPr>
  </w:style>
  <w:style w:type="paragraph" w:styleId="NormalWeb">
    <w:name w:val="Normal (Web)"/>
    <w:basedOn w:val="Normal"/>
    <w:uiPriority w:val="99"/>
    <w:semiHidden/>
    <w:unhideWhenUsed/>
    <w:rsid w:val="006376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7668"/>
    <w:rPr>
      <w:color w:val="0000FF"/>
      <w:u w:val="single"/>
    </w:rPr>
  </w:style>
  <w:style w:type="character" w:styleId="Strong">
    <w:name w:val="Strong"/>
    <w:basedOn w:val="DefaultParagraphFont"/>
    <w:uiPriority w:val="22"/>
    <w:qFormat/>
    <w:rsid w:val="006376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76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66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376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7668"/>
    <w:rPr>
      <w:i/>
      <w:iCs/>
    </w:rPr>
  </w:style>
  <w:style w:type="paragraph" w:styleId="NormalWeb">
    <w:name w:val="Normal (Web)"/>
    <w:basedOn w:val="Normal"/>
    <w:uiPriority w:val="99"/>
    <w:semiHidden/>
    <w:unhideWhenUsed/>
    <w:rsid w:val="006376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7668"/>
    <w:rPr>
      <w:color w:val="0000FF"/>
      <w:u w:val="single"/>
    </w:rPr>
  </w:style>
  <w:style w:type="character" w:styleId="Strong">
    <w:name w:val="Strong"/>
    <w:basedOn w:val="DefaultParagraphFont"/>
    <w:uiPriority w:val="22"/>
    <w:qFormat/>
    <w:rsid w:val="00637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cclesiastes+1.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cclesiastes+6.9&amp;t=NASB95" TargetMode="External"/><Relationship Id="rId5" Type="http://schemas.openxmlformats.org/officeDocument/2006/relationships/hyperlink" Target="https://thebiblesays.com/commentary/eccl/eccl-6/ecclesiastes-610-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2022-05-17T21:27:00Z</dcterms:created>
  <dcterms:modified xsi:type="dcterms:W3CDTF">2022-05-17T21:30:00Z</dcterms:modified>
</cp:coreProperties>
</file>