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6C" w:rsidRPr="0027656C" w:rsidRDefault="0027656C" w:rsidP="0027656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27656C">
        <w:rPr>
          <w:rFonts w:ascii="Times New Roman" w:eastAsia="Times New Roman" w:hAnsi="Times New Roman" w:cs="Times New Roman"/>
          <w:b/>
          <w:bCs/>
          <w:color w:val="212529"/>
          <w:kern w:val="36"/>
          <w:sz w:val="48"/>
          <w:szCs w:val="48"/>
        </w:rPr>
        <w:t>Ecclesiastes 6:3-6</w:t>
      </w:r>
    </w:p>
    <w:p w:rsidR="0027656C" w:rsidRDefault="0027656C" w:rsidP="0027656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https://thebiblesays.com/commentary/eccl/eccl-6/ecclesiastes-63-6/</w:t>
        </w:r>
      </w:hyperlink>
    </w:p>
    <w:p w:rsidR="0027656C" w:rsidRPr="0027656C" w:rsidRDefault="0027656C" w:rsidP="0027656C">
      <w:pPr>
        <w:shd w:val="clear" w:color="auto" w:fill="FFFFFF"/>
        <w:spacing w:before="450" w:after="100" w:afterAutospacing="1" w:line="240" w:lineRule="auto"/>
        <w:jc w:val="center"/>
        <w:rPr>
          <w:rFonts w:ascii="Arial" w:eastAsia="Times New Roman" w:hAnsi="Arial" w:cs="Arial"/>
          <w:color w:val="212529"/>
          <w:sz w:val="27"/>
          <w:szCs w:val="27"/>
        </w:rPr>
      </w:pPr>
      <w:r w:rsidRPr="0027656C">
        <w:rPr>
          <w:rFonts w:ascii="Arial" w:eastAsia="Times New Roman" w:hAnsi="Arial" w:cs="Arial"/>
          <w:i/>
          <w:iCs/>
          <w:color w:val="212529"/>
          <w:sz w:val="27"/>
          <w:szCs w:val="27"/>
        </w:rPr>
        <w:t>Anyone who wastes the opportunity of God’s blessing is worse off than one who was never born at all.</w:t>
      </w:r>
    </w:p>
    <w:p w:rsidR="0027656C" w:rsidRPr="0027656C" w:rsidRDefault="0027656C" w:rsidP="0027656C">
      <w:pPr>
        <w:shd w:val="clear" w:color="auto" w:fill="FFFFFF"/>
        <w:spacing w:after="100" w:afterAutospacing="1" w:line="240" w:lineRule="auto"/>
        <w:rPr>
          <w:rFonts w:ascii="Arial" w:eastAsia="Times New Roman" w:hAnsi="Arial" w:cs="Arial"/>
          <w:color w:val="212529"/>
          <w:sz w:val="27"/>
          <w:szCs w:val="27"/>
        </w:rPr>
      </w:pPr>
      <w:r w:rsidRPr="0027656C">
        <w:rPr>
          <w:rFonts w:ascii="Arial" w:eastAsia="Times New Roman" w:hAnsi="Arial" w:cs="Arial"/>
          <w:color w:val="212529"/>
          <w:sz w:val="27"/>
          <w:szCs w:val="27"/>
        </w:rPr>
        <w:t>Solomon contrasts two vastly different and comparatively extreme life experiences. His first example is a </w:t>
      </w:r>
      <w:r w:rsidRPr="0027656C">
        <w:rPr>
          <w:rFonts w:ascii="Arial" w:eastAsia="Times New Roman" w:hAnsi="Arial" w:cs="Arial"/>
          <w:i/>
          <w:iCs/>
          <w:color w:val="212529"/>
          <w:sz w:val="27"/>
          <w:szCs w:val="27"/>
        </w:rPr>
        <w:t>man </w:t>
      </w:r>
      <w:r w:rsidRPr="0027656C">
        <w:rPr>
          <w:rFonts w:ascii="Arial" w:eastAsia="Times New Roman" w:hAnsi="Arial" w:cs="Arial"/>
          <w:color w:val="212529"/>
          <w:sz w:val="27"/>
          <w:szCs w:val="27"/>
        </w:rPr>
        <w:t>who </w:t>
      </w:r>
      <w:r w:rsidRPr="0027656C">
        <w:rPr>
          <w:rFonts w:ascii="Arial" w:eastAsia="Times New Roman" w:hAnsi="Arial" w:cs="Arial"/>
          <w:i/>
          <w:iCs/>
          <w:color w:val="212529"/>
          <w:sz w:val="27"/>
          <w:szCs w:val="27"/>
        </w:rPr>
        <w:t>fathers</w:t>
      </w:r>
      <w:r w:rsidRPr="0027656C">
        <w:rPr>
          <w:rFonts w:ascii="Arial" w:eastAsia="Times New Roman" w:hAnsi="Arial" w:cs="Arial"/>
          <w:color w:val="212529"/>
          <w:sz w:val="27"/>
          <w:szCs w:val="27"/>
        </w:rPr>
        <w:t> </w:t>
      </w:r>
      <w:r w:rsidRPr="0027656C">
        <w:rPr>
          <w:rFonts w:ascii="Arial" w:eastAsia="Times New Roman" w:hAnsi="Arial" w:cs="Arial"/>
          <w:i/>
          <w:iCs/>
          <w:color w:val="212529"/>
          <w:sz w:val="27"/>
          <w:szCs w:val="27"/>
        </w:rPr>
        <w:t>a hundred children</w:t>
      </w:r>
      <w:r w:rsidRPr="0027656C">
        <w:rPr>
          <w:rFonts w:ascii="Arial" w:eastAsia="Times New Roman" w:hAnsi="Arial" w:cs="Arial"/>
          <w:color w:val="212529"/>
          <w:sz w:val="27"/>
          <w:szCs w:val="27"/>
        </w:rPr>
        <w:t>, </w:t>
      </w:r>
      <w:r w:rsidRPr="0027656C">
        <w:rPr>
          <w:rFonts w:ascii="Arial" w:eastAsia="Times New Roman" w:hAnsi="Arial" w:cs="Arial"/>
          <w:i/>
          <w:iCs/>
          <w:color w:val="212529"/>
          <w:sz w:val="27"/>
          <w:szCs w:val="27"/>
        </w:rPr>
        <w:t>lives many years</w:t>
      </w:r>
      <w:r w:rsidRPr="0027656C">
        <w:rPr>
          <w:rFonts w:ascii="Arial" w:eastAsia="Times New Roman" w:hAnsi="Arial" w:cs="Arial"/>
          <w:color w:val="212529"/>
          <w:sz w:val="27"/>
          <w:szCs w:val="27"/>
        </w:rPr>
        <w:t> (6:3) or even </w:t>
      </w:r>
      <w:r w:rsidRPr="0027656C">
        <w:rPr>
          <w:rFonts w:ascii="Arial" w:eastAsia="Times New Roman" w:hAnsi="Arial" w:cs="Arial"/>
          <w:i/>
          <w:iCs/>
          <w:color w:val="212529"/>
          <w:sz w:val="27"/>
          <w:szCs w:val="27"/>
        </w:rPr>
        <w:t>a thousand years twice</w:t>
      </w:r>
      <w:r w:rsidRPr="0027656C">
        <w:rPr>
          <w:rFonts w:ascii="Arial" w:eastAsia="Times New Roman" w:hAnsi="Arial" w:cs="Arial"/>
          <w:color w:val="212529"/>
          <w:sz w:val="27"/>
          <w:szCs w:val="27"/>
        </w:rPr>
        <w:t> (6:6). However, this man’s </w:t>
      </w:r>
      <w:r w:rsidRPr="0027656C">
        <w:rPr>
          <w:rFonts w:ascii="Arial" w:eastAsia="Times New Roman" w:hAnsi="Arial" w:cs="Arial"/>
          <w:i/>
          <w:iCs/>
          <w:color w:val="212529"/>
          <w:sz w:val="27"/>
          <w:szCs w:val="27"/>
        </w:rPr>
        <w:t>soul is not satisfied with good things </w:t>
      </w:r>
      <w:r w:rsidRPr="0027656C">
        <w:rPr>
          <w:rFonts w:ascii="Arial" w:eastAsia="Times New Roman" w:hAnsi="Arial" w:cs="Arial"/>
          <w:color w:val="212529"/>
          <w:sz w:val="27"/>
          <w:szCs w:val="27"/>
        </w:rPr>
        <w:t>and </w:t>
      </w:r>
      <w:r w:rsidRPr="0027656C">
        <w:rPr>
          <w:rFonts w:ascii="Arial" w:eastAsia="Times New Roman" w:hAnsi="Arial" w:cs="Arial"/>
          <w:i/>
          <w:iCs/>
          <w:color w:val="212529"/>
          <w:sz w:val="27"/>
          <w:szCs w:val="27"/>
        </w:rPr>
        <w:t>he does not have a proper burial. </w:t>
      </w:r>
      <w:r w:rsidRPr="0027656C">
        <w:rPr>
          <w:rFonts w:ascii="Arial" w:eastAsia="Times New Roman" w:hAnsi="Arial" w:cs="Arial"/>
          <w:color w:val="212529"/>
          <w:sz w:val="27"/>
          <w:szCs w:val="27"/>
        </w:rPr>
        <w:t>Solomon contrasts this man with a </w:t>
      </w:r>
      <w:r w:rsidRPr="0027656C">
        <w:rPr>
          <w:rFonts w:ascii="Arial" w:eastAsia="Times New Roman" w:hAnsi="Arial" w:cs="Arial"/>
          <w:i/>
          <w:iCs/>
          <w:color w:val="212529"/>
          <w:sz w:val="27"/>
          <w:szCs w:val="27"/>
        </w:rPr>
        <w:t>miscarriage, </w:t>
      </w:r>
      <w:r w:rsidRPr="0027656C">
        <w:rPr>
          <w:rFonts w:ascii="Arial" w:eastAsia="Times New Roman" w:hAnsi="Arial" w:cs="Arial"/>
          <w:color w:val="212529"/>
          <w:sz w:val="27"/>
          <w:szCs w:val="27"/>
        </w:rPr>
        <w:t>and pronounces the </w:t>
      </w:r>
      <w:r w:rsidRPr="0027656C">
        <w:rPr>
          <w:rFonts w:ascii="Arial" w:eastAsia="Times New Roman" w:hAnsi="Arial" w:cs="Arial"/>
          <w:i/>
          <w:iCs/>
          <w:color w:val="212529"/>
          <w:sz w:val="27"/>
          <w:szCs w:val="27"/>
        </w:rPr>
        <w:t>miscarriage </w:t>
      </w:r>
      <w:r w:rsidRPr="0027656C">
        <w:rPr>
          <w:rFonts w:ascii="Arial" w:eastAsia="Times New Roman" w:hAnsi="Arial" w:cs="Arial"/>
          <w:color w:val="212529"/>
          <w:sz w:val="27"/>
          <w:szCs w:val="27"/>
        </w:rPr>
        <w:t>as being </w:t>
      </w:r>
      <w:r w:rsidRPr="0027656C">
        <w:rPr>
          <w:rFonts w:ascii="Arial" w:eastAsia="Times New Roman" w:hAnsi="Arial" w:cs="Arial"/>
          <w:i/>
          <w:iCs/>
          <w:color w:val="212529"/>
          <w:sz w:val="27"/>
          <w:szCs w:val="27"/>
        </w:rPr>
        <w:t>better off.</w:t>
      </w:r>
    </w:p>
    <w:p w:rsidR="0027656C" w:rsidRPr="0027656C" w:rsidRDefault="0027656C" w:rsidP="0027656C">
      <w:pPr>
        <w:shd w:val="clear" w:color="auto" w:fill="FFFFFF"/>
        <w:spacing w:after="100" w:afterAutospacing="1" w:line="240" w:lineRule="auto"/>
        <w:rPr>
          <w:rFonts w:ascii="Arial" w:eastAsia="Times New Roman" w:hAnsi="Arial" w:cs="Arial"/>
          <w:color w:val="212529"/>
          <w:sz w:val="27"/>
          <w:szCs w:val="27"/>
        </w:rPr>
      </w:pPr>
      <w:r w:rsidRPr="0027656C">
        <w:rPr>
          <w:rFonts w:ascii="Arial" w:eastAsia="Times New Roman" w:hAnsi="Arial" w:cs="Arial"/>
          <w:color w:val="212529"/>
          <w:sz w:val="27"/>
          <w:szCs w:val="27"/>
        </w:rPr>
        <w:t>The stillborn child enters the world then passes without any life experience. There is, therefore, nothing to remember. The child comes in </w:t>
      </w:r>
      <w:r w:rsidRPr="0027656C">
        <w:rPr>
          <w:rFonts w:ascii="Arial" w:eastAsia="Times New Roman" w:hAnsi="Arial" w:cs="Arial"/>
          <w:i/>
          <w:iCs/>
          <w:color w:val="212529"/>
          <w:sz w:val="27"/>
          <w:szCs w:val="27"/>
        </w:rPr>
        <w:t>futility,</w:t>
      </w:r>
      <w:r w:rsidRPr="0027656C">
        <w:rPr>
          <w:rFonts w:ascii="Arial" w:eastAsia="Times New Roman" w:hAnsi="Arial" w:cs="Arial"/>
          <w:color w:val="212529"/>
          <w:sz w:val="27"/>
          <w:szCs w:val="27"/>
        </w:rPr>
        <w:t> passes into </w:t>
      </w:r>
      <w:r w:rsidRPr="0027656C">
        <w:rPr>
          <w:rFonts w:ascii="Arial" w:eastAsia="Times New Roman" w:hAnsi="Arial" w:cs="Arial"/>
          <w:i/>
          <w:iCs/>
          <w:color w:val="212529"/>
          <w:sz w:val="27"/>
          <w:szCs w:val="27"/>
        </w:rPr>
        <w:t>obscurity</w:t>
      </w:r>
      <w:r w:rsidRPr="0027656C">
        <w:rPr>
          <w:rFonts w:ascii="Arial" w:eastAsia="Times New Roman" w:hAnsi="Arial" w:cs="Arial"/>
          <w:color w:val="212529"/>
          <w:sz w:val="27"/>
          <w:szCs w:val="27"/>
        </w:rPr>
        <w:t>, and never really has an identity. The stillborn does not experience life at all (</w:t>
      </w:r>
      <w:r w:rsidRPr="0027656C">
        <w:rPr>
          <w:rFonts w:ascii="Arial" w:eastAsia="Times New Roman" w:hAnsi="Arial" w:cs="Arial"/>
          <w:i/>
          <w:iCs/>
          <w:color w:val="212529"/>
          <w:sz w:val="27"/>
          <w:szCs w:val="27"/>
        </w:rPr>
        <w:t>never sees the sun</w:t>
      </w:r>
      <w:r w:rsidRPr="0027656C">
        <w:rPr>
          <w:rFonts w:ascii="Arial" w:eastAsia="Times New Roman" w:hAnsi="Arial" w:cs="Arial"/>
          <w:color w:val="212529"/>
          <w:sz w:val="27"/>
          <w:szCs w:val="27"/>
        </w:rPr>
        <w:t>) and does not come into a state of self-awareness (</w:t>
      </w:r>
      <w:r w:rsidRPr="0027656C">
        <w:rPr>
          <w:rFonts w:ascii="Arial" w:eastAsia="Times New Roman" w:hAnsi="Arial" w:cs="Arial"/>
          <w:i/>
          <w:iCs/>
          <w:color w:val="212529"/>
          <w:sz w:val="27"/>
          <w:szCs w:val="27"/>
        </w:rPr>
        <w:t>never knows</w:t>
      </w:r>
      <w:r w:rsidRPr="0027656C">
        <w:rPr>
          <w:rFonts w:ascii="Arial" w:eastAsia="Times New Roman" w:hAnsi="Arial" w:cs="Arial"/>
          <w:color w:val="212529"/>
          <w:sz w:val="27"/>
          <w:szCs w:val="27"/>
        </w:rPr>
        <w:t>). It is declared to </w:t>
      </w:r>
      <w:r w:rsidRPr="0027656C">
        <w:rPr>
          <w:rFonts w:ascii="Arial" w:eastAsia="Times New Roman" w:hAnsi="Arial" w:cs="Arial"/>
          <w:i/>
          <w:iCs/>
          <w:color w:val="212529"/>
          <w:sz w:val="27"/>
          <w:szCs w:val="27"/>
        </w:rPr>
        <w:t>be better off</w:t>
      </w:r>
      <w:r w:rsidRPr="0027656C">
        <w:rPr>
          <w:rFonts w:ascii="Arial" w:eastAsia="Times New Roman" w:hAnsi="Arial" w:cs="Arial"/>
          <w:color w:val="212529"/>
          <w:sz w:val="27"/>
          <w:szCs w:val="27"/>
        </w:rPr>
        <w:t> than the prosperous man who was </w:t>
      </w:r>
      <w:r w:rsidRPr="0027656C">
        <w:rPr>
          <w:rFonts w:ascii="Arial" w:eastAsia="Times New Roman" w:hAnsi="Arial" w:cs="Arial"/>
          <w:i/>
          <w:iCs/>
          <w:color w:val="212529"/>
          <w:sz w:val="27"/>
          <w:szCs w:val="27"/>
        </w:rPr>
        <w:t>not satisfied with good things </w:t>
      </w:r>
      <w:r w:rsidRPr="0027656C">
        <w:rPr>
          <w:rFonts w:ascii="Arial" w:eastAsia="Times New Roman" w:hAnsi="Arial" w:cs="Arial"/>
          <w:color w:val="212529"/>
          <w:sz w:val="27"/>
          <w:szCs w:val="27"/>
        </w:rPr>
        <w:t>and did not </w:t>
      </w:r>
      <w:r w:rsidRPr="0027656C">
        <w:rPr>
          <w:rFonts w:ascii="Arial" w:eastAsia="Times New Roman" w:hAnsi="Arial" w:cs="Arial"/>
          <w:i/>
          <w:iCs/>
          <w:color w:val="212529"/>
          <w:sz w:val="27"/>
          <w:szCs w:val="27"/>
        </w:rPr>
        <w:t>have a proper burial</w:t>
      </w:r>
      <w:r w:rsidRPr="0027656C">
        <w:rPr>
          <w:rFonts w:ascii="Arial" w:eastAsia="Times New Roman" w:hAnsi="Arial" w:cs="Arial"/>
          <w:color w:val="212529"/>
          <w:sz w:val="27"/>
          <w:szCs w:val="27"/>
        </w:rPr>
        <w:t>.</w:t>
      </w:r>
    </w:p>
    <w:p w:rsidR="0027656C" w:rsidRPr="0027656C" w:rsidRDefault="0027656C" w:rsidP="0027656C">
      <w:pPr>
        <w:shd w:val="clear" w:color="auto" w:fill="FFFFFF"/>
        <w:spacing w:after="100" w:afterAutospacing="1" w:line="240" w:lineRule="auto"/>
        <w:rPr>
          <w:rFonts w:ascii="Arial" w:eastAsia="Times New Roman" w:hAnsi="Arial" w:cs="Arial"/>
          <w:color w:val="212529"/>
          <w:sz w:val="27"/>
          <w:szCs w:val="27"/>
        </w:rPr>
      </w:pPr>
      <w:r w:rsidRPr="0027656C">
        <w:rPr>
          <w:rFonts w:ascii="Arial" w:eastAsia="Times New Roman" w:hAnsi="Arial" w:cs="Arial"/>
          <w:color w:val="212529"/>
          <w:sz w:val="27"/>
          <w:szCs w:val="27"/>
        </w:rPr>
        <w:t>Even though the man had a much longer life than the stillborn, his experience ends up in the same </w:t>
      </w:r>
      <w:r w:rsidRPr="0027656C">
        <w:rPr>
          <w:rFonts w:ascii="Arial" w:eastAsia="Times New Roman" w:hAnsi="Arial" w:cs="Arial"/>
          <w:i/>
          <w:iCs/>
          <w:color w:val="212529"/>
          <w:sz w:val="27"/>
          <w:szCs w:val="27"/>
        </w:rPr>
        <w:t>obscurity </w:t>
      </w:r>
      <w:r w:rsidRPr="0027656C">
        <w:rPr>
          <w:rFonts w:ascii="Arial" w:eastAsia="Times New Roman" w:hAnsi="Arial" w:cs="Arial"/>
          <w:color w:val="212529"/>
          <w:sz w:val="27"/>
          <w:szCs w:val="27"/>
        </w:rPr>
        <w:t>and </w:t>
      </w:r>
      <w:r w:rsidRPr="0027656C">
        <w:rPr>
          <w:rFonts w:ascii="Arial" w:eastAsia="Times New Roman" w:hAnsi="Arial" w:cs="Arial"/>
          <w:i/>
          <w:iCs/>
          <w:color w:val="212529"/>
          <w:sz w:val="27"/>
          <w:szCs w:val="27"/>
        </w:rPr>
        <w:t>futility</w:t>
      </w:r>
      <w:r w:rsidRPr="0027656C">
        <w:rPr>
          <w:rFonts w:ascii="Arial" w:eastAsia="Times New Roman" w:hAnsi="Arial" w:cs="Arial"/>
          <w:color w:val="212529"/>
          <w:sz w:val="27"/>
          <w:szCs w:val="27"/>
        </w:rPr>
        <w:t>. He had the potential for great blessing yet was not </w:t>
      </w:r>
      <w:r w:rsidRPr="0027656C">
        <w:rPr>
          <w:rFonts w:ascii="Arial" w:eastAsia="Times New Roman" w:hAnsi="Arial" w:cs="Arial"/>
          <w:i/>
          <w:iCs/>
          <w:color w:val="212529"/>
          <w:sz w:val="27"/>
          <w:szCs w:val="27"/>
        </w:rPr>
        <w:t>satisfied with goodness </w:t>
      </w:r>
      <w:r w:rsidRPr="0027656C">
        <w:rPr>
          <w:rFonts w:ascii="Arial" w:eastAsia="Times New Roman" w:hAnsi="Arial" w:cs="Arial"/>
          <w:color w:val="212529"/>
          <w:sz w:val="27"/>
          <w:szCs w:val="27"/>
        </w:rPr>
        <w:t>and did not have a </w:t>
      </w:r>
      <w:r w:rsidRPr="0027656C">
        <w:rPr>
          <w:rFonts w:ascii="Arial" w:eastAsia="Times New Roman" w:hAnsi="Arial" w:cs="Arial"/>
          <w:i/>
          <w:iCs/>
          <w:color w:val="212529"/>
          <w:sz w:val="27"/>
          <w:szCs w:val="27"/>
        </w:rPr>
        <w:t>proper burial. </w:t>
      </w:r>
      <w:r w:rsidRPr="0027656C">
        <w:rPr>
          <w:rFonts w:ascii="Arial" w:eastAsia="Times New Roman" w:hAnsi="Arial" w:cs="Arial"/>
          <w:color w:val="212529"/>
          <w:sz w:val="27"/>
          <w:szCs w:val="27"/>
        </w:rPr>
        <w:t>He ends up in the </w:t>
      </w:r>
      <w:r w:rsidRPr="0027656C">
        <w:rPr>
          <w:rFonts w:ascii="Arial" w:eastAsia="Times New Roman" w:hAnsi="Arial" w:cs="Arial"/>
          <w:i/>
          <w:iCs/>
          <w:color w:val="212529"/>
          <w:sz w:val="27"/>
          <w:szCs w:val="27"/>
        </w:rPr>
        <w:t>same place </w:t>
      </w:r>
      <w:r w:rsidRPr="0027656C">
        <w:rPr>
          <w:rFonts w:ascii="Arial" w:eastAsia="Times New Roman" w:hAnsi="Arial" w:cs="Arial"/>
          <w:color w:val="212529"/>
          <w:sz w:val="27"/>
          <w:szCs w:val="27"/>
        </w:rPr>
        <w:t>as the stillborn. But unlike the stillborn, he suffers the pain and misery that human experience entails without discovering the blessing within it. In the midst of a vaporous life, he never takes the opportunity to trust God and the vapor is meaningless, confusing, and angst-ridden.</w:t>
      </w:r>
    </w:p>
    <w:p w:rsidR="0027656C" w:rsidRPr="0027656C" w:rsidRDefault="0027656C" w:rsidP="0027656C">
      <w:pPr>
        <w:shd w:val="clear" w:color="auto" w:fill="FFFFFF"/>
        <w:spacing w:after="100" w:afterAutospacing="1" w:line="240" w:lineRule="auto"/>
        <w:rPr>
          <w:rFonts w:ascii="Arial" w:eastAsia="Times New Roman" w:hAnsi="Arial" w:cs="Arial"/>
          <w:color w:val="212529"/>
          <w:sz w:val="27"/>
          <w:szCs w:val="27"/>
        </w:rPr>
      </w:pPr>
      <w:r w:rsidRPr="0027656C">
        <w:rPr>
          <w:rFonts w:ascii="Arial" w:eastAsia="Times New Roman" w:hAnsi="Arial" w:cs="Arial"/>
          <w:color w:val="212529"/>
          <w:sz w:val="27"/>
          <w:szCs w:val="27"/>
        </w:rPr>
        <w:t>The phrase </w:t>
      </w:r>
      <w:r w:rsidRPr="0027656C">
        <w:rPr>
          <w:rFonts w:ascii="Arial" w:eastAsia="Times New Roman" w:hAnsi="Arial" w:cs="Arial"/>
          <w:i/>
          <w:iCs/>
          <w:color w:val="212529"/>
          <w:sz w:val="27"/>
          <w:szCs w:val="27"/>
        </w:rPr>
        <w:t>and does not even have a proper burial </w:t>
      </w:r>
      <w:r w:rsidRPr="0027656C">
        <w:rPr>
          <w:rFonts w:ascii="Arial" w:eastAsia="Times New Roman" w:hAnsi="Arial" w:cs="Arial"/>
          <w:color w:val="212529"/>
          <w:sz w:val="27"/>
          <w:szCs w:val="27"/>
        </w:rPr>
        <w:t xml:space="preserve">is added to the </w:t>
      </w:r>
      <w:proofErr w:type="gramStart"/>
      <w:r w:rsidRPr="0027656C">
        <w:rPr>
          <w:rFonts w:ascii="Arial" w:eastAsia="Times New Roman" w:hAnsi="Arial" w:cs="Arial"/>
          <w:color w:val="212529"/>
          <w:sz w:val="27"/>
          <w:szCs w:val="27"/>
        </w:rPr>
        <w:t>dissatisfied</w:t>
      </w:r>
      <w:proofErr w:type="gramEnd"/>
      <w:r w:rsidRPr="0027656C">
        <w:rPr>
          <w:rFonts w:ascii="Arial" w:eastAsia="Times New Roman" w:hAnsi="Arial" w:cs="Arial"/>
          <w:color w:val="212529"/>
          <w:sz w:val="27"/>
          <w:szCs w:val="27"/>
        </w:rPr>
        <w:t> </w:t>
      </w:r>
      <w:r w:rsidRPr="0027656C">
        <w:rPr>
          <w:rFonts w:ascii="Arial" w:eastAsia="Times New Roman" w:hAnsi="Arial" w:cs="Arial"/>
          <w:i/>
          <w:iCs/>
          <w:color w:val="212529"/>
          <w:sz w:val="27"/>
          <w:szCs w:val="27"/>
        </w:rPr>
        <w:t>soul</w:t>
      </w:r>
      <w:r w:rsidRPr="0027656C">
        <w:rPr>
          <w:rFonts w:ascii="Arial" w:eastAsia="Times New Roman" w:hAnsi="Arial" w:cs="Arial"/>
          <w:color w:val="212529"/>
          <w:sz w:val="27"/>
          <w:szCs w:val="27"/>
        </w:rPr>
        <w:t>. The word for </w:t>
      </w:r>
      <w:r w:rsidRPr="0027656C">
        <w:rPr>
          <w:rFonts w:ascii="Arial" w:eastAsia="Times New Roman" w:hAnsi="Arial" w:cs="Arial"/>
          <w:i/>
          <w:iCs/>
          <w:color w:val="212529"/>
          <w:sz w:val="27"/>
          <w:szCs w:val="27"/>
        </w:rPr>
        <w:t>proper burial</w:t>
      </w:r>
      <w:r w:rsidRPr="0027656C">
        <w:rPr>
          <w:rFonts w:ascii="Arial" w:eastAsia="Times New Roman" w:hAnsi="Arial" w:cs="Arial"/>
          <w:color w:val="212529"/>
          <w:sz w:val="27"/>
          <w:szCs w:val="27"/>
        </w:rPr>
        <w:t> is “</w:t>
      </w:r>
      <w:proofErr w:type="spellStart"/>
      <w:r w:rsidRPr="0027656C">
        <w:rPr>
          <w:rFonts w:ascii="Arial" w:eastAsia="Times New Roman" w:hAnsi="Arial" w:cs="Arial"/>
          <w:color w:val="212529"/>
          <w:sz w:val="27"/>
          <w:szCs w:val="27"/>
        </w:rPr>
        <w:t>qebuwrah</w:t>
      </w:r>
      <w:proofErr w:type="spellEnd"/>
      <w:r w:rsidRPr="0027656C">
        <w:rPr>
          <w:rFonts w:ascii="Arial" w:eastAsia="Times New Roman" w:hAnsi="Arial" w:cs="Arial"/>
          <w:color w:val="212529"/>
          <w:sz w:val="27"/>
          <w:szCs w:val="27"/>
        </w:rPr>
        <w:t xml:space="preserve">,” a noun that means “grave.” </w:t>
      </w:r>
      <w:proofErr w:type="gramStart"/>
      <w:r w:rsidRPr="0027656C">
        <w:rPr>
          <w:rFonts w:ascii="Arial" w:eastAsia="Times New Roman" w:hAnsi="Arial" w:cs="Arial"/>
          <w:color w:val="212529"/>
          <w:sz w:val="27"/>
          <w:szCs w:val="27"/>
        </w:rPr>
        <w:t>A literal burial site.</w:t>
      </w:r>
      <w:proofErr w:type="gramEnd"/>
      <w:r w:rsidRPr="0027656C">
        <w:rPr>
          <w:rFonts w:ascii="Arial" w:eastAsia="Times New Roman" w:hAnsi="Arial" w:cs="Arial"/>
          <w:color w:val="212529"/>
          <w:sz w:val="27"/>
          <w:szCs w:val="27"/>
        </w:rPr>
        <w:t xml:space="preserve"> Solomon does not tell us why the man had no grave. But perhaps it means his hundred children did not honor him. He might be like the hoarder, who did not enjoy the blessings of his wealth, and also did not mentor his heirs to be stewards. Perhaps the children learned the lesson of a hoarder and were not willing to spend money on a burial site for their miserly father.</w:t>
      </w:r>
    </w:p>
    <w:p w:rsidR="0027656C" w:rsidRPr="0027656C" w:rsidRDefault="0027656C" w:rsidP="0027656C">
      <w:pPr>
        <w:shd w:val="clear" w:color="auto" w:fill="FFFFFF"/>
        <w:spacing w:after="100" w:afterAutospacing="1" w:line="240" w:lineRule="auto"/>
        <w:rPr>
          <w:rFonts w:ascii="Arial" w:eastAsia="Times New Roman" w:hAnsi="Arial" w:cs="Arial"/>
          <w:color w:val="212529"/>
          <w:sz w:val="27"/>
          <w:szCs w:val="27"/>
        </w:rPr>
      </w:pPr>
      <w:r w:rsidRPr="0027656C">
        <w:rPr>
          <w:rFonts w:ascii="Arial" w:eastAsia="Times New Roman" w:hAnsi="Arial" w:cs="Arial"/>
          <w:color w:val="212529"/>
          <w:sz w:val="27"/>
          <w:szCs w:val="27"/>
        </w:rPr>
        <w:lastRenderedPageBreak/>
        <w:t>In a situation like this, it seems part of his </w:t>
      </w:r>
      <w:r w:rsidRPr="0027656C">
        <w:rPr>
          <w:rFonts w:ascii="Arial" w:eastAsia="Times New Roman" w:hAnsi="Arial" w:cs="Arial"/>
          <w:i/>
          <w:iCs/>
          <w:color w:val="212529"/>
          <w:sz w:val="27"/>
          <w:szCs w:val="27"/>
        </w:rPr>
        <w:t>soul not</w:t>
      </w:r>
      <w:r w:rsidRPr="0027656C">
        <w:rPr>
          <w:rFonts w:ascii="Arial" w:eastAsia="Times New Roman" w:hAnsi="Arial" w:cs="Arial"/>
          <w:color w:val="212529"/>
          <w:sz w:val="27"/>
          <w:szCs w:val="27"/>
        </w:rPr>
        <w:t> being </w:t>
      </w:r>
      <w:r w:rsidRPr="0027656C">
        <w:rPr>
          <w:rFonts w:ascii="Arial" w:eastAsia="Times New Roman" w:hAnsi="Arial" w:cs="Arial"/>
          <w:i/>
          <w:iCs/>
          <w:color w:val="212529"/>
          <w:sz w:val="27"/>
          <w:szCs w:val="27"/>
        </w:rPr>
        <w:t>satisfied with good things </w:t>
      </w:r>
      <w:r w:rsidRPr="0027656C">
        <w:rPr>
          <w:rFonts w:ascii="Arial" w:eastAsia="Times New Roman" w:hAnsi="Arial" w:cs="Arial"/>
          <w:color w:val="212529"/>
          <w:sz w:val="27"/>
          <w:szCs w:val="27"/>
        </w:rPr>
        <w:t>is that he lives his life without creating human bonds of affection. Perhaps, like the hoarder of Chapter 5, he spent all his time and attention on himself. By squandering his opportunity to live a life of stewardship, generosity, and gratitude, he was not </w:t>
      </w:r>
      <w:r w:rsidRPr="0027656C">
        <w:rPr>
          <w:rFonts w:ascii="Arial" w:eastAsia="Times New Roman" w:hAnsi="Arial" w:cs="Arial"/>
          <w:i/>
          <w:iCs/>
          <w:color w:val="212529"/>
          <w:sz w:val="27"/>
          <w:szCs w:val="27"/>
        </w:rPr>
        <w:t>satisfied with </w:t>
      </w:r>
      <w:r w:rsidRPr="0027656C">
        <w:rPr>
          <w:rFonts w:ascii="Arial" w:eastAsia="Times New Roman" w:hAnsi="Arial" w:cs="Arial"/>
          <w:color w:val="212529"/>
          <w:sz w:val="27"/>
          <w:szCs w:val="27"/>
        </w:rPr>
        <w:t>the </w:t>
      </w:r>
      <w:r w:rsidRPr="0027656C">
        <w:rPr>
          <w:rFonts w:ascii="Arial" w:eastAsia="Times New Roman" w:hAnsi="Arial" w:cs="Arial"/>
          <w:i/>
          <w:iCs/>
          <w:color w:val="212529"/>
          <w:sz w:val="27"/>
          <w:szCs w:val="27"/>
        </w:rPr>
        <w:t>good things </w:t>
      </w:r>
      <w:r w:rsidRPr="0027656C">
        <w:rPr>
          <w:rFonts w:ascii="Arial" w:eastAsia="Times New Roman" w:hAnsi="Arial" w:cs="Arial"/>
          <w:color w:val="212529"/>
          <w:sz w:val="27"/>
          <w:szCs w:val="27"/>
        </w:rPr>
        <w:t xml:space="preserve">God granted him, and ended his life completely alone. </w:t>
      </w:r>
      <w:proofErr w:type="gramStart"/>
      <w:r w:rsidRPr="0027656C">
        <w:rPr>
          <w:rFonts w:ascii="Arial" w:eastAsia="Times New Roman" w:hAnsi="Arial" w:cs="Arial"/>
          <w:color w:val="212529"/>
          <w:sz w:val="27"/>
          <w:szCs w:val="27"/>
        </w:rPr>
        <w:t>In </w:t>
      </w:r>
      <w:r w:rsidRPr="0027656C">
        <w:rPr>
          <w:rFonts w:ascii="Arial" w:eastAsia="Times New Roman" w:hAnsi="Arial" w:cs="Arial"/>
          <w:i/>
          <w:iCs/>
          <w:color w:val="212529"/>
          <w:sz w:val="27"/>
          <w:szCs w:val="27"/>
        </w:rPr>
        <w:t>obscurity.</w:t>
      </w:r>
      <w:proofErr w:type="gramEnd"/>
      <w:r w:rsidRPr="0027656C">
        <w:rPr>
          <w:rFonts w:ascii="Arial" w:eastAsia="Times New Roman" w:hAnsi="Arial" w:cs="Arial"/>
          <w:color w:val="212529"/>
          <w:sz w:val="27"/>
          <w:szCs w:val="27"/>
        </w:rPr>
        <w:t> He was consumed with the mystery of life and the compulsion to control, in contrast to the man at the end of chapter 5 who used the mystery of life as a chance to trust God and live a life of purpose.</w:t>
      </w:r>
    </w:p>
    <w:p w:rsidR="0027656C" w:rsidRPr="0027656C" w:rsidRDefault="0027656C" w:rsidP="0027656C">
      <w:pPr>
        <w:shd w:val="clear" w:color="auto" w:fill="FFFFFF"/>
        <w:spacing w:after="100" w:afterAutospacing="1" w:line="240" w:lineRule="auto"/>
        <w:rPr>
          <w:rFonts w:ascii="Arial" w:eastAsia="Times New Roman" w:hAnsi="Arial" w:cs="Arial"/>
          <w:color w:val="212529"/>
          <w:sz w:val="27"/>
          <w:szCs w:val="27"/>
        </w:rPr>
      </w:pPr>
      <w:r w:rsidRPr="0027656C">
        <w:rPr>
          <w:rFonts w:ascii="Arial" w:eastAsia="Times New Roman" w:hAnsi="Arial" w:cs="Arial"/>
          <w:color w:val="212529"/>
          <w:sz w:val="27"/>
          <w:szCs w:val="27"/>
        </w:rPr>
        <w:t>In verse 4, Solomon explains that the </w:t>
      </w:r>
      <w:r w:rsidRPr="0027656C">
        <w:rPr>
          <w:rFonts w:ascii="Arial" w:eastAsia="Times New Roman" w:hAnsi="Arial" w:cs="Arial"/>
          <w:i/>
          <w:iCs/>
          <w:color w:val="212529"/>
          <w:sz w:val="27"/>
          <w:szCs w:val="27"/>
        </w:rPr>
        <w:t>miscarriage</w:t>
      </w:r>
      <w:r w:rsidRPr="0027656C">
        <w:rPr>
          <w:rFonts w:ascii="Arial" w:eastAsia="Times New Roman" w:hAnsi="Arial" w:cs="Arial"/>
          <w:color w:val="212529"/>
          <w:sz w:val="27"/>
          <w:szCs w:val="27"/>
        </w:rPr>
        <w:t> </w:t>
      </w:r>
      <w:r w:rsidRPr="0027656C">
        <w:rPr>
          <w:rFonts w:ascii="Arial" w:eastAsia="Times New Roman" w:hAnsi="Arial" w:cs="Arial"/>
          <w:i/>
          <w:iCs/>
          <w:color w:val="212529"/>
          <w:sz w:val="27"/>
          <w:szCs w:val="27"/>
        </w:rPr>
        <w:t>comes in futility</w:t>
      </w:r>
      <w:r w:rsidRPr="0027656C">
        <w:rPr>
          <w:rFonts w:ascii="Arial" w:eastAsia="Times New Roman" w:hAnsi="Arial" w:cs="Arial"/>
          <w:color w:val="212529"/>
          <w:sz w:val="27"/>
          <w:szCs w:val="27"/>
        </w:rPr>
        <w:t>. It has a vaporous existence because it lingers with promise in the mother’s womb but dissipates before given the chance to be born, or grow up, or live out an earthly life. It </w:t>
      </w:r>
      <w:r w:rsidRPr="0027656C">
        <w:rPr>
          <w:rFonts w:ascii="Arial" w:eastAsia="Times New Roman" w:hAnsi="Arial" w:cs="Arial"/>
          <w:i/>
          <w:iCs/>
          <w:color w:val="212529"/>
          <w:sz w:val="27"/>
          <w:szCs w:val="27"/>
        </w:rPr>
        <w:t>goes into</w:t>
      </w:r>
      <w:r w:rsidRPr="0027656C">
        <w:rPr>
          <w:rFonts w:ascii="Arial" w:eastAsia="Times New Roman" w:hAnsi="Arial" w:cs="Arial"/>
          <w:color w:val="212529"/>
          <w:sz w:val="27"/>
          <w:szCs w:val="27"/>
        </w:rPr>
        <w:t> </w:t>
      </w:r>
      <w:r w:rsidRPr="0027656C">
        <w:rPr>
          <w:rFonts w:ascii="Arial" w:eastAsia="Times New Roman" w:hAnsi="Arial" w:cs="Arial"/>
          <w:i/>
          <w:iCs/>
          <w:color w:val="212529"/>
          <w:sz w:val="27"/>
          <w:szCs w:val="27"/>
        </w:rPr>
        <w:t>obscurity</w:t>
      </w:r>
      <w:r w:rsidRPr="0027656C">
        <w:rPr>
          <w:rFonts w:ascii="Arial" w:eastAsia="Times New Roman" w:hAnsi="Arial" w:cs="Arial"/>
          <w:color w:val="212529"/>
          <w:sz w:val="27"/>
          <w:szCs w:val="27"/>
        </w:rPr>
        <w:t> (literally “darkness”). </w:t>
      </w:r>
      <w:r w:rsidRPr="0027656C">
        <w:rPr>
          <w:rFonts w:ascii="Arial" w:eastAsia="Times New Roman" w:hAnsi="Arial" w:cs="Arial"/>
          <w:i/>
          <w:iCs/>
          <w:color w:val="212529"/>
          <w:sz w:val="27"/>
          <w:szCs w:val="27"/>
        </w:rPr>
        <w:t>Its name is covered in obscurity.</w:t>
      </w:r>
      <w:r w:rsidRPr="0027656C">
        <w:rPr>
          <w:rFonts w:ascii="Arial" w:eastAsia="Times New Roman" w:hAnsi="Arial" w:cs="Arial"/>
          <w:color w:val="212529"/>
          <w:sz w:val="27"/>
          <w:szCs w:val="27"/>
        </w:rPr>
        <w:t> </w:t>
      </w:r>
      <w:proofErr w:type="gramStart"/>
      <w:r w:rsidRPr="0027656C">
        <w:rPr>
          <w:rFonts w:ascii="Arial" w:eastAsia="Times New Roman" w:hAnsi="Arial" w:cs="Arial"/>
          <w:color w:val="212529"/>
          <w:sz w:val="27"/>
          <w:szCs w:val="27"/>
        </w:rPr>
        <w:t>Its </w:t>
      </w:r>
      <w:r w:rsidRPr="0027656C">
        <w:rPr>
          <w:rFonts w:ascii="Arial" w:eastAsia="Times New Roman" w:hAnsi="Arial" w:cs="Arial"/>
          <w:i/>
          <w:iCs/>
          <w:color w:val="212529"/>
          <w:sz w:val="27"/>
          <w:szCs w:val="27"/>
        </w:rPr>
        <w:t>name</w:t>
      </w:r>
      <w:r w:rsidRPr="0027656C">
        <w:rPr>
          <w:rFonts w:ascii="Arial" w:eastAsia="Times New Roman" w:hAnsi="Arial" w:cs="Arial"/>
          <w:color w:val="212529"/>
          <w:sz w:val="27"/>
          <w:szCs w:val="27"/>
        </w:rPr>
        <w:t>, the thing that identifies it and sets it apart from others—a mark of identity—is blanketed by </w:t>
      </w:r>
      <w:r w:rsidRPr="0027656C">
        <w:rPr>
          <w:rFonts w:ascii="Arial" w:eastAsia="Times New Roman" w:hAnsi="Arial" w:cs="Arial"/>
          <w:i/>
          <w:iCs/>
          <w:color w:val="212529"/>
          <w:sz w:val="27"/>
          <w:szCs w:val="27"/>
        </w:rPr>
        <w:t>obscurity</w:t>
      </w:r>
      <w:r w:rsidRPr="0027656C">
        <w:rPr>
          <w:rFonts w:ascii="Arial" w:eastAsia="Times New Roman" w:hAnsi="Arial" w:cs="Arial"/>
          <w:color w:val="212529"/>
          <w:sz w:val="27"/>
          <w:szCs w:val="27"/>
        </w:rPr>
        <w:t>.</w:t>
      </w:r>
      <w:proofErr w:type="gramEnd"/>
      <w:r w:rsidRPr="0027656C">
        <w:rPr>
          <w:rFonts w:ascii="Arial" w:eastAsia="Times New Roman" w:hAnsi="Arial" w:cs="Arial"/>
          <w:color w:val="212529"/>
          <w:sz w:val="27"/>
          <w:szCs w:val="27"/>
        </w:rPr>
        <w:t> </w:t>
      </w:r>
      <w:r w:rsidRPr="0027656C">
        <w:rPr>
          <w:rFonts w:ascii="Arial" w:eastAsia="Times New Roman" w:hAnsi="Arial" w:cs="Arial"/>
          <w:i/>
          <w:iCs/>
          <w:color w:val="212529"/>
          <w:sz w:val="27"/>
          <w:szCs w:val="27"/>
        </w:rPr>
        <w:t>It never sees the sun and never knows anything</w:t>
      </w:r>
      <w:r w:rsidRPr="0027656C">
        <w:rPr>
          <w:rFonts w:ascii="Arial" w:eastAsia="Times New Roman" w:hAnsi="Arial" w:cs="Arial"/>
          <w:color w:val="212529"/>
          <w:sz w:val="27"/>
          <w:szCs w:val="27"/>
        </w:rPr>
        <w:t>.</w:t>
      </w:r>
    </w:p>
    <w:p w:rsidR="0027656C" w:rsidRPr="0027656C" w:rsidRDefault="0027656C" w:rsidP="0027656C">
      <w:pPr>
        <w:shd w:val="clear" w:color="auto" w:fill="FFFFFF"/>
        <w:spacing w:after="100" w:afterAutospacing="1" w:line="240" w:lineRule="auto"/>
        <w:rPr>
          <w:rFonts w:ascii="Arial" w:eastAsia="Times New Roman" w:hAnsi="Arial" w:cs="Arial"/>
          <w:color w:val="212529"/>
          <w:sz w:val="27"/>
          <w:szCs w:val="27"/>
        </w:rPr>
      </w:pPr>
      <w:r w:rsidRPr="0027656C">
        <w:rPr>
          <w:rFonts w:ascii="Arial" w:eastAsia="Times New Roman" w:hAnsi="Arial" w:cs="Arial"/>
          <w:color w:val="212529"/>
          <w:sz w:val="27"/>
          <w:szCs w:val="27"/>
        </w:rPr>
        <w:t>Yet </w:t>
      </w:r>
      <w:r w:rsidRPr="0027656C">
        <w:rPr>
          <w:rFonts w:ascii="Arial" w:eastAsia="Times New Roman" w:hAnsi="Arial" w:cs="Arial"/>
          <w:i/>
          <w:iCs/>
          <w:color w:val="212529"/>
          <w:sz w:val="27"/>
          <w:szCs w:val="27"/>
        </w:rPr>
        <w:t>it is better</w:t>
      </w:r>
      <w:r w:rsidRPr="0027656C">
        <w:rPr>
          <w:rFonts w:ascii="Arial" w:eastAsia="Times New Roman" w:hAnsi="Arial" w:cs="Arial"/>
          <w:color w:val="212529"/>
          <w:sz w:val="27"/>
          <w:szCs w:val="27"/>
        </w:rPr>
        <w:t xml:space="preserve"> off than the </w:t>
      </w:r>
      <w:proofErr w:type="gramStart"/>
      <w:r w:rsidRPr="0027656C">
        <w:rPr>
          <w:rFonts w:ascii="Arial" w:eastAsia="Times New Roman" w:hAnsi="Arial" w:cs="Arial"/>
          <w:color w:val="212529"/>
          <w:sz w:val="27"/>
          <w:szCs w:val="27"/>
        </w:rPr>
        <w:t>dissatisfied</w:t>
      </w:r>
      <w:proofErr w:type="gramEnd"/>
      <w:r w:rsidRPr="0027656C">
        <w:rPr>
          <w:rFonts w:ascii="Arial" w:eastAsia="Times New Roman" w:hAnsi="Arial" w:cs="Arial"/>
          <w:color w:val="212529"/>
          <w:sz w:val="27"/>
          <w:szCs w:val="27"/>
        </w:rPr>
        <w:t xml:space="preserve"> man. This word for </w:t>
      </w:r>
      <w:r w:rsidRPr="0027656C">
        <w:rPr>
          <w:rFonts w:ascii="Arial" w:eastAsia="Times New Roman" w:hAnsi="Arial" w:cs="Arial"/>
          <w:i/>
          <w:iCs/>
          <w:color w:val="212529"/>
          <w:sz w:val="27"/>
          <w:szCs w:val="27"/>
        </w:rPr>
        <w:t>better</w:t>
      </w:r>
      <w:r w:rsidRPr="0027656C">
        <w:rPr>
          <w:rFonts w:ascii="Arial" w:eastAsia="Times New Roman" w:hAnsi="Arial" w:cs="Arial"/>
          <w:color w:val="212529"/>
          <w:sz w:val="27"/>
          <w:szCs w:val="27"/>
        </w:rPr>
        <w:t> at the end of verse 5 is “</w:t>
      </w:r>
      <w:proofErr w:type="spellStart"/>
      <w:r w:rsidRPr="0027656C">
        <w:rPr>
          <w:rFonts w:ascii="Arial" w:eastAsia="Times New Roman" w:hAnsi="Arial" w:cs="Arial"/>
          <w:color w:val="212529"/>
          <w:sz w:val="27"/>
          <w:szCs w:val="27"/>
        </w:rPr>
        <w:t>nachath</w:t>
      </w:r>
      <w:proofErr w:type="spellEnd"/>
      <w:r w:rsidRPr="0027656C">
        <w:rPr>
          <w:rFonts w:ascii="Arial" w:eastAsia="Times New Roman" w:hAnsi="Arial" w:cs="Arial"/>
          <w:color w:val="212529"/>
          <w:sz w:val="27"/>
          <w:szCs w:val="27"/>
        </w:rPr>
        <w:t xml:space="preserve">.” It means “rest, quietness.” So the phrase literally means “he has more rest than the other.” The </w:t>
      </w:r>
      <w:proofErr w:type="gramStart"/>
      <w:r w:rsidRPr="0027656C">
        <w:rPr>
          <w:rFonts w:ascii="Arial" w:eastAsia="Times New Roman" w:hAnsi="Arial" w:cs="Arial"/>
          <w:color w:val="212529"/>
          <w:sz w:val="27"/>
          <w:szCs w:val="27"/>
        </w:rPr>
        <w:t>diss</w:t>
      </w:r>
      <w:bookmarkStart w:id="0" w:name="_GoBack"/>
      <w:bookmarkEnd w:id="0"/>
      <w:r w:rsidRPr="0027656C">
        <w:rPr>
          <w:rFonts w:ascii="Arial" w:eastAsia="Times New Roman" w:hAnsi="Arial" w:cs="Arial"/>
          <w:color w:val="212529"/>
          <w:sz w:val="27"/>
          <w:szCs w:val="27"/>
        </w:rPr>
        <w:t>atisfied</w:t>
      </w:r>
      <w:proofErr w:type="gramEnd"/>
      <w:r w:rsidRPr="0027656C">
        <w:rPr>
          <w:rFonts w:ascii="Arial" w:eastAsia="Times New Roman" w:hAnsi="Arial" w:cs="Arial"/>
          <w:color w:val="212529"/>
          <w:sz w:val="27"/>
          <w:szCs w:val="27"/>
        </w:rPr>
        <w:t xml:space="preserve"> man will suffer misery in his discontent but the </w:t>
      </w:r>
      <w:r w:rsidRPr="0027656C">
        <w:rPr>
          <w:rFonts w:ascii="Arial" w:eastAsia="Times New Roman" w:hAnsi="Arial" w:cs="Arial"/>
          <w:i/>
          <w:iCs/>
          <w:color w:val="212529"/>
          <w:sz w:val="27"/>
          <w:szCs w:val="27"/>
        </w:rPr>
        <w:t>miscarriage</w:t>
      </w:r>
      <w:r w:rsidRPr="0027656C">
        <w:rPr>
          <w:rFonts w:ascii="Arial" w:eastAsia="Times New Roman" w:hAnsi="Arial" w:cs="Arial"/>
          <w:color w:val="212529"/>
          <w:sz w:val="27"/>
          <w:szCs w:val="27"/>
        </w:rPr>
        <w:t> will rest more securely.</w:t>
      </w:r>
    </w:p>
    <w:p w:rsidR="0027656C" w:rsidRPr="0027656C" w:rsidRDefault="0027656C" w:rsidP="0027656C">
      <w:pPr>
        <w:shd w:val="clear" w:color="auto" w:fill="FFFFFF"/>
        <w:spacing w:after="100" w:afterAutospacing="1" w:line="240" w:lineRule="auto"/>
        <w:rPr>
          <w:rFonts w:ascii="Arial" w:eastAsia="Times New Roman" w:hAnsi="Arial" w:cs="Arial"/>
          <w:color w:val="212529"/>
          <w:sz w:val="27"/>
          <w:szCs w:val="27"/>
        </w:rPr>
      </w:pPr>
      <w:r w:rsidRPr="0027656C">
        <w:rPr>
          <w:rFonts w:ascii="Arial" w:eastAsia="Times New Roman" w:hAnsi="Arial" w:cs="Arial"/>
          <w:color w:val="212529"/>
          <w:sz w:val="27"/>
          <w:szCs w:val="27"/>
        </w:rPr>
        <w:t>In verse 6, Solomon asks rhetorically, </w:t>
      </w:r>
      <w:r w:rsidRPr="0027656C">
        <w:rPr>
          <w:rFonts w:ascii="Arial" w:eastAsia="Times New Roman" w:hAnsi="Arial" w:cs="Arial"/>
          <w:i/>
          <w:iCs/>
          <w:color w:val="212529"/>
          <w:sz w:val="27"/>
          <w:szCs w:val="27"/>
        </w:rPr>
        <w:t>“Do not all go to the same place?” </w:t>
      </w:r>
      <w:r w:rsidRPr="0027656C">
        <w:rPr>
          <w:rFonts w:ascii="Arial" w:eastAsia="Times New Roman" w:hAnsi="Arial" w:cs="Arial"/>
          <w:color w:val="212529"/>
          <w:sz w:val="27"/>
          <w:szCs w:val="27"/>
        </w:rPr>
        <w:t>The man who is not </w:t>
      </w:r>
      <w:r w:rsidRPr="0027656C">
        <w:rPr>
          <w:rFonts w:ascii="Arial" w:eastAsia="Times New Roman" w:hAnsi="Arial" w:cs="Arial"/>
          <w:i/>
          <w:iCs/>
          <w:color w:val="212529"/>
          <w:sz w:val="27"/>
          <w:szCs w:val="27"/>
        </w:rPr>
        <w:t>satisfied with good things</w:t>
      </w:r>
      <w:r w:rsidRPr="0027656C">
        <w:rPr>
          <w:rFonts w:ascii="Arial" w:eastAsia="Times New Roman" w:hAnsi="Arial" w:cs="Arial"/>
          <w:color w:val="212529"/>
          <w:sz w:val="27"/>
          <w:szCs w:val="27"/>
        </w:rPr>
        <w:t> ends up in the </w:t>
      </w:r>
      <w:r w:rsidRPr="0027656C">
        <w:rPr>
          <w:rFonts w:ascii="Arial" w:eastAsia="Times New Roman" w:hAnsi="Arial" w:cs="Arial"/>
          <w:i/>
          <w:iCs/>
          <w:color w:val="212529"/>
          <w:sz w:val="27"/>
          <w:szCs w:val="27"/>
        </w:rPr>
        <w:t>same</w:t>
      </w:r>
      <w:r w:rsidRPr="0027656C">
        <w:rPr>
          <w:rFonts w:ascii="Arial" w:eastAsia="Times New Roman" w:hAnsi="Arial" w:cs="Arial"/>
          <w:color w:val="212529"/>
          <w:sz w:val="27"/>
          <w:szCs w:val="27"/>
        </w:rPr>
        <w:t> </w:t>
      </w:r>
      <w:r w:rsidRPr="0027656C">
        <w:rPr>
          <w:rFonts w:ascii="Arial" w:eastAsia="Times New Roman" w:hAnsi="Arial" w:cs="Arial"/>
          <w:i/>
          <w:iCs/>
          <w:color w:val="212529"/>
          <w:sz w:val="27"/>
          <w:szCs w:val="27"/>
        </w:rPr>
        <w:t>place</w:t>
      </w:r>
      <w:r w:rsidRPr="0027656C">
        <w:rPr>
          <w:rFonts w:ascii="Arial" w:eastAsia="Times New Roman" w:hAnsi="Arial" w:cs="Arial"/>
          <w:color w:val="212529"/>
          <w:sz w:val="27"/>
          <w:szCs w:val="27"/>
        </w:rPr>
        <w:t> as the miscarriage. Both end up reverting back into dust. The difference is that the man who could not see the good during his life wasted time and opportunity on this earth. So he actually experienced more </w:t>
      </w:r>
      <w:r w:rsidRPr="0027656C">
        <w:rPr>
          <w:rFonts w:ascii="Arial" w:eastAsia="Times New Roman" w:hAnsi="Arial" w:cs="Arial"/>
          <w:i/>
          <w:iCs/>
          <w:color w:val="212529"/>
          <w:sz w:val="27"/>
          <w:szCs w:val="27"/>
        </w:rPr>
        <w:t>futility. </w:t>
      </w:r>
      <w:r w:rsidRPr="0027656C">
        <w:rPr>
          <w:rFonts w:ascii="Arial" w:eastAsia="Times New Roman" w:hAnsi="Arial" w:cs="Arial"/>
          <w:color w:val="212529"/>
          <w:sz w:val="27"/>
          <w:szCs w:val="27"/>
        </w:rPr>
        <w:t>Even if he had twice as long, </w:t>
      </w:r>
      <w:r w:rsidRPr="0027656C">
        <w:rPr>
          <w:rFonts w:ascii="Arial" w:eastAsia="Times New Roman" w:hAnsi="Arial" w:cs="Arial"/>
          <w:i/>
          <w:iCs/>
          <w:color w:val="212529"/>
          <w:sz w:val="27"/>
          <w:szCs w:val="27"/>
        </w:rPr>
        <w:t>a thousand years twice over</w:t>
      </w:r>
      <w:r w:rsidRPr="0027656C">
        <w:rPr>
          <w:rFonts w:ascii="Arial" w:eastAsia="Times New Roman" w:hAnsi="Arial" w:cs="Arial"/>
          <w:color w:val="212529"/>
          <w:sz w:val="27"/>
          <w:szCs w:val="27"/>
        </w:rPr>
        <w:t>, it is a waste unless he figures out how to </w:t>
      </w:r>
      <w:r w:rsidRPr="0027656C">
        <w:rPr>
          <w:rFonts w:ascii="Arial" w:eastAsia="Times New Roman" w:hAnsi="Arial" w:cs="Arial"/>
          <w:i/>
          <w:iCs/>
          <w:color w:val="212529"/>
          <w:sz w:val="27"/>
          <w:szCs w:val="27"/>
        </w:rPr>
        <w:t>be satisfied with good things. </w:t>
      </w:r>
      <w:proofErr w:type="gramStart"/>
      <w:r w:rsidRPr="0027656C">
        <w:rPr>
          <w:rFonts w:ascii="Arial" w:eastAsia="Times New Roman" w:hAnsi="Arial" w:cs="Arial"/>
          <w:color w:val="212529"/>
          <w:sz w:val="27"/>
          <w:szCs w:val="27"/>
        </w:rPr>
        <w:t>To live in thanksgiving.</w:t>
      </w:r>
      <w:proofErr w:type="gramEnd"/>
    </w:p>
    <w:p w:rsidR="0027656C" w:rsidRPr="0027656C" w:rsidRDefault="0027656C" w:rsidP="0027656C">
      <w:pPr>
        <w:shd w:val="clear" w:color="auto" w:fill="FFFFFF"/>
        <w:spacing w:after="100" w:afterAutospacing="1" w:line="240" w:lineRule="auto"/>
        <w:rPr>
          <w:rFonts w:ascii="Arial" w:eastAsia="Times New Roman" w:hAnsi="Arial" w:cs="Arial"/>
          <w:color w:val="212529"/>
          <w:sz w:val="27"/>
          <w:szCs w:val="27"/>
        </w:rPr>
      </w:pPr>
      <w:r w:rsidRPr="0027656C">
        <w:rPr>
          <w:rFonts w:ascii="Arial" w:eastAsia="Times New Roman" w:hAnsi="Arial" w:cs="Arial"/>
          <w:color w:val="212529"/>
          <w:sz w:val="27"/>
          <w:szCs w:val="27"/>
        </w:rPr>
        <w:t>The opportunity of life is only beneficial if we take advantage of it. Modern research has identified gratitude as a primary key to human happiness. This research confirms what Solomon observed 3,000 years ago.</w:t>
      </w:r>
      <w:r w:rsidRPr="0027656C">
        <w:rPr>
          <w:rFonts w:ascii="Arial" w:eastAsia="Times New Roman" w:hAnsi="Arial" w:cs="Arial"/>
          <w:color w:val="212529"/>
          <w:sz w:val="27"/>
          <w:szCs w:val="27"/>
        </w:rPr>
        <w:br/>
      </w:r>
      <w:r w:rsidRPr="0027656C">
        <w:rPr>
          <w:rFonts w:ascii="Arial" w:eastAsia="Times New Roman" w:hAnsi="Arial" w:cs="Arial"/>
          <w:color w:val="212529"/>
          <w:sz w:val="27"/>
          <w:szCs w:val="27"/>
        </w:rPr>
        <w:br/>
      </w:r>
      <w:r w:rsidRPr="0027656C">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r w:rsidRPr="0027656C">
        <w:rPr>
          <w:rFonts w:ascii="Arial" w:eastAsia="Times New Roman" w:hAnsi="Arial" w:cs="Arial"/>
          <w:color w:val="212529"/>
          <w:sz w:val="27"/>
          <w:szCs w:val="27"/>
        </w:rPr>
        <w:br/>
      </w:r>
      <w:r>
        <w:rPr>
          <w:rFonts w:ascii="Arial" w:eastAsia="Times New Roman" w:hAnsi="Arial" w:cs="Arial"/>
          <w:b/>
          <w:bCs/>
          <w:color w:val="212529"/>
          <w:sz w:val="20"/>
          <w:szCs w:val="20"/>
          <w:vertAlign w:val="superscript"/>
        </w:rPr>
        <w:t xml:space="preserve">3 </w:t>
      </w:r>
      <w:r w:rsidRPr="0027656C">
        <w:rPr>
          <w:rFonts w:ascii="Arial" w:eastAsia="Times New Roman" w:hAnsi="Arial" w:cs="Arial"/>
          <w:b/>
          <w:bCs/>
          <w:color w:val="212529"/>
          <w:sz w:val="27"/>
          <w:szCs w:val="27"/>
        </w:rPr>
        <w:t>If a man fathers a hundred </w:t>
      </w:r>
      <w:r w:rsidRPr="0027656C">
        <w:rPr>
          <w:rFonts w:ascii="Arial" w:eastAsia="Times New Roman" w:hAnsi="Arial" w:cs="Arial"/>
          <w:b/>
          <w:bCs/>
          <w:i/>
          <w:iCs/>
          <w:color w:val="212529"/>
          <w:sz w:val="27"/>
          <w:szCs w:val="27"/>
        </w:rPr>
        <w:t>children</w:t>
      </w:r>
      <w:r w:rsidRPr="0027656C">
        <w:rPr>
          <w:rFonts w:ascii="Arial" w:eastAsia="Times New Roman" w:hAnsi="Arial" w:cs="Arial"/>
          <w:b/>
          <w:bCs/>
          <w:color w:val="212529"/>
          <w:sz w:val="27"/>
          <w:szCs w:val="27"/>
        </w:rPr>
        <w:t> and lives many years, however many they be, but his soul is not satisfied with good things and he does not even have a </w:t>
      </w:r>
      <w:r w:rsidRPr="0027656C">
        <w:rPr>
          <w:rFonts w:ascii="Arial" w:eastAsia="Times New Roman" w:hAnsi="Arial" w:cs="Arial"/>
          <w:b/>
          <w:bCs/>
          <w:i/>
          <w:iCs/>
          <w:color w:val="212529"/>
          <w:sz w:val="27"/>
          <w:szCs w:val="27"/>
        </w:rPr>
        <w:t>proper</w:t>
      </w:r>
      <w:r w:rsidRPr="0027656C">
        <w:rPr>
          <w:rFonts w:ascii="Arial" w:eastAsia="Times New Roman" w:hAnsi="Arial" w:cs="Arial"/>
          <w:b/>
          <w:bCs/>
          <w:color w:val="212529"/>
          <w:sz w:val="27"/>
          <w:szCs w:val="27"/>
        </w:rPr>
        <w:t> burial, </w:t>
      </w:r>
      <w:r w:rsidRPr="0027656C">
        <w:rPr>
          <w:rFonts w:ascii="Arial" w:eastAsia="Times New Roman" w:hAnsi="Arial" w:cs="Arial"/>
          <w:b/>
          <w:bCs/>
          <w:i/>
          <w:iCs/>
          <w:color w:val="212529"/>
          <w:sz w:val="27"/>
          <w:szCs w:val="27"/>
        </w:rPr>
        <w:t>then</w:t>
      </w:r>
      <w:r w:rsidRPr="0027656C">
        <w:rPr>
          <w:rFonts w:ascii="Arial" w:eastAsia="Times New Roman" w:hAnsi="Arial" w:cs="Arial"/>
          <w:b/>
          <w:bCs/>
          <w:color w:val="212529"/>
          <w:sz w:val="27"/>
          <w:szCs w:val="27"/>
        </w:rPr>
        <w:t> I say, “Better the miscarriage than he,</w:t>
      </w:r>
      <w:r w:rsidRPr="0027656C">
        <w:rPr>
          <w:rFonts w:ascii="Arial" w:eastAsia="Times New Roman" w:hAnsi="Arial" w:cs="Arial"/>
          <w:b/>
          <w:bCs/>
          <w:color w:val="212529"/>
          <w:sz w:val="20"/>
          <w:szCs w:val="20"/>
          <w:vertAlign w:val="superscript"/>
        </w:rPr>
        <w:t>4 </w:t>
      </w:r>
      <w:r w:rsidRPr="0027656C">
        <w:rPr>
          <w:rFonts w:ascii="Arial" w:eastAsia="Times New Roman" w:hAnsi="Arial" w:cs="Arial"/>
          <w:b/>
          <w:bCs/>
          <w:color w:val="212529"/>
          <w:sz w:val="27"/>
          <w:szCs w:val="27"/>
        </w:rPr>
        <w:t>for it comes in futility and goes into obscurity; and its name is covered in obscurity.</w:t>
      </w:r>
      <w:r w:rsidRPr="0027656C">
        <w:rPr>
          <w:rFonts w:ascii="Arial" w:eastAsia="Times New Roman" w:hAnsi="Arial" w:cs="Arial"/>
          <w:b/>
          <w:bCs/>
          <w:color w:val="212529"/>
          <w:sz w:val="20"/>
          <w:szCs w:val="20"/>
          <w:vertAlign w:val="superscript"/>
        </w:rPr>
        <w:t>5 </w:t>
      </w:r>
      <w:r w:rsidRPr="0027656C">
        <w:rPr>
          <w:rFonts w:ascii="Arial" w:eastAsia="Times New Roman" w:hAnsi="Arial" w:cs="Arial"/>
          <w:b/>
          <w:bCs/>
          <w:color w:val="212529"/>
          <w:sz w:val="27"/>
          <w:szCs w:val="27"/>
        </w:rPr>
        <w:t>It never sees the sun and it never knows </w:t>
      </w:r>
      <w:r w:rsidRPr="0027656C">
        <w:rPr>
          <w:rFonts w:ascii="Arial" w:eastAsia="Times New Roman" w:hAnsi="Arial" w:cs="Arial"/>
          <w:b/>
          <w:bCs/>
          <w:i/>
          <w:iCs/>
          <w:color w:val="212529"/>
          <w:sz w:val="27"/>
          <w:szCs w:val="27"/>
        </w:rPr>
        <w:t>anything</w:t>
      </w:r>
      <w:r w:rsidRPr="0027656C">
        <w:rPr>
          <w:rFonts w:ascii="Arial" w:eastAsia="Times New Roman" w:hAnsi="Arial" w:cs="Arial"/>
          <w:b/>
          <w:bCs/>
          <w:color w:val="212529"/>
          <w:sz w:val="27"/>
          <w:szCs w:val="27"/>
        </w:rPr>
        <w:t xml:space="preserve">; </w:t>
      </w:r>
      <w:r w:rsidRPr="0027656C">
        <w:rPr>
          <w:rFonts w:ascii="Arial" w:eastAsia="Times New Roman" w:hAnsi="Arial" w:cs="Arial"/>
          <w:b/>
          <w:bCs/>
          <w:color w:val="212529"/>
          <w:sz w:val="27"/>
          <w:szCs w:val="27"/>
        </w:rPr>
        <w:lastRenderedPageBreak/>
        <w:t>it is better off than he.</w:t>
      </w:r>
      <w:r w:rsidRPr="0027656C">
        <w:rPr>
          <w:rFonts w:ascii="Arial" w:eastAsia="Times New Roman" w:hAnsi="Arial" w:cs="Arial"/>
          <w:b/>
          <w:bCs/>
          <w:color w:val="212529"/>
          <w:sz w:val="20"/>
          <w:szCs w:val="20"/>
          <w:vertAlign w:val="superscript"/>
        </w:rPr>
        <w:t>6 </w:t>
      </w:r>
      <w:r w:rsidRPr="0027656C">
        <w:rPr>
          <w:rFonts w:ascii="Arial" w:eastAsia="Times New Roman" w:hAnsi="Arial" w:cs="Arial"/>
          <w:b/>
          <w:bCs/>
          <w:color w:val="212529"/>
          <w:sz w:val="27"/>
          <w:szCs w:val="27"/>
        </w:rPr>
        <w:t>Even if the </w:t>
      </w:r>
      <w:r w:rsidRPr="0027656C">
        <w:rPr>
          <w:rFonts w:ascii="Arial" w:eastAsia="Times New Roman" w:hAnsi="Arial" w:cs="Arial"/>
          <w:b/>
          <w:bCs/>
          <w:i/>
          <w:iCs/>
          <w:color w:val="212529"/>
          <w:sz w:val="27"/>
          <w:szCs w:val="27"/>
        </w:rPr>
        <w:t>other</w:t>
      </w:r>
      <w:r w:rsidRPr="0027656C">
        <w:rPr>
          <w:rFonts w:ascii="Arial" w:eastAsia="Times New Roman" w:hAnsi="Arial" w:cs="Arial"/>
          <w:b/>
          <w:bCs/>
          <w:color w:val="212529"/>
          <w:sz w:val="27"/>
          <w:szCs w:val="27"/>
        </w:rPr>
        <w:t> man lives a thousand years twice and does not enjoy good things—do not all go to one place?”</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6C"/>
    <w:rsid w:val="0027656C"/>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56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765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656C"/>
    <w:rPr>
      <w:i/>
      <w:iCs/>
    </w:rPr>
  </w:style>
  <w:style w:type="paragraph" w:styleId="NormalWeb">
    <w:name w:val="Normal (Web)"/>
    <w:basedOn w:val="Normal"/>
    <w:uiPriority w:val="99"/>
    <w:semiHidden/>
    <w:unhideWhenUsed/>
    <w:rsid w:val="002765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56C"/>
    <w:rPr>
      <w:b/>
      <w:bCs/>
    </w:rPr>
  </w:style>
  <w:style w:type="character" w:styleId="Hyperlink">
    <w:name w:val="Hyperlink"/>
    <w:basedOn w:val="DefaultParagraphFont"/>
    <w:uiPriority w:val="99"/>
    <w:unhideWhenUsed/>
    <w:rsid w:val="002765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56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765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656C"/>
    <w:rPr>
      <w:i/>
      <w:iCs/>
    </w:rPr>
  </w:style>
  <w:style w:type="paragraph" w:styleId="NormalWeb">
    <w:name w:val="Normal (Web)"/>
    <w:basedOn w:val="Normal"/>
    <w:uiPriority w:val="99"/>
    <w:semiHidden/>
    <w:unhideWhenUsed/>
    <w:rsid w:val="002765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56C"/>
    <w:rPr>
      <w:b/>
      <w:bCs/>
    </w:rPr>
  </w:style>
  <w:style w:type="character" w:styleId="Hyperlink">
    <w:name w:val="Hyperlink"/>
    <w:basedOn w:val="DefaultParagraphFont"/>
    <w:uiPriority w:val="99"/>
    <w:unhideWhenUsed/>
    <w:rsid w:val="00276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ccl/eccl-6/ecclesiastes-6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2022-05-17T20:49:00Z</dcterms:created>
  <dcterms:modified xsi:type="dcterms:W3CDTF">2022-05-17T20:50:00Z</dcterms:modified>
</cp:coreProperties>
</file>