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CA" w:rsidRPr="00CA63CA" w:rsidRDefault="00CA63CA" w:rsidP="00CA63CA">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CA63CA">
        <w:rPr>
          <w:rFonts w:ascii="Times New Roman" w:eastAsia="Times New Roman" w:hAnsi="Times New Roman" w:cs="Times New Roman"/>
          <w:b/>
          <w:bCs/>
          <w:color w:val="212529"/>
          <w:kern w:val="36"/>
          <w:sz w:val="48"/>
          <w:szCs w:val="48"/>
        </w:rPr>
        <w:t>Ecclesiastes 7:27-29</w:t>
      </w:r>
    </w:p>
    <w:p w:rsidR="00CA63CA" w:rsidRDefault="00CA63CA" w:rsidP="00CA63CA">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https://thebiblesays.com/commentary/eccl/eccl-7/ecclesiastes-727-29/</w:t>
        </w:r>
      </w:hyperlink>
    </w:p>
    <w:p w:rsidR="00CA63CA" w:rsidRPr="00CA63CA" w:rsidRDefault="00CA63CA" w:rsidP="00CA63CA">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CA63CA">
        <w:rPr>
          <w:rFonts w:ascii="Arial" w:eastAsia="Times New Roman" w:hAnsi="Arial" w:cs="Arial"/>
          <w:i/>
          <w:iCs/>
          <w:color w:val="212529"/>
          <w:sz w:val="27"/>
          <w:szCs w:val="27"/>
        </w:rPr>
        <w:t>Seeking ways apart from God’s design leads to corruption. Solomon has discovered the pervasiveness of perversions and some rare exceptions along the way.</w:t>
      </w:r>
    </w:p>
    <w:p w:rsidR="00CA63CA" w:rsidRPr="00CA63CA" w:rsidRDefault="00CA63CA" w:rsidP="00CA63CA">
      <w:pPr>
        <w:shd w:val="clear" w:color="auto" w:fill="FFFFFF"/>
        <w:spacing w:after="100" w:afterAutospacing="1" w:line="240" w:lineRule="auto"/>
        <w:rPr>
          <w:rFonts w:ascii="Arial" w:eastAsia="Times New Roman" w:hAnsi="Arial" w:cs="Arial"/>
          <w:color w:val="212529"/>
          <w:sz w:val="27"/>
          <w:szCs w:val="27"/>
        </w:rPr>
      </w:pPr>
      <w:r w:rsidRPr="00CA63CA">
        <w:rPr>
          <w:rFonts w:ascii="Arial" w:eastAsia="Times New Roman" w:hAnsi="Arial" w:cs="Arial"/>
          <w:color w:val="212529"/>
          <w:sz w:val="27"/>
          <w:szCs w:val="27"/>
        </w:rPr>
        <w:t>At verse 27, the </w:t>
      </w:r>
      <w:r w:rsidRPr="00CA63CA">
        <w:rPr>
          <w:rFonts w:ascii="Arial" w:eastAsia="Times New Roman" w:hAnsi="Arial" w:cs="Arial"/>
          <w:i/>
          <w:iCs/>
          <w:color w:val="212529"/>
          <w:sz w:val="27"/>
          <w:szCs w:val="27"/>
        </w:rPr>
        <w:t>Preacher</w:t>
      </w:r>
      <w:r w:rsidRPr="00CA63CA">
        <w:rPr>
          <w:rFonts w:ascii="Arial" w:eastAsia="Times New Roman" w:hAnsi="Arial" w:cs="Arial"/>
          <w:color w:val="212529"/>
          <w:sz w:val="27"/>
          <w:szCs w:val="27"/>
        </w:rPr>
        <w:t> (Solomon) proclaims, “</w:t>
      </w:r>
      <w:r w:rsidRPr="00CA63CA">
        <w:rPr>
          <w:rFonts w:ascii="Arial" w:eastAsia="Times New Roman" w:hAnsi="Arial" w:cs="Arial"/>
          <w:i/>
          <w:iCs/>
          <w:color w:val="212529"/>
          <w:sz w:val="27"/>
          <w:szCs w:val="27"/>
        </w:rPr>
        <w:t>Behold, I have discovered this.</w:t>
      </w:r>
      <w:r w:rsidRPr="00CA63CA">
        <w:rPr>
          <w:rFonts w:ascii="Arial" w:eastAsia="Times New Roman" w:hAnsi="Arial" w:cs="Arial"/>
          <w:color w:val="212529"/>
          <w:sz w:val="27"/>
          <w:szCs w:val="27"/>
        </w:rPr>
        <w:t>” Since Solomon does not then go on to explain what </w:t>
      </w:r>
      <w:r w:rsidRPr="00CA63CA">
        <w:rPr>
          <w:rFonts w:ascii="Arial" w:eastAsia="Times New Roman" w:hAnsi="Arial" w:cs="Arial"/>
          <w:i/>
          <w:iCs/>
          <w:color w:val="212529"/>
          <w:sz w:val="27"/>
          <w:szCs w:val="27"/>
        </w:rPr>
        <w:t>this </w:t>
      </w:r>
      <w:r w:rsidRPr="00CA63CA">
        <w:rPr>
          <w:rFonts w:ascii="Arial" w:eastAsia="Times New Roman" w:hAnsi="Arial" w:cs="Arial"/>
          <w:color w:val="212529"/>
          <w:sz w:val="27"/>
          <w:szCs w:val="27"/>
        </w:rPr>
        <w:t>refers to, </w:t>
      </w:r>
      <w:r w:rsidRPr="00CA63CA">
        <w:rPr>
          <w:rFonts w:ascii="Arial" w:eastAsia="Times New Roman" w:hAnsi="Arial" w:cs="Arial"/>
          <w:i/>
          <w:iCs/>
          <w:color w:val="212529"/>
          <w:sz w:val="27"/>
          <w:szCs w:val="27"/>
        </w:rPr>
        <w:t>this </w:t>
      </w:r>
      <w:r w:rsidRPr="00CA63CA">
        <w:rPr>
          <w:rFonts w:ascii="Arial" w:eastAsia="Times New Roman" w:hAnsi="Arial" w:cs="Arial"/>
          <w:color w:val="212529"/>
          <w:sz w:val="27"/>
          <w:szCs w:val="27"/>
        </w:rPr>
        <w:t>likely refers to his previous statement. His previous statement in verse 26 observes that:</w:t>
      </w:r>
    </w:p>
    <w:p w:rsidR="00CA63CA" w:rsidRPr="00CA63CA" w:rsidRDefault="00CA63CA" w:rsidP="00CA63CA">
      <w:pPr>
        <w:shd w:val="clear" w:color="auto" w:fill="FFFFFF"/>
        <w:spacing w:after="100" w:afterAutospacing="1" w:line="240" w:lineRule="auto"/>
        <w:rPr>
          <w:rFonts w:ascii="Arial" w:eastAsia="Times New Roman" w:hAnsi="Arial" w:cs="Arial"/>
          <w:color w:val="212529"/>
          <w:sz w:val="27"/>
          <w:szCs w:val="27"/>
        </w:rPr>
      </w:pPr>
      <w:r w:rsidRPr="00CA63CA">
        <w:rPr>
          <w:rFonts w:ascii="Arial" w:eastAsia="Times New Roman" w:hAnsi="Arial" w:cs="Arial"/>
          <w:color w:val="212529"/>
          <w:sz w:val="27"/>
          <w:szCs w:val="27"/>
        </w:rPr>
        <w:t>“…more bitter than death the woman whose heart is snares and nets, whose hands are chains. One who is pleasing to God will escape from her, but the sinner will be captured by her.”</w:t>
      </w:r>
    </w:p>
    <w:p w:rsidR="00CA63CA" w:rsidRPr="00CA63CA" w:rsidRDefault="00CA63CA" w:rsidP="00CA63CA">
      <w:pPr>
        <w:shd w:val="clear" w:color="auto" w:fill="FFFFFF"/>
        <w:spacing w:after="100" w:afterAutospacing="1" w:line="240" w:lineRule="auto"/>
        <w:rPr>
          <w:rFonts w:ascii="Arial" w:eastAsia="Times New Roman" w:hAnsi="Arial" w:cs="Arial"/>
          <w:color w:val="212529"/>
          <w:sz w:val="27"/>
          <w:szCs w:val="27"/>
        </w:rPr>
      </w:pPr>
      <w:proofErr w:type="gramStart"/>
      <w:r w:rsidRPr="00CA63CA">
        <w:rPr>
          <w:rFonts w:ascii="Arial" w:eastAsia="Times New Roman" w:hAnsi="Arial" w:cs="Arial"/>
          <w:color w:val="212529"/>
          <w:sz w:val="27"/>
          <w:szCs w:val="27"/>
        </w:rPr>
        <w:t>The </w:t>
      </w:r>
      <w:r w:rsidRPr="00CA63CA">
        <w:rPr>
          <w:rFonts w:ascii="Arial" w:eastAsia="Times New Roman" w:hAnsi="Arial" w:cs="Arial"/>
          <w:i/>
          <w:iCs/>
          <w:color w:val="212529"/>
          <w:sz w:val="27"/>
          <w:szCs w:val="27"/>
        </w:rPr>
        <w:t>this</w:t>
      </w:r>
      <w:proofErr w:type="gramEnd"/>
      <w:r w:rsidRPr="00CA63CA">
        <w:rPr>
          <w:rFonts w:ascii="Arial" w:eastAsia="Times New Roman" w:hAnsi="Arial" w:cs="Arial"/>
          <w:i/>
          <w:iCs/>
          <w:color w:val="212529"/>
          <w:sz w:val="27"/>
          <w:szCs w:val="27"/>
        </w:rPr>
        <w:t> </w:t>
      </w:r>
      <w:r w:rsidRPr="00CA63CA">
        <w:rPr>
          <w:rFonts w:ascii="Arial" w:eastAsia="Times New Roman" w:hAnsi="Arial" w:cs="Arial"/>
          <w:color w:val="212529"/>
          <w:sz w:val="27"/>
          <w:szCs w:val="27"/>
        </w:rPr>
        <w:t>is an observable tendency in men and women. Men tend to seek sexual pleasure from women, and women tend to use sexual attraction to gain benefits from men. The natural bent is for each to seek something from the other, rather than to seek a mutual benefit. Since women tend to place a high priority on security, they might use sexual attraction to control a man who can provide security. Men tend to place a high priority on respect, so they might seek female responsiveness and sexual submission to demonstrate they are respected. Men fear and avoid female rejection. This is likely a major reason men are attracted to pornography—an imaginary woman will never reject them.</w:t>
      </w:r>
    </w:p>
    <w:p w:rsidR="00CA63CA" w:rsidRPr="00CA63CA" w:rsidRDefault="00CA63CA" w:rsidP="00CA63CA">
      <w:pPr>
        <w:shd w:val="clear" w:color="auto" w:fill="FFFFFF"/>
        <w:spacing w:after="100" w:afterAutospacing="1" w:line="240" w:lineRule="auto"/>
        <w:rPr>
          <w:rFonts w:ascii="Arial" w:eastAsia="Times New Roman" w:hAnsi="Arial" w:cs="Arial"/>
          <w:color w:val="212529"/>
          <w:sz w:val="27"/>
          <w:szCs w:val="27"/>
        </w:rPr>
      </w:pPr>
      <w:r w:rsidRPr="00CA63CA">
        <w:rPr>
          <w:rFonts w:ascii="Arial" w:eastAsia="Times New Roman" w:hAnsi="Arial" w:cs="Arial"/>
          <w:color w:val="212529"/>
          <w:sz w:val="27"/>
          <w:szCs w:val="27"/>
        </w:rPr>
        <w:t>This is why biblical passages on marriage exhort men to love and serve their wives, providing security, while urging women to respect and respond to their husbands, providing affirmation. In this way each prioritizes the needs of the other. But humans are prone to be self-seeking rather than to serve. This is another example where true benefit begins with faith. We actually find true satisfaction in relationships through serving. But that is not apparent, so it requires trust to discover.</w:t>
      </w:r>
    </w:p>
    <w:p w:rsidR="00CA63CA" w:rsidRPr="00CA63CA" w:rsidRDefault="00CA63CA" w:rsidP="00CA63CA">
      <w:pPr>
        <w:shd w:val="clear" w:color="auto" w:fill="FFFFFF"/>
        <w:spacing w:after="100" w:afterAutospacing="1" w:line="240" w:lineRule="auto"/>
        <w:rPr>
          <w:rFonts w:ascii="Arial" w:eastAsia="Times New Roman" w:hAnsi="Arial" w:cs="Arial"/>
          <w:color w:val="212529"/>
          <w:sz w:val="27"/>
          <w:szCs w:val="27"/>
        </w:rPr>
      </w:pPr>
      <w:r w:rsidRPr="00CA63CA">
        <w:rPr>
          <w:rFonts w:ascii="Arial" w:eastAsia="Times New Roman" w:hAnsi="Arial" w:cs="Arial"/>
          <w:color w:val="212529"/>
          <w:sz w:val="27"/>
          <w:szCs w:val="27"/>
        </w:rPr>
        <w:t>Solomon says he has </w:t>
      </w:r>
      <w:r w:rsidRPr="00CA63CA">
        <w:rPr>
          <w:rFonts w:ascii="Arial" w:eastAsia="Times New Roman" w:hAnsi="Arial" w:cs="Arial"/>
          <w:i/>
          <w:iCs/>
          <w:color w:val="212529"/>
          <w:sz w:val="27"/>
          <w:szCs w:val="27"/>
        </w:rPr>
        <w:t>discovered this, </w:t>
      </w:r>
      <w:r w:rsidRPr="00CA63CA">
        <w:rPr>
          <w:rFonts w:ascii="Arial" w:eastAsia="Times New Roman" w:hAnsi="Arial" w:cs="Arial"/>
          <w:color w:val="212529"/>
          <w:sz w:val="27"/>
          <w:szCs w:val="27"/>
        </w:rPr>
        <w:t>so now naturally he wants to </w:t>
      </w:r>
      <w:r w:rsidRPr="00CA63CA">
        <w:rPr>
          <w:rFonts w:ascii="Arial" w:eastAsia="Times New Roman" w:hAnsi="Arial" w:cs="Arial"/>
          <w:i/>
          <w:iCs/>
          <w:color w:val="212529"/>
          <w:sz w:val="27"/>
          <w:szCs w:val="27"/>
        </w:rPr>
        <w:t>find an explanation. </w:t>
      </w:r>
      <w:r w:rsidRPr="00CA63CA">
        <w:rPr>
          <w:rFonts w:ascii="Arial" w:eastAsia="Times New Roman" w:hAnsi="Arial" w:cs="Arial"/>
          <w:color w:val="212529"/>
          <w:sz w:val="27"/>
          <w:szCs w:val="27"/>
        </w:rPr>
        <w:t>How will he </w:t>
      </w:r>
      <w:r w:rsidRPr="00CA63CA">
        <w:rPr>
          <w:rFonts w:ascii="Arial" w:eastAsia="Times New Roman" w:hAnsi="Arial" w:cs="Arial"/>
          <w:i/>
          <w:iCs/>
          <w:color w:val="212529"/>
          <w:sz w:val="27"/>
          <w:szCs w:val="27"/>
        </w:rPr>
        <w:t>find an explanation? </w:t>
      </w:r>
      <w:proofErr w:type="gramStart"/>
      <w:r w:rsidRPr="00CA63CA">
        <w:rPr>
          <w:rFonts w:ascii="Arial" w:eastAsia="Times New Roman" w:hAnsi="Arial" w:cs="Arial"/>
          <w:color w:val="212529"/>
          <w:sz w:val="27"/>
          <w:szCs w:val="27"/>
        </w:rPr>
        <w:t>By </w:t>
      </w:r>
      <w:r w:rsidRPr="00CA63CA">
        <w:rPr>
          <w:rFonts w:ascii="Arial" w:eastAsia="Times New Roman" w:hAnsi="Arial" w:cs="Arial"/>
          <w:i/>
          <w:iCs/>
          <w:color w:val="212529"/>
          <w:sz w:val="27"/>
          <w:szCs w:val="27"/>
        </w:rPr>
        <w:t>adding one thing to another.</w:t>
      </w:r>
      <w:proofErr w:type="gramEnd"/>
      <w:r w:rsidRPr="00CA63CA">
        <w:rPr>
          <w:rFonts w:ascii="Arial" w:eastAsia="Times New Roman" w:hAnsi="Arial" w:cs="Arial"/>
          <w:i/>
          <w:iCs/>
          <w:color w:val="212529"/>
          <w:sz w:val="27"/>
          <w:szCs w:val="27"/>
        </w:rPr>
        <w:t> </w:t>
      </w:r>
      <w:proofErr w:type="gramStart"/>
      <w:r w:rsidRPr="00CA63CA">
        <w:rPr>
          <w:rFonts w:ascii="Arial" w:eastAsia="Times New Roman" w:hAnsi="Arial" w:cs="Arial"/>
          <w:color w:val="212529"/>
          <w:sz w:val="27"/>
          <w:szCs w:val="27"/>
        </w:rPr>
        <w:t>Using reason and deduction.</w:t>
      </w:r>
      <w:proofErr w:type="gramEnd"/>
      <w:r w:rsidRPr="00CA63CA">
        <w:rPr>
          <w:rFonts w:ascii="Arial" w:eastAsia="Times New Roman" w:hAnsi="Arial" w:cs="Arial"/>
          <w:color w:val="212529"/>
          <w:sz w:val="27"/>
          <w:szCs w:val="27"/>
        </w:rPr>
        <w:t xml:space="preserve"> </w:t>
      </w:r>
      <w:proofErr w:type="gramStart"/>
      <w:r w:rsidRPr="00CA63CA">
        <w:rPr>
          <w:rFonts w:ascii="Arial" w:eastAsia="Times New Roman" w:hAnsi="Arial" w:cs="Arial"/>
          <w:color w:val="212529"/>
          <w:sz w:val="27"/>
          <w:szCs w:val="27"/>
        </w:rPr>
        <w:t xml:space="preserve">Which is interesting, since he has to this point discovered in every case that he could not find a comprehensive </w:t>
      </w:r>
      <w:r w:rsidRPr="00CA63CA">
        <w:rPr>
          <w:rFonts w:ascii="Arial" w:eastAsia="Times New Roman" w:hAnsi="Arial" w:cs="Arial"/>
          <w:color w:val="212529"/>
          <w:sz w:val="27"/>
          <w:szCs w:val="27"/>
        </w:rPr>
        <w:lastRenderedPageBreak/>
        <w:t>understanding.</w:t>
      </w:r>
      <w:proofErr w:type="gramEnd"/>
      <w:r w:rsidRPr="00CA63CA">
        <w:rPr>
          <w:rFonts w:ascii="Arial" w:eastAsia="Times New Roman" w:hAnsi="Arial" w:cs="Arial"/>
          <w:color w:val="212529"/>
          <w:sz w:val="27"/>
          <w:szCs w:val="27"/>
        </w:rPr>
        <w:t xml:space="preserve"> But that did not stop him from trying. In each case his reason led him to faith. Faith is always the starting place for understanding. Solomon gives us a preview, saying he is </w:t>
      </w:r>
      <w:r w:rsidRPr="00CA63CA">
        <w:rPr>
          <w:rFonts w:ascii="Arial" w:eastAsia="Times New Roman" w:hAnsi="Arial" w:cs="Arial"/>
          <w:i/>
          <w:iCs/>
          <w:color w:val="212529"/>
          <w:sz w:val="27"/>
          <w:szCs w:val="27"/>
        </w:rPr>
        <w:t>seeking but </w:t>
      </w:r>
      <w:r w:rsidRPr="00CA63CA">
        <w:rPr>
          <w:rFonts w:ascii="Arial" w:eastAsia="Times New Roman" w:hAnsi="Arial" w:cs="Arial"/>
          <w:color w:val="212529"/>
          <w:sz w:val="27"/>
          <w:szCs w:val="27"/>
        </w:rPr>
        <w:t>has</w:t>
      </w:r>
      <w:r w:rsidRPr="00CA63CA">
        <w:rPr>
          <w:rFonts w:ascii="Arial" w:eastAsia="Times New Roman" w:hAnsi="Arial" w:cs="Arial"/>
          <w:i/>
          <w:iCs/>
          <w:color w:val="212529"/>
          <w:sz w:val="27"/>
          <w:szCs w:val="27"/>
        </w:rPr>
        <w:t> not found </w:t>
      </w:r>
      <w:r w:rsidRPr="00CA63CA">
        <w:rPr>
          <w:rFonts w:ascii="Arial" w:eastAsia="Times New Roman" w:hAnsi="Arial" w:cs="Arial"/>
          <w:color w:val="212529"/>
          <w:sz w:val="27"/>
          <w:szCs w:val="27"/>
        </w:rPr>
        <w:t>a satisfactory answer. But he tells us one thing he has discovered.</w:t>
      </w:r>
    </w:p>
    <w:p w:rsidR="00CA63CA" w:rsidRPr="00CA63CA" w:rsidRDefault="00CA63CA" w:rsidP="00CA63CA">
      <w:pPr>
        <w:shd w:val="clear" w:color="auto" w:fill="FFFFFF"/>
        <w:spacing w:after="100" w:afterAutospacing="1" w:line="240" w:lineRule="auto"/>
        <w:rPr>
          <w:rFonts w:ascii="Arial" w:eastAsia="Times New Roman" w:hAnsi="Arial" w:cs="Arial"/>
          <w:color w:val="212529"/>
          <w:sz w:val="27"/>
          <w:szCs w:val="27"/>
        </w:rPr>
      </w:pPr>
      <w:r w:rsidRPr="00CA63CA">
        <w:rPr>
          <w:rFonts w:ascii="Arial" w:eastAsia="Times New Roman" w:hAnsi="Arial" w:cs="Arial"/>
          <w:color w:val="212529"/>
          <w:sz w:val="27"/>
          <w:szCs w:val="27"/>
        </w:rPr>
        <w:t>The </w:t>
      </w:r>
      <w:r w:rsidRPr="00CA63CA">
        <w:rPr>
          <w:rFonts w:ascii="Arial" w:eastAsia="Times New Roman" w:hAnsi="Arial" w:cs="Arial"/>
          <w:i/>
          <w:iCs/>
          <w:color w:val="212529"/>
          <w:sz w:val="27"/>
          <w:szCs w:val="27"/>
        </w:rPr>
        <w:t>Preacher </w:t>
      </w:r>
      <w:r w:rsidRPr="00CA63CA">
        <w:rPr>
          <w:rFonts w:ascii="Arial" w:eastAsia="Times New Roman" w:hAnsi="Arial" w:cs="Arial"/>
          <w:color w:val="212529"/>
          <w:sz w:val="27"/>
          <w:szCs w:val="27"/>
        </w:rPr>
        <w:t>has </w:t>
      </w:r>
      <w:r w:rsidRPr="00CA63CA">
        <w:rPr>
          <w:rFonts w:ascii="Arial" w:eastAsia="Times New Roman" w:hAnsi="Arial" w:cs="Arial"/>
          <w:i/>
          <w:iCs/>
          <w:color w:val="212529"/>
          <w:sz w:val="27"/>
          <w:szCs w:val="27"/>
        </w:rPr>
        <w:t>found one man among a thousand. </w:t>
      </w:r>
      <w:r w:rsidRPr="00CA63CA">
        <w:rPr>
          <w:rFonts w:ascii="Arial" w:eastAsia="Times New Roman" w:hAnsi="Arial" w:cs="Arial"/>
          <w:color w:val="212529"/>
          <w:sz w:val="27"/>
          <w:szCs w:val="27"/>
        </w:rPr>
        <w:t>However, the </w:t>
      </w:r>
      <w:r w:rsidRPr="00CA63CA">
        <w:rPr>
          <w:rFonts w:ascii="Arial" w:eastAsia="Times New Roman" w:hAnsi="Arial" w:cs="Arial"/>
          <w:i/>
          <w:iCs/>
          <w:color w:val="212529"/>
          <w:sz w:val="27"/>
          <w:szCs w:val="27"/>
        </w:rPr>
        <w:t>Preacher </w:t>
      </w:r>
      <w:r w:rsidRPr="00CA63CA">
        <w:rPr>
          <w:rFonts w:ascii="Arial" w:eastAsia="Times New Roman" w:hAnsi="Arial" w:cs="Arial"/>
          <w:color w:val="212529"/>
          <w:sz w:val="27"/>
          <w:szCs w:val="27"/>
        </w:rPr>
        <w:t>has</w:t>
      </w:r>
      <w:r w:rsidRPr="00CA63CA">
        <w:rPr>
          <w:rFonts w:ascii="Arial" w:eastAsia="Times New Roman" w:hAnsi="Arial" w:cs="Arial"/>
          <w:i/>
          <w:iCs/>
          <w:color w:val="212529"/>
          <w:sz w:val="27"/>
          <w:szCs w:val="27"/>
        </w:rPr>
        <w:t> not found a woman among all these</w:t>
      </w:r>
      <w:r w:rsidRPr="00CA63CA">
        <w:rPr>
          <w:rFonts w:ascii="Arial" w:eastAsia="Times New Roman" w:hAnsi="Arial" w:cs="Arial"/>
          <w:b/>
          <w:bCs/>
          <w:color w:val="212529"/>
          <w:sz w:val="27"/>
          <w:szCs w:val="27"/>
        </w:rPr>
        <w:t>. </w:t>
      </w:r>
      <w:r w:rsidRPr="00CA63CA">
        <w:rPr>
          <w:rFonts w:ascii="Arial" w:eastAsia="Times New Roman" w:hAnsi="Arial" w:cs="Arial"/>
          <w:color w:val="212529"/>
          <w:sz w:val="27"/>
          <w:szCs w:val="27"/>
        </w:rPr>
        <w:t>What does this phrase refer to?</w:t>
      </w:r>
    </w:p>
    <w:p w:rsidR="00CA63CA" w:rsidRPr="00CA63CA" w:rsidRDefault="00CA63CA" w:rsidP="00CA63CA">
      <w:pPr>
        <w:shd w:val="clear" w:color="auto" w:fill="FFFFFF"/>
        <w:spacing w:after="100" w:afterAutospacing="1" w:line="240" w:lineRule="auto"/>
        <w:rPr>
          <w:rFonts w:ascii="Arial" w:eastAsia="Times New Roman" w:hAnsi="Arial" w:cs="Arial"/>
          <w:color w:val="212529"/>
          <w:sz w:val="27"/>
          <w:szCs w:val="27"/>
        </w:rPr>
      </w:pPr>
      <w:r w:rsidRPr="00CA63CA">
        <w:rPr>
          <w:rFonts w:ascii="Arial" w:eastAsia="Times New Roman" w:hAnsi="Arial" w:cs="Arial"/>
          <w:color w:val="212529"/>
          <w:sz w:val="27"/>
          <w:szCs w:val="27"/>
        </w:rPr>
        <w:t>It seems the </w:t>
      </w:r>
      <w:r w:rsidRPr="00CA63CA">
        <w:rPr>
          <w:rFonts w:ascii="Arial" w:eastAsia="Times New Roman" w:hAnsi="Arial" w:cs="Arial"/>
          <w:i/>
          <w:iCs/>
          <w:color w:val="212529"/>
          <w:sz w:val="27"/>
          <w:szCs w:val="27"/>
        </w:rPr>
        <w:t>Preacher</w:t>
      </w:r>
      <w:r w:rsidRPr="00CA63CA">
        <w:rPr>
          <w:rFonts w:ascii="Arial" w:eastAsia="Times New Roman" w:hAnsi="Arial" w:cs="Arial"/>
          <w:color w:val="212529"/>
          <w:sz w:val="27"/>
          <w:szCs w:val="27"/>
        </w:rPr>
        <w:t xml:space="preserve"> is seeking an explanation for the observed phenomenon of dysfunctional, self-centric male/female relationships. Solomon observes “the woman whose heart is snares and </w:t>
      </w:r>
      <w:proofErr w:type="spellStart"/>
      <w:r w:rsidRPr="00CA63CA">
        <w:rPr>
          <w:rFonts w:ascii="Arial" w:eastAsia="Times New Roman" w:hAnsi="Arial" w:cs="Arial"/>
          <w:color w:val="212529"/>
          <w:sz w:val="27"/>
          <w:szCs w:val="27"/>
        </w:rPr>
        <w:t>nets,”along</w:t>
      </w:r>
      <w:proofErr w:type="spellEnd"/>
      <w:r w:rsidRPr="00CA63CA">
        <w:rPr>
          <w:rFonts w:ascii="Arial" w:eastAsia="Times New Roman" w:hAnsi="Arial" w:cs="Arial"/>
          <w:color w:val="212529"/>
          <w:sz w:val="27"/>
          <w:szCs w:val="27"/>
        </w:rPr>
        <w:t xml:space="preserve"> with the “sinner</w:t>
      </w:r>
      <w:r w:rsidRPr="00CA63CA">
        <w:rPr>
          <w:rFonts w:ascii="Arial" w:eastAsia="Times New Roman" w:hAnsi="Arial" w:cs="Arial"/>
          <w:i/>
          <w:iCs/>
          <w:color w:val="212529"/>
          <w:sz w:val="27"/>
          <w:szCs w:val="27"/>
        </w:rPr>
        <w:t>” </w:t>
      </w:r>
      <w:r w:rsidRPr="00CA63CA">
        <w:rPr>
          <w:rFonts w:ascii="Arial" w:eastAsia="Times New Roman" w:hAnsi="Arial" w:cs="Arial"/>
          <w:color w:val="212529"/>
          <w:sz w:val="27"/>
          <w:szCs w:val="27"/>
        </w:rPr>
        <w:t>who will “be captured by her</w:t>
      </w:r>
      <w:r w:rsidRPr="00CA63CA">
        <w:rPr>
          <w:rFonts w:ascii="Arial" w:eastAsia="Times New Roman" w:hAnsi="Arial" w:cs="Arial"/>
          <w:i/>
          <w:iCs/>
          <w:color w:val="212529"/>
          <w:sz w:val="27"/>
          <w:szCs w:val="27"/>
        </w:rPr>
        <w:t>.” </w:t>
      </w:r>
      <w:r w:rsidRPr="00CA63CA">
        <w:rPr>
          <w:rFonts w:ascii="Arial" w:eastAsia="Times New Roman" w:hAnsi="Arial" w:cs="Arial"/>
          <w:color w:val="212529"/>
          <w:sz w:val="27"/>
          <w:szCs w:val="27"/>
        </w:rPr>
        <w:t>It seems Solomon is observing that only </w:t>
      </w:r>
      <w:r w:rsidRPr="00CA63CA">
        <w:rPr>
          <w:rFonts w:ascii="Arial" w:eastAsia="Times New Roman" w:hAnsi="Arial" w:cs="Arial"/>
          <w:i/>
          <w:iCs/>
          <w:color w:val="212529"/>
          <w:sz w:val="27"/>
          <w:szCs w:val="27"/>
        </w:rPr>
        <w:t>one man among a thousand </w:t>
      </w:r>
      <w:r w:rsidRPr="00CA63CA">
        <w:rPr>
          <w:rFonts w:ascii="Arial" w:eastAsia="Times New Roman" w:hAnsi="Arial" w:cs="Arial"/>
          <w:color w:val="212529"/>
          <w:sz w:val="27"/>
          <w:szCs w:val="27"/>
        </w:rPr>
        <w:t>will take the way of escape. The way of escape is to be </w:t>
      </w:r>
      <w:r w:rsidRPr="00CA63CA">
        <w:rPr>
          <w:rFonts w:ascii="Arial" w:eastAsia="Times New Roman" w:hAnsi="Arial" w:cs="Arial"/>
          <w:i/>
          <w:iCs/>
          <w:color w:val="212529"/>
          <w:sz w:val="27"/>
          <w:szCs w:val="27"/>
        </w:rPr>
        <w:t>pleasing to God. </w:t>
      </w:r>
      <w:r w:rsidRPr="00CA63CA">
        <w:rPr>
          <w:rFonts w:ascii="Arial" w:eastAsia="Times New Roman" w:hAnsi="Arial" w:cs="Arial"/>
          <w:color w:val="212529"/>
          <w:sz w:val="27"/>
          <w:szCs w:val="27"/>
        </w:rPr>
        <w:t>Those who seek to please God first can escape</w:t>
      </w:r>
      <w:r>
        <w:rPr>
          <w:rFonts w:ascii="Arial" w:eastAsia="Times New Roman" w:hAnsi="Arial" w:cs="Arial"/>
          <w:color w:val="212529"/>
          <w:sz w:val="27"/>
          <w:szCs w:val="27"/>
        </w:rPr>
        <w:t xml:space="preserve"> </w:t>
      </w:r>
      <w:r w:rsidRPr="00CA63CA">
        <w:rPr>
          <w:rFonts w:ascii="Arial" w:eastAsia="Times New Roman" w:hAnsi="Arial" w:cs="Arial"/>
          <w:color w:val="212529"/>
          <w:sz w:val="27"/>
          <w:szCs w:val="27"/>
        </w:rPr>
        <w:t>the allure of the seductress. As previously stated, this is likely literal as well as metaphorical, as Solomon personifies both wisdom as well as folly in feminine terms.</w:t>
      </w:r>
    </w:p>
    <w:p w:rsidR="00CA63CA" w:rsidRPr="00CA63CA" w:rsidRDefault="00CA63CA" w:rsidP="00CA63CA">
      <w:pPr>
        <w:shd w:val="clear" w:color="auto" w:fill="FFFFFF"/>
        <w:spacing w:after="100" w:afterAutospacing="1" w:line="240" w:lineRule="auto"/>
        <w:rPr>
          <w:rFonts w:ascii="Arial" w:eastAsia="Times New Roman" w:hAnsi="Arial" w:cs="Arial"/>
          <w:color w:val="212529"/>
          <w:sz w:val="27"/>
          <w:szCs w:val="27"/>
        </w:rPr>
      </w:pPr>
      <w:r w:rsidRPr="00CA63CA">
        <w:rPr>
          <w:rFonts w:ascii="Arial" w:eastAsia="Times New Roman" w:hAnsi="Arial" w:cs="Arial"/>
          <w:color w:val="212529"/>
          <w:sz w:val="27"/>
          <w:szCs w:val="27"/>
        </w:rPr>
        <w:t>Solomon has found that men who seek fulfillment through sexual pleasure end up trapped in </w:t>
      </w:r>
      <w:r w:rsidRPr="00CA63CA">
        <w:rPr>
          <w:rFonts w:ascii="Arial" w:eastAsia="Times New Roman" w:hAnsi="Arial" w:cs="Arial"/>
          <w:i/>
          <w:iCs/>
          <w:color w:val="212529"/>
          <w:sz w:val="27"/>
          <w:szCs w:val="27"/>
        </w:rPr>
        <w:t>snares and nets. </w:t>
      </w:r>
      <w:r w:rsidRPr="00CA63CA">
        <w:rPr>
          <w:rFonts w:ascii="Arial" w:eastAsia="Times New Roman" w:hAnsi="Arial" w:cs="Arial"/>
          <w:color w:val="212529"/>
          <w:sz w:val="27"/>
          <w:szCs w:val="27"/>
        </w:rPr>
        <w:t>They end up with their </w:t>
      </w:r>
      <w:r w:rsidRPr="00CA63CA">
        <w:rPr>
          <w:rFonts w:ascii="Arial" w:eastAsia="Times New Roman" w:hAnsi="Arial" w:cs="Arial"/>
          <w:i/>
          <w:iCs/>
          <w:color w:val="212529"/>
          <w:sz w:val="27"/>
          <w:szCs w:val="27"/>
        </w:rPr>
        <w:t>hands </w:t>
      </w:r>
      <w:r w:rsidRPr="00CA63CA">
        <w:rPr>
          <w:rFonts w:ascii="Arial" w:eastAsia="Times New Roman" w:hAnsi="Arial" w:cs="Arial"/>
          <w:color w:val="212529"/>
          <w:sz w:val="27"/>
          <w:szCs w:val="27"/>
        </w:rPr>
        <w:t>in </w:t>
      </w:r>
      <w:r w:rsidRPr="00CA63CA">
        <w:rPr>
          <w:rFonts w:ascii="Arial" w:eastAsia="Times New Roman" w:hAnsi="Arial" w:cs="Arial"/>
          <w:i/>
          <w:iCs/>
          <w:color w:val="212529"/>
          <w:sz w:val="27"/>
          <w:szCs w:val="27"/>
        </w:rPr>
        <w:t>chains. </w:t>
      </w:r>
      <w:r w:rsidRPr="00CA63CA">
        <w:rPr>
          <w:rFonts w:ascii="Arial" w:eastAsia="Times New Roman" w:hAnsi="Arial" w:cs="Arial"/>
          <w:color w:val="212529"/>
          <w:sz w:val="27"/>
          <w:szCs w:val="27"/>
        </w:rPr>
        <w:t>They could </w:t>
      </w:r>
      <w:r w:rsidRPr="00CA63CA">
        <w:rPr>
          <w:rFonts w:ascii="Arial" w:eastAsia="Times New Roman" w:hAnsi="Arial" w:cs="Arial"/>
          <w:i/>
          <w:iCs/>
          <w:color w:val="212529"/>
          <w:sz w:val="27"/>
          <w:szCs w:val="27"/>
        </w:rPr>
        <w:t>escape from her, </w:t>
      </w:r>
      <w:r w:rsidRPr="00CA63CA">
        <w:rPr>
          <w:rFonts w:ascii="Arial" w:eastAsia="Times New Roman" w:hAnsi="Arial" w:cs="Arial"/>
          <w:color w:val="212529"/>
          <w:sz w:val="27"/>
          <w:szCs w:val="27"/>
        </w:rPr>
        <w:t>by seeking to be </w:t>
      </w:r>
      <w:r w:rsidRPr="00CA63CA">
        <w:rPr>
          <w:rFonts w:ascii="Arial" w:eastAsia="Times New Roman" w:hAnsi="Arial" w:cs="Arial"/>
          <w:i/>
          <w:iCs/>
          <w:color w:val="212529"/>
          <w:sz w:val="27"/>
          <w:szCs w:val="27"/>
        </w:rPr>
        <w:t>pleasing to God. </w:t>
      </w:r>
      <w:r w:rsidRPr="00CA63CA">
        <w:rPr>
          <w:rFonts w:ascii="Arial" w:eastAsia="Times New Roman" w:hAnsi="Arial" w:cs="Arial"/>
          <w:color w:val="212529"/>
          <w:sz w:val="27"/>
          <w:szCs w:val="27"/>
        </w:rPr>
        <w:t xml:space="preserve">But they decline. This tells us that Solomon observes that the overwhelming </w:t>
      </w:r>
      <w:proofErr w:type="gramStart"/>
      <w:r w:rsidRPr="00CA63CA">
        <w:rPr>
          <w:rFonts w:ascii="Arial" w:eastAsia="Times New Roman" w:hAnsi="Arial" w:cs="Arial"/>
          <w:color w:val="212529"/>
          <w:sz w:val="27"/>
          <w:szCs w:val="27"/>
        </w:rPr>
        <w:t>majority of men succumb</w:t>
      </w:r>
      <w:proofErr w:type="gramEnd"/>
      <w:r w:rsidRPr="00CA63CA">
        <w:rPr>
          <w:rFonts w:ascii="Arial" w:eastAsia="Times New Roman" w:hAnsi="Arial" w:cs="Arial"/>
          <w:color w:val="212529"/>
          <w:sz w:val="27"/>
          <w:szCs w:val="27"/>
        </w:rPr>
        <w:t xml:space="preserve"> to the allure of sensual pleasure and end up with loss, perhaps in addiction. Solomon himself ended up falling prey to sensual pleasure, trapped in the idolatrous </w:t>
      </w:r>
      <w:r w:rsidRPr="00CA63CA">
        <w:rPr>
          <w:rFonts w:ascii="Arial" w:eastAsia="Times New Roman" w:hAnsi="Arial" w:cs="Arial"/>
          <w:i/>
          <w:iCs/>
          <w:color w:val="212529"/>
          <w:sz w:val="27"/>
          <w:szCs w:val="27"/>
        </w:rPr>
        <w:t>snares and nets </w:t>
      </w:r>
      <w:r w:rsidRPr="00CA63CA">
        <w:rPr>
          <w:rFonts w:ascii="Arial" w:eastAsia="Times New Roman" w:hAnsi="Arial" w:cs="Arial"/>
          <w:color w:val="212529"/>
          <w:sz w:val="27"/>
          <w:szCs w:val="27"/>
        </w:rPr>
        <w:t>of his wives (</w:t>
      </w:r>
      <w:hyperlink r:id="rId6" w:tgtFrame="BLB_NW" w:history="1">
        <w:r w:rsidRPr="00CA63CA">
          <w:rPr>
            <w:rFonts w:ascii="Arial" w:eastAsia="Times New Roman" w:hAnsi="Arial" w:cs="Arial"/>
            <w:color w:val="525DDC"/>
            <w:sz w:val="27"/>
            <w:szCs w:val="27"/>
          </w:rPr>
          <w:t>1 Kings 11:4</w:t>
        </w:r>
      </w:hyperlink>
      <w:r w:rsidRPr="00CA63CA">
        <w:rPr>
          <w:rFonts w:ascii="Arial" w:eastAsia="Times New Roman" w:hAnsi="Arial" w:cs="Arial"/>
          <w:color w:val="212529"/>
          <w:sz w:val="27"/>
          <w:szCs w:val="27"/>
        </w:rPr>
        <w:t>).</w:t>
      </w:r>
    </w:p>
    <w:p w:rsidR="00CA63CA" w:rsidRPr="00CA63CA" w:rsidRDefault="00CA63CA" w:rsidP="00CA63CA">
      <w:pPr>
        <w:shd w:val="clear" w:color="auto" w:fill="FFFFFF"/>
        <w:spacing w:after="100" w:afterAutospacing="1" w:line="240" w:lineRule="auto"/>
        <w:rPr>
          <w:rFonts w:ascii="Arial" w:eastAsia="Times New Roman" w:hAnsi="Arial" w:cs="Arial"/>
          <w:color w:val="212529"/>
          <w:sz w:val="27"/>
          <w:szCs w:val="27"/>
        </w:rPr>
      </w:pPr>
      <w:r w:rsidRPr="00CA63CA">
        <w:rPr>
          <w:rFonts w:ascii="Arial" w:eastAsia="Times New Roman" w:hAnsi="Arial" w:cs="Arial"/>
          <w:color w:val="212529"/>
          <w:sz w:val="27"/>
          <w:szCs w:val="27"/>
        </w:rPr>
        <w:t>This is not God’s fault. God </w:t>
      </w:r>
      <w:r w:rsidRPr="00CA63CA">
        <w:rPr>
          <w:rFonts w:ascii="Arial" w:eastAsia="Times New Roman" w:hAnsi="Arial" w:cs="Arial"/>
          <w:i/>
          <w:iCs/>
          <w:color w:val="212529"/>
          <w:sz w:val="27"/>
          <w:szCs w:val="27"/>
        </w:rPr>
        <w:t>made men upright. </w:t>
      </w:r>
      <w:r w:rsidRPr="00CA63CA">
        <w:rPr>
          <w:rFonts w:ascii="Arial" w:eastAsia="Times New Roman" w:hAnsi="Arial" w:cs="Arial"/>
          <w:color w:val="212529"/>
          <w:sz w:val="27"/>
          <w:szCs w:val="27"/>
        </w:rPr>
        <w:t>But we chose to sin. We chose to depart from God’s perfect design for us. And if that isn’t bad enough, men have </w:t>
      </w:r>
      <w:r w:rsidRPr="00CA63CA">
        <w:rPr>
          <w:rFonts w:ascii="Arial" w:eastAsia="Times New Roman" w:hAnsi="Arial" w:cs="Arial"/>
          <w:i/>
          <w:iCs/>
          <w:color w:val="212529"/>
          <w:sz w:val="27"/>
          <w:szCs w:val="27"/>
        </w:rPr>
        <w:t>sought out many devices. </w:t>
      </w:r>
      <w:r w:rsidRPr="00CA63CA">
        <w:rPr>
          <w:rFonts w:ascii="Arial" w:eastAsia="Times New Roman" w:hAnsi="Arial" w:cs="Arial"/>
          <w:color w:val="212529"/>
          <w:sz w:val="27"/>
          <w:szCs w:val="27"/>
        </w:rPr>
        <w:t>The word translated </w:t>
      </w:r>
      <w:r w:rsidRPr="00CA63CA">
        <w:rPr>
          <w:rFonts w:ascii="Arial" w:eastAsia="Times New Roman" w:hAnsi="Arial" w:cs="Arial"/>
          <w:i/>
          <w:iCs/>
          <w:color w:val="212529"/>
          <w:sz w:val="27"/>
          <w:szCs w:val="27"/>
        </w:rPr>
        <w:t>devices </w:t>
      </w:r>
      <w:r w:rsidRPr="00CA63CA">
        <w:rPr>
          <w:rFonts w:ascii="Arial" w:eastAsia="Times New Roman" w:hAnsi="Arial" w:cs="Arial"/>
          <w:color w:val="212529"/>
          <w:sz w:val="27"/>
          <w:szCs w:val="27"/>
        </w:rPr>
        <w:t>is also translated “schemes</w:t>
      </w:r>
      <w:r w:rsidRPr="00CA63CA">
        <w:rPr>
          <w:rFonts w:ascii="Arial" w:eastAsia="Times New Roman" w:hAnsi="Arial" w:cs="Arial"/>
          <w:i/>
          <w:iCs/>
          <w:color w:val="212529"/>
          <w:sz w:val="27"/>
          <w:szCs w:val="27"/>
        </w:rPr>
        <w:t>.” </w:t>
      </w:r>
      <w:r w:rsidRPr="00CA63CA">
        <w:rPr>
          <w:rFonts w:ascii="Arial" w:eastAsia="Times New Roman" w:hAnsi="Arial" w:cs="Arial"/>
          <w:color w:val="212529"/>
          <w:sz w:val="27"/>
          <w:szCs w:val="27"/>
        </w:rPr>
        <w:t>Not only does not </w:t>
      </w:r>
      <w:r w:rsidRPr="00CA63CA">
        <w:rPr>
          <w:rFonts w:ascii="Arial" w:eastAsia="Times New Roman" w:hAnsi="Arial" w:cs="Arial"/>
          <w:i/>
          <w:iCs/>
          <w:color w:val="212529"/>
          <w:sz w:val="27"/>
          <w:szCs w:val="27"/>
        </w:rPr>
        <w:t>one man among a thousand </w:t>
      </w:r>
      <w:proofErr w:type="gramStart"/>
      <w:r w:rsidRPr="00CA63CA">
        <w:rPr>
          <w:rFonts w:ascii="Arial" w:eastAsia="Times New Roman" w:hAnsi="Arial" w:cs="Arial"/>
          <w:color w:val="212529"/>
          <w:sz w:val="27"/>
          <w:szCs w:val="27"/>
        </w:rPr>
        <w:t>fall</w:t>
      </w:r>
      <w:proofErr w:type="gramEnd"/>
      <w:r w:rsidRPr="00CA63CA">
        <w:rPr>
          <w:rFonts w:ascii="Arial" w:eastAsia="Times New Roman" w:hAnsi="Arial" w:cs="Arial"/>
          <w:color w:val="212529"/>
          <w:sz w:val="27"/>
          <w:szCs w:val="27"/>
        </w:rPr>
        <w:t xml:space="preserve"> into </w:t>
      </w:r>
      <w:r w:rsidRPr="00CA63CA">
        <w:rPr>
          <w:rFonts w:ascii="Arial" w:eastAsia="Times New Roman" w:hAnsi="Arial" w:cs="Arial"/>
          <w:i/>
          <w:iCs/>
          <w:color w:val="212529"/>
          <w:sz w:val="27"/>
          <w:szCs w:val="27"/>
        </w:rPr>
        <w:t>snares and nets </w:t>
      </w:r>
      <w:r w:rsidRPr="00CA63CA">
        <w:rPr>
          <w:rFonts w:ascii="Arial" w:eastAsia="Times New Roman" w:hAnsi="Arial" w:cs="Arial"/>
          <w:color w:val="212529"/>
          <w:sz w:val="27"/>
          <w:szCs w:val="27"/>
        </w:rPr>
        <w:t>instead of seeking to be </w:t>
      </w:r>
      <w:r w:rsidRPr="00CA63CA">
        <w:rPr>
          <w:rFonts w:ascii="Arial" w:eastAsia="Times New Roman" w:hAnsi="Arial" w:cs="Arial"/>
          <w:i/>
          <w:iCs/>
          <w:color w:val="212529"/>
          <w:sz w:val="27"/>
          <w:szCs w:val="27"/>
        </w:rPr>
        <w:t>pleasing to God, </w:t>
      </w:r>
      <w:r w:rsidRPr="00CA63CA">
        <w:rPr>
          <w:rFonts w:ascii="Arial" w:eastAsia="Times New Roman" w:hAnsi="Arial" w:cs="Arial"/>
          <w:color w:val="212529"/>
          <w:sz w:val="27"/>
          <w:szCs w:val="27"/>
        </w:rPr>
        <w:t>the 999 men also devise “schemes” that get them in more trouble. These schemes likely are intended to help the men get what they desire and at the same time both rationalize and justify their actions. Thus, the men are not just helpless prey. They are willing accomplices.</w:t>
      </w:r>
    </w:p>
    <w:p w:rsidR="00CA63CA" w:rsidRPr="00CA63CA" w:rsidRDefault="00CA63CA" w:rsidP="00CA63CA">
      <w:pPr>
        <w:shd w:val="clear" w:color="auto" w:fill="FFFFFF"/>
        <w:spacing w:after="100" w:afterAutospacing="1" w:line="240" w:lineRule="auto"/>
        <w:rPr>
          <w:rFonts w:ascii="Arial" w:eastAsia="Times New Roman" w:hAnsi="Arial" w:cs="Arial"/>
          <w:color w:val="212529"/>
          <w:sz w:val="27"/>
          <w:szCs w:val="27"/>
        </w:rPr>
      </w:pPr>
      <w:r w:rsidRPr="00CA63CA">
        <w:rPr>
          <w:rFonts w:ascii="Arial" w:eastAsia="Times New Roman" w:hAnsi="Arial" w:cs="Arial"/>
          <w:color w:val="212529"/>
          <w:sz w:val="27"/>
          <w:szCs w:val="27"/>
        </w:rPr>
        <w:t>So far this seems fairly straightforward. But Solomon adds a curious statement that amidst all his </w:t>
      </w:r>
      <w:r w:rsidRPr="00CA63CA">
        <w:rPr>
          <w:rFonts w:ascii="Arial" w:eastAsia="Times New Roman" w:hAnsi="Arial" w:cs="Arial"/>
          <w:i/>
          <w:iCs/>
          <w:color w:val="212529"/>
          <w:sz w:val="27"/>
          <w:szCs w:val="27"/>
        </w:rPr>
        <w:t>seeking </w:t>
      </w:r>
      <w:r w:rsidRPr="00CA63CA">
        <w:rPr>
          <w:rFonts w:ascii="Arial" w:eastAsia="Times New Roman" w:hAnsi="Arial" w:cs="Arial"/>
          <w:color w:val="212529"/>
          <w:sz w:val="27"/>
          <w:szCs w:val="27"/>
        </w:rPr>
        <w:t>to </w:t>
      </w:r>
      <w:r w:rsidRPr="00CA63CA">
        <w:rPr>
          <w:rFonts w:ascii="Arial" w:eastAsia="Times New Roman" w:hAnsi="Arial" w:cs="Arial"/>
          <w:i/>
          <w:iCs/>
          <w:color w:val="212529"/>
          <w:sz w:val="27"/>
          <w:szCs w:val="27"/>
        </w:rPr>
        <w:t>find an explanation </w:t>
      </w:r>
      <w:r w:rsidRPr="00CA63CA">
        <w:rPr>
          <w:rFonts w:ascii="Arial" w:eastAsia="Times New Roman" w:hAnsi="Arial" w:cs="Arial"/>
          <w:color w:val="212529"/>
          <w:sz w:val="27"/>
          <w:szCs w:val="27"/>
        </w:rPr>
        <w:t>for this observed phenomenon of mutual dysfunction between men and women, he has </w:t>
      </w:r>
      <w:r w:rsidRPr="00CA63CA">
        <w:rPr>
          <w:rFonts w:ascii="Arial" w:eastAsia="Times New Roman" w:hAnsi="Arial" w:cs="Arial"/>
          <w:i/>
          <w:iCs/>
          <w:color w:val="212529"/>
          <w:sz w:val="27"/>
          <w:szCs w:val="27"/>
        </w:rPr>
        <w:t xml:space="preserve">not </w:t>
      </w:r>
      <w:r w:rsidRPr="00CA63CA">
        <w:rPr>
          <w:rFonts w:ascii="Arial" w:eastAsia="Times New Roman" w:hAnsi="Arial" w:cs="Arial"/>
          <w:i/>
          <w:iCs/>
          <w:color w:val="212529"/>
          <w:sz w:val="27"/>
          <w:szCs w:val="27"/>
        </w:rPr>
        <w:lastRenderedPageBreak/>
        <w:t>found a woman among all these. </w:t>
      </w:r>
      <w:r w:rsidRPr="00CA63CA">
        <w:rPr>
          <w:rFonts w:ascii="Arial" w:eastAsia="Times New Roman" w:hAnsi="Arial" w:cs="Arial"/>
          <w:color w:val="212529"/>
          <w:sz w:val="27"/>
          <w:szCs w:val="27"/>
        </w:rPr>
        <w:t>It falls to us to discern what Solomon is referring to with the phrase </w:t>
      </w:r>
      <w:r w:rsidRPr="00CA63CA">
        <w:rPr>
          <w:rFonts w:ascii="Arial" w:eastAsia="Times New Roman" w:hAnsi="Arial" w:cs="Arial"/>
          <w:i/>
          <w:iCs/>
          <w:color w:val="212529"/>
          <w:sz w:val="27"/>
          <w:szCs w:val="27"/>
        </w:rPr>
        <w:t>among all these.</w:t>
      </w:r>
    </w:p>
    <w:p w:rsidR="00CA63CA" w:rsidRPr="00CA63CA" w:rsidRDefault="00CA63CA" w:rsidP="00CA63CA">
      <w:pPr>
        <w:shd w:val="clear" w:color="auto" w:fill="FFFFFF"/>
        <w:spacing w:after="100" w:afterAutospacing="1" w:line="240" w:lineRule="auto"/>
        <w:rPr>
          <w:rFonts w:ascii="Arial" w:eastAsia="Times New Roman" w:hAnsi="Arial" w:cs="Arial"/>
          <w:color w:val="212529"/>
          <w:sz w:val="27"/>
          <w:szCs w:val="27"/>
        </w:rPr>
      </w:pPr>
      <w:r w:rsidRPr="00CA63CA">
        <w:rPr>
          <w:rFonts w:ascii="Arial" w:eastAsia="Times New Roman" w:hAnsi="Arial" w:cs="Arial"/>
          <w:color w:val="212529"/>
          <w:sz w:val="27"/>
          <w:szCs w:val="27"/>
        </w:rPr>
        <w:t>It cannot mean that there are no women who behave wisely in this arena. The Bible holds forth female heroes that are amazing examples of faith and service. Ruth is an example. Boaz specifically praised her for putting her family before her passions in seeking marriage from him, rather than going after young and handsome men (</w:t>
      </w:r>
      <w:hyperlink r:id="rId7" w:tgtFrame="BLB_NW" w:history="1">
        <w:r w:rsidRPr="00CA63CA">
          <w:rPr>
            <w:rFonts w:ascii="Arial" w:eastAsia="Times New Roman" w:hAnsi="Arial" w:cs="Arial"/>
            <w:color w:val="525DDC"/>
            <w:sz w:val="27"/>
            <w:szCs w:val="27"/>
          </w:rPr>
          <w:t>Ruth 3:10</w:t>
        </w:r>
      </w:hyperlink>
      <w:r w:rsidRPr="00CA63CA">
        <w:rPr>
          <w:rFonts w:ascii="Arial" w:eastAsia="Times New Roman" w:hAnsi="Arial" w:cs="Arial"/>
          <w:color w:val="212529"/>
          <w:sz w:val="27"/>
          <w:szCs w:val="27"/>
        </w:rPr>
        <w:t>). Ruth was Solomon’s great, great grandmother. He would not dishonor her.</w:t>
      </w:r>
    </w:p>
    <w:p w:rsidR="00CA63CA" w:rsidRPr="00CA63CA" w:rsidRDefault="00CA63CA" w:rsidP="00CA63CA">
      <w:pPr>
        <w:shd w:val="clear" w:color="auto" w:fill="FFFFFF"/>
        <w:spacing w:after="100" w:afterAutospacing="1" w:line="240" w:lineRule="auto"/>
        <w:rPr>
          <w:rFonts w:ascii="Arial" w:eastAsia="Times New Roman" w:hAnsi="Arial" w:cs="Arial"/>
          <w:color w:val="212529"/>
          <w:sz w:val="27"/>
          <w:szCs w:val="27"/>
        </w:rPr>
      </w:pPr>
      <w:r w:rsidRPr="00CA63CA">
        <w:rPr>
          <w:rFonts w:ascii="Arial" w:eastAsia="Times New Roman" w:hAnsi="Arial" w:cs="Arial"/>
          <w:color w:val="212529"/>
          <w:sz w:val="27"/>
          <w:szCs w:val="27"/>
        </w:rPr>
        <w:t>Since this is a personal statement, Solomon saying, “</w:t>
      </w:r>
      <w:r w:rsidRPr="00CA63CA">
        <w:rPr>
          <w:rFonts w:ascii="Arial" w:eastAsia="Times New Roman" w:hAnsi="Arial" w:cs="Arial"/>
          <w:i/>
          <w:iCs/>
          <w:color w:val="212529"/>
          <w:sz w:val="27"/>
          <w:szCs w:val="27"/>
        </w:rPr>
        <w:t>I have not found a woman among all these”</w:t>
      </w:r>
      <w:r w:rsidRPr="00CA63CA">
        <w:rPr>
          <w:rFonts w:ascii="Arial" w:eastAsia="Times New Roman" w:hAnsi="Arial" w:cs="Arial"/>
          <w:color w:val="212529"/>
          <w:sz w:val="27"/>
          <w:szCs w:val="27"/>
        </w:rPr>
        <w:t> could simply be a statement of the limit of Solomon’s experience. “I know they are there, but I haven’t run across one.” This would not be particularly surprising given Solomon’s position and approach. Many of Solomon’s wives were acquired as part of his administration’s diplomatic efforts. He married daughters of rulers from other countries as a means of establishing a treaty. The “job” of diplomatic daughters would be to advocate for their home country. And we know that Solomon sought the “pleasures of men” through acquiring “many concubines” (</w:t>
      </w:r>
      <w:hyperlink r:id="rId8" w:tgtFrame="BLB_NW" w:history="1">
        <w:r w:rsidRPr="00CA63CA">
          <w:rPr>
            <w:rFonts w:ascii="Arial" w:eastAsia="Times New Roman" w:hAnsi="Arial" w:cs="Arial"/>
            <w:color w:val="525DDC"/>
            <w:sz w:val="27"/>
            <w:szCs w:val="27"/>
          </w:rPr>
          <w:t>Ecclesiastes 2:8</w:t>
        </w:r>
      </w:hyperlink>
      <w:r w:rsidRPr="00CA63CA">
        <w:rPr>
          <w:rFonts w:ascii="Arial" w:eastAsia="Times New Roman" w:hAnsi="Arial" w:cs="Arial"/>
          <w:color w:val="212529"/>
          <w:sz w:val="27"/>
          <w:szCs w:val="27"/>
        </w:rPr>
        <w:t>)</w:t>
      </w:r>
      <w:r w:rsidRPr="00CA63CA">
        <w:rPr>
          <w:rFonts w:ascii="Arial" w:eastAsia="Times New Roman" w:hAnsi="Arial" w:cs="Arial"/>
          <w:i/>
          <w:iCs/>
          <w:color w:val="212529"/>
          <w:sz w:val="27"/>
          <w:szCs w:val="27"/>
        </w:rPr>
        <w:t>. </w:t>
      </w:r>
      <w:r w:rsidRPr="00CA63CA">
        <w:rPr>
          <w:rFonts w:ascii="Arial" w:eastAsia="Times New Roman" w:hAnsi="Arial" w:cs="Arial"/>
          <w:color w:val="212529"/>
          <w:sz w:val="27"/>
          <w:szCs w:val="27"/>
        </w:rPr>
        <w:t>It would not be expected that such women would be women who had mastered mutually beneficial male/female relationships.</w:t>
      </w:r>
    </w:p>
    <w:p w:rsidR="00CA63CA" w:rsidRPr="00CA63CA" w:rsidRDefault="00CA63CA" w:rsidP="00CA63CA">
      <w:pPr>
        <w:shd w:val="clear" w:color="auto" w:fill="FFFFFF"/>
        <w:spacing w:after="100" w:afterAutospacing="1" w:line="240" w:lineRule="auto"/>
        <w:rPr>
          <w:rFonts w:ascii="Arial" w:eastAsia="Times New Roman" w:hAnsi="Arial" w:cs="Arial"/>
          <w:color w:val="212529"/>
          <w:sz w:val="27"/>
          <w:szCs w:val="27"/>
        </w:rPr>
      </w:pPr>
      <w:r w:rsidRPr="00CA63CA">
        <w:rPr>
          <w:rFonts w:ascii="Arial" w:eastAsia="Times New Roman" w:hAnsi="Arial" w:cs="Arial"/>
          <w:color w:val="212529"/>
          <w:sz w:val="27"/>
          <w:szCs w:val="27"/>
        </w:rPr>
        <w:t>One fly in the ointment for this explanation would be Solomon’s experience as described in Song of Solomon. This biblical book documents a love story between Solomon and one of his wives. There is no recorded behavior apparent in Solomon’s bride as having a </w:t>
      </w:r>
      <w:r w:rsidRPr="00CA63CA">
        <w:rPr>
          <w:rFonts w:ascii="Arial" w:eastAsia="Times New Roman" w:hAnsi="Arial" w:cs="Arial"/>
          <w:i/>
          <w:iCs/>
          <w:color w:val="212529"/>
          <w:sz w:val="27"/>
          <w:szCs w:val="27"/>
        </w:rPr>
        <w:t>heart </w:t>
      </w:r>
      <w:r w:rsidRPr="00CA63CA">
        <w:rPr>
          <w:rFonts w:ascii="Arial" w:eastAsia="Times New Roman" w:hAnsi="Arial" w:cs="Arial"/>
          <w:color w:val="212529"/>
          <w:sz w:val="27"/>
          <w:szCs w:val="27"/>
        </w:rPr>
        <w:t>that is full of </w:t>
      </w:r>
      <w:r w:rsidRPr="00CA63CA">
        <w:rPr>
          <w:rFonts w:ascii="Arial" w:eastAsia="Times New Roman" w:hAnsi="Arial" w:cs="Arial"/>
          <w:i/>
          <w:iCs/>
          <w:color w:val="212529"/>
          <w:sz w:val="27"/>
          <w:szCs w:val="27"/>
        </w:rPr>
        <w:t>nets and snares. </w:t>
      </w:r>
      <w:r w:rsidRPr="00CA63CA">
        <w:rPr>
          <w:rFonts w:ascii="Arial" w:eastAsia="Times New Roman" w:hAnsi="Arial" w:cs="Arial"/>
          <w:color w:val="212529"/>
          <w:sz w:val="27"/>
          <w:szCs w:val="27"/>
        </w:rPr>
        <w:t>What does seem apparent is that Solomon saw himself as </w:t>
      </w:r>
      <w:r w:rsidRPr="00CA63CA">
        <w:rPr>
          <w:rFonts w:ascii="Arial" w:eastAsia="Times New Roman" w:hAnsi="Arial" w:cs="Arial"/>
          <w:i/>
          <w:iCs/>
          <w:color w:val="212529"/>
          <w:sz w:val="27"/>
          <w:szCs w:val="27"/>
        </w:rPr>
        <w:t>one in a thousand men, </w:t>
      </w:r>
      <w:r w:rsidRPr="00CA63CA">
        <w:rPr>
          <w:rFonts w:ascii="Arial" w:eastAsia="Times New Roman" w:hAnsi="Arial" w:cs="Arial"/>
          <w:color w:val="212529"/>
          <w:sz w:val="27"/>
          <w:szCs w:val="27"/>
        </w:rPr>
        <w:t>and it turned out he was not.</w:t>
      </w:r>
    </w:p>
    <w:p w:rsidR="00CA63CA" w:rsidRPr="00CA63CA" w:rsidRDefault="00CA63CA" w:rsidP="00CA63CA">
      <w:pPr>
        <w:shd w:val="clear" w:color="auto" w:fill="FFFFFF"/>
        <w:spacing w:after="100" w:afterAutospacing="1" w:line="240" w:lineRule="auto"/>
        <w:rPr>
          <w:rFonts w:ascii="Arial" w:eastAsia="Times New Roman" w:hAnsi="Arial" w:cs="Arial"/>
          <w:color w:val="212529"/>
          <w:sz w:val="27"/>
          <w:szCs w:val="27"/>
        </w:rPr>
      </w:pPr>
      <w:r w:rsidRPr="00CA63CA">
        <w:rPr>
          <w:rFonts w:ascii="Arial" w:eastAsia="Times New Roman" w:hAnsi="Arial" w:cs="Arial"/>
          <w:color w:val="212529"/>
          <w:sz w:val="27"/>
          <w:szCs w:val="27"/>
        </w:rPr>
        <w:t>So perhaps the best perspective might be to include Solomon’s insight from verse 20 that “there is not a righteous man on earth who continually does good and who never sins.”</w:t>
      </w:r>
      <w:r>
        <w:rPr>
          <w:rFonts w:ascii="Arial" w:eastAsia="Times New Roman" w:hAnsi="Arial" w:cs="Arial"/>
          <w:color w:val="212529"/>
          <w:sz w:val="27"/>
          <w:szCs w:val="27"/>
        </w:rPr>
        <w:t xml:space="preserve"> </w:t>
      </w:r>
      <w:r w:rsidRPr="00CA63CA">
        <w:rPr>
          <w:rFonts w:ascii="Arial" w:eastAsia="Times New Roman" w:hAnsi="Arial" w:cs="Arial"/>
          <w:color w:val="212529"/>
          <w:sz w:val="27"/>
          <w:szCs w:val="27"/>
        </w:rPr>
        <w:t>Every person is prone to be self-seeking, including in male/female relationships. We are all prone to </w:t>
      </w:r>
      <w:r w:rsidRPr="00CA63CA">
        <w:rPr>
          <w:rFonts w:ascii="Arial" w:eastAsia="Times New Roman" w:hAnsi="Arial" w:cs="Arial"/>
          <w:i/>
          <w:iCs/>
          <w:color w:val="212529"/>
          <w:sz w:val="27"/>
          <w:szCs w:val="27"/>
        </w:rPr>
        <w:t>seek out devices/</w:t>
      </w:r>
      <w:r w:rsidRPr="00CA63CA">
        <w:rPr>
          <w:rFonts w:ascii="Arial" w:eastAsia="Times New Roman" w:hAnsi="Arial" w:cs="Arial"/>
          <w:color w:val="212529"/>
          <w:sz w:val="27"/>
          <w:szCs w:val="27"/>
        </w:rPr>
        <w:t>schemes. Perhaps Solomon thought he knew </w:t>
      </w:r>
      <w:r w:rsidRPr="00CA63CA">
        <w:rPr>
          <w:rFonts w:ascii="Arial" w:eastAsia="Times New Roman" w:hAnsi="Arial" w:cs="Arial"/>
          <w:i/>
          <w:iCs/>
          <w:color w:val="212529"/>
          <w:sz w:val="27"/>
          <w:szCs w:val="27"/>
        </w:rPr>
        <w:t>one man in a thousand </w:t>
      </w:r>
      <w:r w:rsidRPr="00CA63CA">
        <w:rPr>
          <w:rFonts w:ascii="Arial" w:eastAsia="Times New Roman" w:hAnsi="Arial" w:cs="Arial"/>
          <w:color w:val="212529"/>
          <w:sz w:val="27"/>
          <w:szCs w:val="27"/>
        </w:rPr>
        <w:t>who could escape this self-centered behavior, but it turns out everyone is in the same boat.</w:t>
      </w:r>
    </w:p>
    <w:p w:rsidR="00CA63CA" w:rsidRPr="00CA63CA" w:rsidRDefault="00CA63CA" w:rsidP="00CA63CA">
      <w:pPr>
        <w:shd w:val="clear" w:color="auto" w:fill="FFFFFF"/>
        <w:spacing w:after="100" w:afterAutospacing="1" w:line="240" w:lineRule="auto"/>
        <w:rPr>
          <w:rFonts w:ascii="Arial" w:eastAsia="Times New Roman" w:hAnsi="Arial" w:cs="Arial"/>
          <w:color w:val="212529"/>
          <w:sz w:val="27"/>
          <w:szCs w:val="27"/>
        </w:rPr>
      </w:pPr>
      <w:r w:rsidRPr="00CA63CA">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CA63CA">
        <w:rPr>
          <w:rFonts w:ascii="Arial" w:eastAsia="Times New Roman" w:hAnsi="Arial" w:cs="Arial"/>
          <w:color w:val="212529"/>
          <w:sz w:val="27"/>
          <w:szCs w:val="27"/>
        </w:rPr>
        <w:br/>
      </w:r>
      <w:r>
        <w:rPr>
          <w:rFonts w:ascii="Arial" w:eastAsia="Times New Roman" w:hAnsi="Arial" w:cs="Arial"/>
          <w:b/>
          <w:bCs/>
          <w:color w:val="212529"/>
          <w:sz w:val="20"/>
          <w:szCs w:val="20"/>
          <w:vertAlign w:val="superscript"/>
        </w:rPr>
        <w:t>27</w:t>
      </w:r>
      <w:r w:rsidRPr="00CA63CA">
        <w:rPr>
          <w:rFonts w:ascii="Arial" w:eastAsia="Times New Roman" w:hAnsi="Arial" w:cs="Arial"/>
          <w:color w:val="212529"/>
          <w:sz w:val="27"/>
          <w:szCs w:val="27"/>
        </w:rPr>
        <w:t xml:space="preserve"> “</w:t>
      </w:r>
      <w:r w:rsidRPr="00CA63CA">
        <w:rPr>
          <w:rFonts w:ascii="Arial" w:eastAsia="Times New Roman" w:hAnsi="Arial" w:cs="Arial"/>
          <w:b/>
          <w:bCs/>
          <w:color w:val="212529"/>
          <w:sz w:val="27"/>
          <w:szCs w:val="27"/>
        </w:rPr>
        <w:t>Behold, I have discovered this,” says the Preacher, “adding one thing to another to find an explanation,</w:t>
      </w:r>
      <w:r w:rsidRPr="00CA63CA">
        <w:rPr>
          <w:rFonts w:ascii="Arial" w:eastAsia="Times New Roman" w:hAnsi="Arial" w:cs="Arial"/>
          <w:b/>
          <w:bCs/>
          <w:color w:val="212529"/>
          <w:sz w:val="20"/>
          <w:szCs w:val="20"/>
          <w:vertAlign w:val="superscript"/>
        </w:rPr>
        <w:t>28 </w:t>
      </w:r>
      <w:r w:rsidRPr="00CA63CA">
        <w:rPr>
          <w:rFonts w:ascii="Arial" w:eastAsia="Times New Roman" w:hAnsi="Arial" w:cs="Arial"/>
          <w:b/>
          <w:bCs/>
          <w:color w:val="212529"/>
          <w:sz w:val="27"/>
          <w:szCs w:val="27"/>
        </w:rPr>
        <w:t>which I am still seeking but have not found. I have found one man among a thousand, but I have not found a woman among all these. </w:t>
      </w:r>
      <w:r w:rsidRPr="00CA63CA">
        <w:rPr>
          <w:rFonts w:ascii="Arial" w:eastAsia="Times New Roman" w:hAnsi="Arial" w:cs="Arial"/>
          <w:b/>
          <w:bCs/>
          <w:color w:val="212529"/>
          <w:sz w:val="20"/>
          <w:szCs w:val="20"/>
          <w:vertAlign w:val="superscript"/>
        </w:rPr>
        <w:t>29 </w:t>
      </w:r>
      <w:r w:rsidRPr="00CA63CA">
        <w:rPr>
          <w:rFonts w:ascii="Arial" w:eastAsia="Times New Roman" w:hAnsi="Arial" w:cs="Arial"/>
          <w:b/>
          <w:bCs/>
          <w:color w:val="212529"/>
          <w:sz w:val="27"/>
          <w:szCs w:val="27"/>
        </w:rPr>
        <w:t xml:space="preserve">Behold, I have found only </w:t>
      </w:r>
      <w:proofErr w:type="gramStart"/>
      <w:r w:rsidRPr="00CA63CA">
        <w:rPr>
          <w:rFonts w:ascii="Arial" w:eastAsia="Times New Roman" w:hAnsi="Arial" w:cs="Arial"/>
          <w:b/>
          <w:bCs/>
          <w:color w:val="212529"/>
          <w:sz w:val="27"/>
          <w:szCs w:val="27"/>
        </w:rPr>
        <w:t>this, that</w:t>
      </w:r>
      <w:proofErr w:type="gramEnd"/>
      <w:r w:rsidRPr="00CA63CA">
        <w:rPr>
          <w:rFonts w:ascii="Arial" w:eastAsia="Times New Roman" w:hAnsi="Arial" w:cs="Arial"/>
          <w:b/>
          <w:bCs/>
          <w:color w:val="212529"/>
          <w:sz w:val="27"/>
          <w:szCs w:val="27"/>
        </w:rPr>
        <w:t xml:space="preserve"> God made men upright, but they have sought out many devices.”</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CA"/>
    <w:rsid w:val="00CA63CA"/>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3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3C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A63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63CA"/>
    <w:rPr>
      <w:i/>
      <w:iCs/>
    </w:rPr>
  </w:style>
  <w:style w:type="paragraph" w:styleId="NormalWeb">
    <w:name w:val="Normal (Web)"/>
    <w:basedOn w:val="Normal"/>
    <w:uiPriority w:val="99"/>
    <w:semiHidden/>
    <w:unhideWhenUsed/>
    <w:rsid w:val="00CA63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3CA"/>
    <w:rPr>
      <w:b/>
      <w:bCs/>
    </w:rPr>
  </w:style>
  <w:style w:type="character" w:styleId="Hyperlink">
    <w:name w:val="Hyperlink"/>
    <w:basedOn w:val="DefaultParagraphFont"/>
    <w:uiPriority w:val="99"/>
    <w:unhideWhenUsed/>
    <w:rsid w:val="00CA63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3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3C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A63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63CA"/>
    <w:rPr>
      <w:i/>
      <w:iCs/>
    </w:rPr>
  </w:style>
  <w:style w:type="paragraph" w:styleId="NormalWeb">
    <w:name w:val="Normal (Web)"/>
    <w:basedOn w:val="Normal"/>
    <w:uiPriority w:val="99"/>
    <w:semiHidden/>
    <w:unhideWhenUsed/>
    <w:rsid w:val="00CA63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3CA"/>
    <w:rPr>
      <w:b/>
      <w:bCs/>
    </w:rPr>
  </w:style>
  <w:style w:type="character" w:styleId="Hyperlink">
    <w:name w:val="Hyperlink"/>
    <w:basedOn w:val="DefaultParagraphFont"/>
    <w:uiPriority w:val="99"/>
    <w:unhideWhenUsed/>
    <w:rsid w:val="00CA6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2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cclesiastes+2.8&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Ruth+3.10&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1Kings+11.4&amp;t=NASB95" TargetMode="External"/><Relationship Id="rId5" Type="http://schemas.openxmlformats.org/officeDocument/2006/relationships/hyperlink" Target="https://thebiblesays.com/commentary/eccl/eccl-7/ecclesiastes-727-2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2022-05-18T00:22:00Z</dcterms:created>
  <dcterms:modified xsi:type="dcterms:W3CDTF">2022-05-18T00:23:00Z</dcterms:modified>
</cp:coreProperties>
</file>