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8B" w:rsidRPr="00EA3F8B" w:rsidRDefault="00EA3F8B" w:rsidP="00EA3F8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A3F8B">
        <w:rPr>
          <w:rFonts w:ascii="Times New Roman" w:eastAsia="Times New Roman" w:hAnsi="Times New Roman" w:cs="Times New Roman"/>
          <w:b/>
          <w:bCs/>
          <w:color w:val="212529"/>
          <w:kern w:val="36"/>
          <w:sz w:val="48"/>
          <w:szCs w:val="48"/>
        </w:rPr>
        <w:t>Exodus 19:10-15</w:t>
      </w:r>
    </w:p>
    <w:p w:rsidR="00EA3F8B" w:rsidRDefault="00EA3F8B" w:rsidP="00EA3F8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https://thebiblesays.com/commentary/exod/exod-19/exodus-1910-15/</w:t>
        </w:r>
      </w:hyperlink>
    </w:p>
    <w:p w:rsidR="00EA3F8B" w:rsidRPr="00EA3F8B" w:rsidRDefault="00EA3F8B" w:rsidP="00EA3F8B">
      <w:pPr>
        <w:shd w:val="clear" w:color="auto" w:fill="FFFFFF"/>
        <w:spacing w:before="450" w:after="100" w:afterAutospacing="1" w:line="240" w:lineRule="auto"/>
        <w:jc w:val="center"/>
        <w:rPr>
          <w:rFonts w:ascii="Arial" w:eastAsia="Times New Roman" w:hAnsi="Arial" w:cs="Arial"/>
          <w:color w:val="212529"/>
          <w:sz w:val="27"/>
          <w:szCs w:val="27"/>
        </w:rPr>
      </w:pPr>
      <w:r w:rsidRPr="00EA3F8B">
        <w:rPr>
          <w:rFonts w:ascii="Arial" w:eastAsia="Times New Roman" w:hAnsi="Arial" w:cs="Arial"/>
          <w:i/>
          <w:iCs/>
          <w:color w:val="212529"/>
          <w:sz w:val="27"/>
          <w:szCs w:val="27"/>
        </w:rPr>
        <w:t>In verses 10-15, the LORD tells Moses to “consecrate” the people in order to prepare them for the making of the covenant. This process includes washing their clothes and respecting the restrictions concerning Mount Sinai. Moses did as the LORD commanded. On the third day, the LORD was going to come down on Mount Sinai to fellowship with His people who are before the mountain.</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foundation of the covenant is now established. The Lord has proposed that He would bless Israel if they would follow His precepts and the people have agreed to His proposal. Now the people needed to be prepared to enter the presence of their God, their Suzerain Ruler in the covenant. To do this, </w:t>
      </w:r>
      <w:r w:rsidRPr="00EA3F8B">
        <w:rPr>
          <w:rFonts w:ascii="Arial" w:eastAsia="Times New Roman" w:hAnsi="Arial" w:cs="Arial"/>
          <w:i/>
          <w:iCs/>
          <w:color w:val="212529"/>
          <w:sz w:val="27"/>
          <w:szCs w:val="27"/>
        </w:rPr>
        <w:t>the Lord also said to Moses, “Go to the people and consecrate them today and tomorrow</w:t>
      </w:r>
      <w:r w:rsidRPr="00EA3F8B">
        <w:rPr>
          <w:rFonts w:ascii="Arial" w:eastAsia="Times New Roman" w:hAnsi="Arial" w:cs="Arial"/>
          <w:color w:val="212529"/>
          <w:sz w:val="27"/>
          <w:szCs w:val="27"/>
        </w:rPr>
        <w:t>.” In other words, they were to refrain from the common activities of life for two days. Their minds were to be consumed with the seriousness of what is about to happen, to be set apart (</w:t>
      </w:r>
      <w:r w:rsidRPr="00EA3F8B">
        <w:rPr>
          <w:rFonts w:ascii="Arial" w:eastAsia="Times New Roman" w:hAnsi="Arial" w:cs="Arial"/>
          <w:i/>
          <w:iCs/>
          <w:color w:val="212529"/>
          <w:sz w:val="27"/>
          <w:szCs w:val="27"/>
        </w:rPr>
        <w:t>consecrated</w:t>
      </w:r>
      <w:r w:rsidRPr="00EA3F8B">
        <w:rPr>
          <w:rFonts w:ascii="Arial" w:eastAsia="Times New Roman" w:hAnsi="Arial" w:cs="Arial"/>
          <w:color w:val="212529"/>
          <w:sz w:val="27"/>
          <w:szCs w:val="27"/>
        </w:rPr>
        <w:t>) for this special event.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word for “consecrate” is the same word translated “holy” in other verses. To be </w:t>
      </w:r>
      <w:r w:rsidRPr="00EA3F8B">
        <w:rPr>
          <w:rFonts w:ascii="Arial" w:eastAsia="Times New Roman" w:hAnsi="Arial" w:cs="Arial"/>
          <w:i/>
          <w:iCs/>
          <w:color w:val="212529"/>
          <w:sz w:val="27"/>
          <w:szCs w:val="27"/>
        </w:rPr>
        <w:t>consecrated </w:t>
      </w:r>
      <w:r w:rsidRPr="00EA3F8B">
        <w:rPr>
          <w:rFonts w:ascii="Arial" w:eastAsia="Times New Roman" w:hAnsi="Arial" w:cs="Arial"/>
          <w:color w:val="212529"/>
          <w:sz w:val="27"/>
          <w:szCs w:val="27"/>
        </w:rPr>
        <w:t>or “holy” was to be set apart from the corrupting influences of the world for a special purpose. The people were to </w:t>
      </w:r>
      <w:r w:rsidRPr="00EA3F8B">
        <w:rPr>
          <w:rFonts w:ascii="Arial" w:eastAsia="Times New Roman" w:hAnsi="Arial" w:cs="Arial"/>
          <w:i/>
          <w:iCs/>
          <w:color w:val="212529"/>
          <w:sz w:val="27"/>
          <w:szCs w:val="27"/>
        </w:rPr>
        <w:t>wash their garments </w:t>
      </w:r>
      <w:r w:rsidRPr="00EA3F8B">
        <w:rPr>
          <w:rFonts w:ascii="Arial" w:eastAsia="Times New Roman" w:hAnsi="Arial" w:cs="Arial"/>
          <w:color w:val="212529"/>
          <w:sz w:val="27"/>
          <w:szCs w:val="27"/>
        </w:rPr>
        <w:t>as a symbol of purity, for God’s instruction will lead them to purify their lives.</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word for “garments” (Heb. “</w:t>
      </w:r>
      <w:proofErr w:type="spellStart"/>
      <w:r w:rsidRPr="00EA3F8B">
        <w:rPr>
          <w:rFonts w:ascii="Arial" w:eastAsia="Times New Roman" w:hAnsi="Arial" w:cs="Arial"/>
          <w:color w:val="212529"/>
          <w:sz w:val="27"/>
          <w:szCs w:val="27"/>
        </w:rPr>
        <w:t>semalot</w:t>
      </w:r>
      <w:proofErr w:type="spellEnd"/>
      <w:r w:rsidRPr="00EA3F8B">
        <w:rPr>
          <w:rFonts w:ascii="Arial" w:eastAsia="Times New Roman" w:hAnsi="Arial" w:cs="Arial"/>
          <w:color w:val="212529"/>
          <w:sz w:val="27"/>
          <w:szCs w:val="27"/>
        </w:rPr>
        <w:t>”) is not the normal Hebrew word for clothing (Heb. “</w:t>
      </w:r>
      <w:proofErr w:type="spellStart"/>
      <w:r w:rsidRPr="00EA3F8B">
        <w:rPr>
          <w:rFonts w:ascii="Arial" w:eastAsia="Times New Roman" w:hAnsi="Arial" w:cs="Arial"/>
          <w:color w:val="212529"/>
          <w:sz w:val="27"/>
          <w:szCs w:val="27"/>
        </w:rPr>
        <w:t>begadim</w:t>
      </w:r>
      <w:proofErr w:type="spellEnd"/>
      <w:r w:rsidRPr="00EA3F8B">
        <w:rPr>
          <w:rFonts w:ascii="Arial" w:eastAsia="Times New Roman" w:hAnsi="Arial" w:cs="Arial"/>
          <w:color w:val="212529"/>
          <w:sz w:val="27"/>
          <w:szCs w:val="27"/>
        </w:rPr>
        <w:t>”). The word used here is the same one used for “clothing” in </w:t>
      </w:r>
      <w:hyperlink r:id="rId6" w:tgtFrame="BLB_NW" w:history="1">
        <w:r w:rsidRPr="00EA3F8B">
          <w:rPr>
            <w:rFonts w:ascii="Arial" w:eastAsia="Times New Roman" w:hAnsi="Arial" w:cs="Arial"/>
            <w:color w:val="525DDC"/>
            <w:sz w:val="27"/>
            <w:szCs w:val="27"/>
          </w:rPr>
          <w:t>Exodus 3:22</w:t>
        </w:r>
      </w:hyperlink>
      <w:r w:rsidRPr="00EA3F8B">
        <w:rPr>
          <w:rFonts w:ascii="Arial" w:eastAsia="Times New Roman" w:hAnsi="Arial" w:cs="Arial"/>
          <w:color w:val="212529"/>
          <w:sz w:val="27"/>
          <w:szCs w:val="27"/>
        </w:rPr>
        <w:t>, which could indicate that the garments that needed washing were clothes that the Egyptians gave to the Israelites when they left Egypt. These could be their special event clothes, considering that slaves likely did not have any “fancy” clothes. This could also be symbolic of God’s redemption of Israel out of Egypt.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consecration was to go on for two days because they needed </w:t>
      </w:r>
      <w:r w:rsidRPr="00EA3F8B">
        <w:rPr>
          <w:rFonts w:ascii="Arial" w:eastAsia="Times New Roman" w:hAnsi="Arial" w:cs="Arial"/>
          <w:i/>
          <w:iCs/>
          <w:color w:val="212529"/>
          <w:sz w:val="27"/>
          <w:szCs w:val="27"/>
        </w:rPr>
        <w:t>to be ready for the third day</w:t>
      </w:r>
      <w:r w:rsidRPr="00EA3F8B">
        <w:rPr>
          <w:rFonts w:ascii="Arial" w:eastAsia="Times New Roman" w:hAnsi="Arial" w:cs="Arial"/>
          <w:color w:val="212529"/>
          <w:sz w:val="27"/>
          <w:szCs w:val="27"/>
        </w:rPr>
        <w:t xml:space="preserve">. Why? </w:t>
      </w:r>
      <w:proofErr w:type="gramStart"/>
      <w:r w:rsidRPr="00EA3F8B">
        <w:rPr>
          <w:rFonts w:ascii="Arial" w:eastAsia="Times New Roman" w:hAnsi="Arial" w:cs="Arial"/>
          <w:color w:val="212529"/>
          <w:sz w:val="27"/>
          <w:szCs w:val="27"/>
        </w:rPr>
        <w:t>Because </w:t>
      </w:r>
      <w:r w:rsidRPr="00EA3F8B">
        <w:rPr>
          <w:rFonts w:ascii="Arial" w:eastAsia="Times New Roman" w:hAnsi="Arial" w:cs="Arial"/>
          <w:i/>
          <w:iCs/>
          <w:color w:val="212529"/>
          <w:sz w:val="27"/>
          <w:szCs w:val="27"/>
        </w:rPr>
        <w:t>on the third day the Lord will come down on Mount Sinai in the sight of all the people</w:t>
      </w:r>
      <w:r w:rsidRPr="00EA3F8B">
        <w:rPr>
          <w:rFonts w:ascii="Arial" w:eastAsia="Times New Roman" w:hAnsi="Arial" w:cs="Arial"/>
          <w:color w:val="212529"/>
          <w:sz w:val="27"/>
          <w:szCs w:val="27"/>
        </w:rPr>
        <w:t>.</w:t>
      </w:r>
      <w:proofErr w:type="gramEnd"/>
      <w:r w:rsidRPr="00EA3F8B">
        <w:rPr>
          <w:rFonts w:ascii="Arial" w:eastAsia="Times New Roman" w:hAnsi="Arial" w:cs="Arial"/>
          <w:color w:val="212529"/>
          <w:sz w:val="27"/>
          <w:szCs w:val="27"/>
        </w:rPr>
        <w:t xml:space="preserve"> Their holy LORD was going to descend from heaven and meet His covenant people in the wilderness. And everyone will see the evidence of His presence. This could foreshadow the </w:t>
      </w:r>
      <w:r w:rsidRPr="00EA3F8B">
        <w:rPr>
          <w:rFonts w:ascii="Arial" w:eastAsia="Times New Roman" w:hAnsi="Arial" w:cs="Arial"/>
          <w:color w:val="212529"/>
          <w:sz w:val="27"/>
          <w:szCs w:val="27"/>
        </w:rPr>
        <w:lastRenderedPageBreak/>
        <w:t>three days of waiting until Jesus was seen in His glory after being resurrected on the </w:t>
      </w:r>
      <w:r w:rsidRPr="00EA3F8B">
        <w:rPr>
          <w:rFonts w:ascii="Arial" w:eastAsia="Times New Roman" w:hAnsi="Arial" w:cs="Arial"/>
          <w:i/>
          <w:iCs/>
          <w:color w:val="212529"/>
          <w:sz w:val="27"/>
          <w:szCs w:val="27"/>
        </w:rPr>
        <w:t>third day.</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But there was a restriction stated in v. 12. The LORD instructed Moses to </w:t>
      </w:r>
      <w:r w:rsidRPr="00EA3F8B">
        <w:rPr>
          <w:rFonts w:ascii="Arial" w:eastAsia="Times New Roman" w:hAnsi="Arial" w:cs="Arial"/>
          <w:i/>
          <w:iCs/>
          <w:color w:val="212529"/>
          <w:sz w:val="27"/>
          <w:szCs w:val="27"/>
        </w:rPr>
        <w:t>set bounds for the people all around</w:t>
      </w:r>
      <w:r w:rsidRPr="00EA3F8B">
        <w:rPr>
          <w:rFonts w:ascii="Arial" w:eastAsia="Times New Roman" w:hAnsi="Arial" w:cs="Arial"/>
          <w:color w:val="212529"/>
          <w:sz w:val="27"/>
          <w:szCs w:val="27"/>
        </w:rPr>
        <w:t>. There was a limit to how close the people could come to the holy LORD. He was to tell the people to </w:t>
      </w:r>
      <w:r w:rsidRPr="00EA3F8B">
        <w:rPr>
          <w:rFonts w:ascii="Arial" w:eastAsia="Times New Roman" w:hAnsi="Arial" w:cs="Arial"/>
          <w:i/>
          <w:iCs/>
          <w:color w:val="212529"/>
          <w:sz w:val="27"/>
          <w:szCs w:val="27"/>
        </w:rPr>
        <w:t>beware that you do not go up on the mountain or touch the border of it</w:t>
      </w:r>
      <w:r w:rsidRPr="00EA3F8B">
        <w:rPr>
          <w:rFonts w:ascii="Arial" w:eastAsia="Times New Roman" w:hAnsi="Arial" w:cs="Arial"/>
          <w:color w:val="212529"/>
          <w:sz w:val="27"/>
          <w:szCs w:val="27"/>
        </w:rPr>
        <w:t>. They were to avoid climbing the mountain or even touching its border. They were to come into God’s presence, but on God’s terms, maintaining their distance. As we shall see, this prohibition might have been given in part to protect the people from being overwhelmed, as they will soon ask Moses to move them even further away from God’s presence.</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To show the seriousness of keeping the</w:t>
      </w:r>
      <w:r w:rsidRPr="00EA3F8B">
        <w:rPr>
          <w:rFonts w:ascii="Arial" w:eastAsia="Times New Roman" w:hAnsi="Arial" w:cs="Arial"/>
          <w:i/>
          <w:iCs/>
          <w:color w:val="212529"/>
          <w:sz w:val="27"/>
          <w:szCs w:val="27"/>
        </w:rPr>
        <w:t> bounds</w:t>
      </w:r>
      <w:r w:rsidRPr="00EA3F8B">
        <w:rPr>
          <w:rFonts w:ascii="Arial" w:eastAsia="Times New Roman" w:hAnsi="Arial" w:cs="Arial"/>
          <w:color w:val="212529"/>
          <w:sz w:val="27"/>
          <w:szCs w:val="27"/>
        </w:rPr>
        <w:t>, the penalty is grim, for </w:t>
      </w:r>
      <w:r w:rsidRPr="00EA3F8B">
        <w:rPr>
          <w:rFonts w:ascii="Arial" w:eastAsia="Times New Roman" w:hAnsi="Arial" w:cs="Arial"/>
          <w:i/>
          <w:iCs/>
          <w:color w:val="212529"/>
          <w:sz w:val="27"/>
          <w:szCs w:val="27"/>
        </w:rPr>
        <w:t>whoever touches the mountain shall surely be put to death</w:t>
      </w:r>
      <w:r w:rsidRPr="00EA3F8B">
        <w:rPr>
          <w:rFonts w:ascii="Arial" w:eastAsia="Times New Roman" w:hAnsi="Arial" w:cs="Arial"/>
          <w:color w:val="212529"/>
          <w:sz w:val="27"/>
          <w:szCs w:val="27"/>
        </w:rPr>
        <w:t>. The penalty did not involve apprehending the individual because </w:t>
      </w:r>
      <w:r w:rsidRPr="00EA3F8B">
        <w:rPr>
          <w:rFonts w:ascii="Arial" w:eastAsia="Times New Roman" w:hAnsi="Arial" w:cs="Arial"/>
          <w:i/>
          <w:iCs/>
          <w:color w:val="212529"/>
          <w:sz w:val="27"/>
          <w:szCs w:val="27"/>
        </w:rPr>
        <w:t>no hand shall touch him</w:t>
      </w:r>
      <w:r w:rsidRPr="00EA3F8B">
        <w:rPr>
          <w:rFonts w:ascii="Arial" w:eastAsia="Times New Roman" w:hAnsi="Arial" w:cs="Arial"/>
          <w:color w:val="212529"/>
          <w:sz w:val="27"/>
          <w:szCs w:val="27"/>
        </w:rPr>
        <w:t>. Instead, the violator </w:t>
      </w:r>
      <w:r w:rsidRPr="00EA3F8B">
        <w:rPr>
          <w:rFonts w:ascii="Arial" w:eastAsia="Times New Roman" w:hAnsi="Arial" w:cs="Arial"/>
          <w:i/>
          <w:iCs/>
          <w:color w:val="212529"/>
          <w:sz w:val="27"/>
          <w:szCs w:val="27"/>
        </w:rPr>
        <w:t>shall surely be stoned or shot through</w:t>
      </w:r>
      <w:r w:rsidRPr="00EA3F8B">
        <w:rPr>
          <w:rFonts w:ascii="Arial" w:eastAsia="Times New Roman" w:hAnsi="Arial" w:cs="Arial"/>
          <w:color w:val="212529"/>
          <w:sz w:val="27"/>
          <w:szCs w:val="27"/>
        </w:rPr>
        <w:t>, and the rule applied </w:t>
      </w:r>
      <w:r w:rsidRPr="00EA3F8B">
        <w:rPr>
          <w:rFonts w:ascii="Arial" w:eastAsia="Times New Roman" w:hAnsi="Arial" w:cs="Arial"/>
          <w:i/>
          <w:iCs/>
          <w:color w:val="212529"/>
          <w:sz w:val="27"/>
          <w:szCs w:val="27"/>
        </w:rPr>
        <w:t>whether beast or man, he shall not live</w:t>
      </w:r>
      <w:r w:rsidRPr="00EA3F8B">
        <w:rPr>
          <w:rFonts w:ascii="Arial" w:eastAsia="Times New Roman" w:hAnsi="Arial" w:cs="Arial"/>
          <w:color w:val="212529"/>
          <w:sz w:val="27"/>
          <w:szCs w:val="27"/>
        </w:rPr>
        <w: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New Testament believers can “draw near with confidence to the throne of grace” (</w:t>
      </w:r>
      <w:hyperlink r:id="rId7" w:tgtFrame="BLB_NW" w:history="1">
        <w:r w:rsidRPr="00EA3F8B">
          <w:rPr>
            <w:rFonts w:ascii="Arial" w:eastAsia="Times New Roman" w:hAnsi="Arial" w:cs="Arial"/>
            <w:color w:val="525DDC"/>
            <w:sz w:val="27"/>
            <w:szCs w:val="27"/>
          </w:rPr>
          <w:t>Heb. 4:16</w:t>
        </w:r>
      </w:hyperlink>
      <w:r w:rsidRPr="00EA3F8B">
        <w:rPr>
          <w:rFonts w:ascii="Arial" w:eastAsia="Times New Roman" w:hAnsi="Arial" w:cs="Arial"/>
          <w:color w:val="212529"/>
          <w:sz w:val="27"/>
          <w:szCs w:val="27"/>
        </w:rPr>
        <w:t>), that is, enter into His presence, because Jesus Christ is our high priest (</w:t>
      </w:r>
      <w:hyperlink r:id="rId8" w:tgtFrame="BLB_NW" w:history="1">
        <w:r w:rsidRPr="00EA3F8B">
          <w:rPr>
            <w:rFonts w:ascii="Arial" w:eastAsia="Times New Roman" w:hAnsi="Arial" w:cs="Arial"/>
            <w:color w:val="525DDC"/>
            <w:sz w:val="27"/>
            <w:szCs w:val="27"/>
          </w:rPr>
          <w:t>Heb. 4:14</w:t>
        </w:r>
      </w:hyperlink>
      <w:r w:rsidRPr="00EA3F8B">
        <w:rPr>
          <w:rFonts w:ascii="Arial" w:eastAsia="Times New Roman" w:hAnsi="Arial" w:cs="Arial"/>
          <w:color w:val="212529"/>
          <w:sz w:val="27"/>
          <w:szCs w:val="27"/>
        </w:rPr>
        <w:t xml:space="preserve">). Has God become more approachable? </w:t>
      </w:r>
      <w:proofErr w:type="gramStart"/>
      <w:r w:rsidRPr="00EA3F8B">
        <w:rPr>
          <w:rFonts w:ascii="Arial" w:eastAsia="Times New Roman" w:hAnsi="Arial" w:cs="Arial"/>
          <w:color w:val="212529"/>
          <w:sz w:val="27"/>
          <w:szCs w:val="27"/>
        </w:rPr>
        <w:t>Likely not.</w:t>
      </w:r>
      <w:proofErr w:type="gramEnd"/>
      <w:r w:rsidRPr="00EA3F8B">
        <w:rPr>
          <w:rFonts w:ascii="Arial" w:eastAsia="Times New Roman" w:hAnsi="Arial" w:cs="Arial"/>
          <w:color w:val="212529"/>
          <w:sz w:val="27"/>
          <w:szCs w:val="27"/>
        </w:rPr>
        <w:t xml:space="preserve"> In the case of the Israelites, they were drawing “near” as well. But God was going to manifest His presence in a physical manner that they would not forget. His goal is to implant the message in their minds, that they might fear God. If they got too close, they might just faint or die and miss the message. New Testament believers are invited to approach God’s throne while living in this life, but not to occupy it. Amazingly however, Jesus offers as a reward for “overcomers” to actually sit down with Him on His throne in the coming Kingdom (</w:t>
      </w:r>
      <w:hyperlink r:id="rId9" w:tgtFrame="BLB_NW" w:history="1">
        <w:r w:rsidRPr="00EA3F8B">
          <w:rPr>
            <w:rFonts w:ascii="Arial" w:eastAsia="Times New Roman" w:hAnsi="Arial" w:cs="Arial"/>
            <w:color w:val="525DDC"/>
            <w:sz w:val="27"/>
            <w:szCs w:val="27"/>
          </w:rPr>
          <w:t>Revelation 3:21</w:t>
        </w:r>
      </w:hyperlink>
      <w:r w:rsidRPr="00EA3F8B">
        <w:rPr>
          <w:rFonts w:ascii="Arial" w:eastAsia="Times New Roman" w:hAnsi="Arial" w:cs="Arial"/>
          <w:color w:val="212529"/>
          <w:sz w:val="27"/>
          <w:szCs w:val="27"/>
        </w:rPr>
        <w: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last instruction concerned when the Israelites could draw near to the mountain. They needed to listen for </w:t>
      </w:r>
      <w:r w:rsidRPr="00EA3F8B">
        <w:rPr>
          <w:rFonts w:ascii="Arial" w:eastAsia="Times New Roman" w:hAnsi="Arial" w:cs="Arial"/>
          <w:i/>
          <w:iCs/>
          <w:color w:val="212529"/>
          <w:sz w:val="27"/>
          <w:szCs w:val="27"/>
        </w:rPr>
        <w:t>when the ram’s horn sounds a long blast,</w:t>
      </w:r>
      <w:r w:rsidRPr="00EA3F8B">
        <w:rPr>
          <w:rFonts w:ascii="Arial" w:eastAsia="Times New Roman" w:hAnsi="Arial" w:cs="Arial"/>
          <w:color w:val="212529"/>
          <w:sz w:val="27"/>
          <w:szCs w:val="27"/>
        </w:rPr>
        <w:t> then at that time </w:t>
      </w:r>
      <w:r w:rsidRPr="00EA3F8B">
        <w:rPr>
          <w:rFonts w:ascii="Arial" w:eastAsia="Times New Roman" w:hAnsi="Arial" w:cs="Arial"/>
          <w:i/>
          <w:iCs/>
          <w:color w:val="212529"/>
          <w:sz w:val="27"/>
          <w:szCs w:val="27"/>
        </w:rPr>
        <w:t>they shall come up to the mountain</w:t>
      </w:r>
      <w:r w:rsidRPr="00EA3F8B">
        <w:rPr>
          <w:rFonts w:ascii="Arial" w:eastAsia="Times New Roman" w:hAnsi="Arial" w:cs="Arial"/>
          <w:color w:val="212529"/>
          <w:sz w:val="27"/>
          <w:szCs w:val="27"/>
        </w:rPr>
        <w:t>. There is nothing in the text that states who was to blow the ram’s horn. Perhaps it was the LORD Himself.</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In vv. 14–15, the message was relayed from the LORD to the people. After the LORD finished His discourse, </w:t>
      </w:r>
      <w:r w:rsidRPr="00EA3F8B">
        <w:rPr>
          <w:rFonts w:ascii="Arial" w:eastAsia="Times New Roman" w:hAnsi="Arial" w:cs="Arial"/>
          <w:i/>
          <w:iCs/>
          <w:color w:val="212529"/>
          <w:sz w:val="27"/>
          <w:szCs w:val="27"/>
        </w:rPr>
        <w:t>Moses went down from the mountain to the people and consecrated the people</w:t>
      </w:r>
      <w:r w:rsidRPr="00EA3F8B">
        <w:rPr>
          <w:rFonts w:ascii="Arial" w:eastAsia="Times New Roman" w:hAnsi="Arial" w:cs="Arial"/>
          <w:color w:val="212529"/>
          <w:sz w:val="27"/>
          <w:szCs w:val="27"/>
        </w:rPr>
        <w:t>.</w:t>
      </w:r>
      <w:r>
        <w:rPr>
          <w:rFonts w:ascii="Arial" w:eastAsia="Times New Roman" w:hAnsi="Arial" w:cs="Arial"/>
          <w:color w:val="212529"/>
          <w:sz w:val="27"/>
          <w:szCs w:val="27"/>
        </w:rPr>
        <w:t xml:space="preserve"> </w:t>
      </w:r>
      <w:r w:rsidRPr="00EA3F8B">
        <w:rPr>
          <w:rFonts w:ascii="Arial" w:eastAsia="Times New Roman" w:hAnsi="Arial" w:cs="Arial"/>
          <w:color w:val="212529"/>
          <w:sz w:val="27"/>
          <w:szCs w:val="27"/>
        </w:rPr>
        <w:t>The people did what they were told and </w:t>
      </w:r>
      <w:r w:rsidRPr="00EA3F8B">
        <w:rPr>
          <w:rFonts w:ascii="Arial" w:eastAsia="Times New Roman" w:hAnsi="Arial" w:cs="Arial"/>
          <w:i/>
          <w:iCs/>
          <w:color w:val="212529"/>
          <w:sz w:val="27"/>
          <w:szCs w:val="27"/>
        </w:rPr>
        <w:t>washed their garments</w:t>
      </w:r>
      <w:r w:rsidRPr="00EA3F8B">
        <w:rPr>
          <w:rFonts w:ascii="Arial" w:eastAsia="Times New Roman" w:hAnsi="Arial" w:cs="Arial"/>
          <w:color w:val="212529"/>
          <w:sz w:val="27"/>
          <w:szCs w:val="27"/>
        </w:rPr>
        <w:t>.</w:t>
      </w:r>
      <w:r>
        <w:rPr>
          <w:rFonts w:ascii="Arial" w:eastAsia="Times New Roman" w:hAnsi="Arial" w:cs="Arial"/>
          <w:color w:val="212529"/>
          <w:sz w:val="27"/>
          <w:szCs w:val="27"/>
        </w:rPr>
        <w:t xml:space="preserve"> </w:t>
      </w:r>
      <w:r w:rsidRPr="00EA3F8B">
        <w:rPr>
          <w:rFonts w:ascii="Arial" w:eastAsia="Times New Roman" w:hAnsi="Arial" w:cs="Arial"/>
          <w:color w:val="212529"/>
          <w:sz w:val="27"/>
          <w:szCs w:val="27"/>
        </w:rPr>
        <w:t>In addition, </w:t>
      </w:r>
      <w:r w:rsidRPr="00EA3F8B">
        <w:rPr>
          <w:rFonts w:ascii="Arial" w:eastAsia="Times New Roman" w:hAnsi="Arial" w:cs="Arial"/>
          <w:i/>
          <w:iCs/>
          <w:color w:val="212529"/>
          <w:sz w:val="27"/>
          <w:szCs w:val="27"/>
        </w:rPr>
        <w:t xml:space="preserve">he said to the people, </w:t>
      </w:r>
      <w:proofErr w:type="gramStart"/>
      <w:r w:rsidRPr="00EA3F8B">
        <w:rPr>
          <w:rFonts w:ascii="Arial" w:eastAsia="Times New Roman" w:hAnsi="Arial" w:cs="Arial"/>
          <w:i/>
          <w:iCs/>
          <w:color w:val="212529"/>
          <w:sz w:val="27"/>
          <w:szCs w:val="27"/>
        </w:rPr>
        <w:t>Be</w:t>
      </w:r>
      <w:proofErr w:type="gramEnd"/>
      <w:r w:rsidRPr="00EA3F8B">
        <w:rPr>
          <w:rFonts w:ascii="Arial" w:eastAsia="Times New Roman" w:hAnsi="Arial" w:cs="Arial"/>
          <w:i/>
          <w:iCs/>
          <w:color w:val="212529"/>
          <w:sz w:val="27"/>
          <w:szCs w:val="27"/>
        </w:rPr>
        <w:t xml:space="preserve"> ready for the third day</w:t>
      </w:r>
      <w:r w:rsidRPr="00EA3F8B">
        <w:rPr>
          <w:rFonts w:ascii="Arial" w:eastAsia="Times New Roman" w:hAnsi="Arial" w:cs="Arial"/>
          <w:color w:val="212529"/>
          <w:sz w:val="27"/>
          <w:szCs w:val="27"/>
        </w:rPr>
        <w:t>. This newly </w:t>
      </w:r>
      <w:r w:rsidRPr="00EA3F8B">
        <w:rPr>
          <w:rFonts w:ascii="Arial" w:eastAsia="Times New Roman" w:hAnsi="Arial" w:cs="Arial"/>
          <w:i/>
          <w:iCs/>
          <w:color w:val="212529"/>
          <w:sz w:val="27"/>
          <w:szCs w:val="27"/>
        </w:rPr>
        <w:t>consecrated</w:t>
      </w:r>
      <w:r w:rsidRPr="00EA3F8B">
        <w:rPr>
          <w:rFonts w:ascii="Arial" w:eastAsia="Times New Roman" w:hAnsi="Arial" w:cs="Arial"/>
          <w:color w:val="212529"/>
          <w:sz w:val="27"/>
          <w:szCs w:val="27"/>
        </w:rPr>
        <w:t xml:space="preserve"> kingdom or nation that was to function </w:t>
      </w:r>
      <w:r w:rsidRPr="00EA3F8B">
        <w:rPr>
          <w:rFonts w:ascii="Arial" w:eastAsia="Times New Roman" w:hAnsi="Arial" w:cs="Arial"/>
          <w:color w:val="212529"/>
          <w:sz w:val="27"/>
          <w:szCs w:val="27"/>
        </w:rPr>
        <w:lastRenderedPageBreak/>
        <w:t xml:space="preserve">as a priest to other nations needed to take extreme care to prepare </w:t>
      </w:r>
      <w:proofErr w:type="gramStart"/>
      <w:r w:rsidRPr="00EA3F8B">
        <w:rPr>
          <w:rFonts w:ascii="Arial" w:eastAsia="Times New Roman" w:hAnsi="Arial" w:cs="Arial"/>
          <w:color w:val="212529"/>
          <w:sz w:val="27"/>
          <w:szCs w:val="27"/>
        </w:rPr>
        <w:t>itself</w:t>
      </w:r>
      <w:proofErr w:type="gramEnd"/>
      <w:r w:rsidRPr="00EA3F8B">
        <w:rPr>
          <w:rFonts w:ascii="Arial" w:eastAsia="Times New Roman" w:hAnsi="Arial" w:cs="Arial"/>
          <w:color w:val="212529"/>
          <w:sz w:val="27"/>
          <w:szCs w:val="27"/>
        </w:rPr>
        <w:t xml:space="preserve"> for being in the LORD’s presence.</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Moses then adds a requirement not mentioned by the LORD in the previous verses. He tells the people (men in particular) </w:t>
      </w:r>
      <w:r w:rsidRPr="00EA3F8B">
        <w:rPr>
          <w:rFonts w:ascii="Arial" w:eastAsia="Times New Roman" w:hAnsi="Arial" w:cs="Arial"/>
          <w:i/>
          <w:iCs/>
          <w:color w:val="212529"/>
          <w:sz w:val="27"/>
          <w:szCs w:val="27"/>
        </w:rPr>
        <w:t>do not go near a woman</w:t>
      </w:r>
      <w:r w:rsidRPr="00EA3F8B">
        <w:rPr>
          <w:rFonts w:ascii="Arial" w:eastAsia="Times New Roman" w:hAnsi="Arial" w:cs="Arial"/>
          <w:color w:val="212529"/>
          <w:sz w:val="27"/>
          <w:szCs w:val="27"/>
        </w:rPr>
        <w:t>. It could be connected to what would be included in the Law later that a husband and wife who have sexual relations were unclean until evening (</w:t>
      </w:r>
      <w:hyperlink r:id="rId10" w:tgtFrame="BLB_NW" w:history="1">
        <w:r w:rsidRPr="00EA3F8B">
          <w:rPr>
            <w:rFonts w:ascii="Arial" w:eastAsia="Times New Roman" w:hAnsi="Arial" w:cs="Arial"/>
            <w:color w:val="525DDC"/>
            <w:sz w:val="27"/>
            <w:szCs w:val="27"/>
          </w:rPr>
          <w:t>Leviticus 15:18</w:t>
        </w:r>
      </w:hyperlink>
      <w:r w:rsidRPr="00EA3F8B">
        <w:rPr>
          <w:rFonts w:ascii="Arial" w:eastAsia="Times New Roman" w:hAnsi="Arial" w:cs="Arial"/>
          <w:color w:val="212529"/>
          <w:sz w:val="27"/>
          <w:szCs w:val="27"/>
        </w:rPr>
        <w:t>). No one who was unclean could approach the LORD in ceremonial worship.</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These restrictions are likely issued in light of the pagan practices around them. In general, the pagan worship in the Ancient Near East involved sexual activity. The basic idea of idolatry was “I can manipulate this power to do my bidding.” The illusion that “I control things” is a powerful draw for humans. Another powerful draw is illicit sexual activity. Pagan sexual activity often involved prostitutes, deviant sexual practices, and live pornography. This is also an allure, particularly for males. So pagan worship offered both “you can control” and a moral justification for pursuing unrestricted sexual appetites. Both factors help explain paganism’s popularity—it was self-oriented. God’s covenant is others-oriented and community-centric. In order to make a clear distinction, God creates another boundary, and tells the men to </w:t>
      </w:r>
      <w:r w:rsidRPr="00EA3F8B">
        <w:rPr>
          <w:rFonts w:ascii="Arial" w:eastAsia="Times New Roman" w:hAnsi="Arial" w:cs="Arial"/>
          <w:i/>
          <w:iCs/>
          <w:color w:val="212529"/>
          <w:sz w:val="27"/>
          <w:szCs w:val="27"/>
        </w:rPr>
        <w:t>not go near a woman </w:t>
      </w:r>
      <w:r w:rsidRPr="00EA3F8B">
        <w:rPr>
          <w:rFonts w:ascii="Arial" w:eastAsia="Times New Roman" w:hAnsi="Arial" w:cs="Arial"/>
          <w:color w:val="212529"/>
          <w:sz w:val="27"/>
          <w:szCs w:val="27"/>
        </w:rPr>
        <w:t>during the three days of consecration</w:t>
      </w:r>
      <w:r w:rsidRPr="00EA3F8B">
        <w:rPr>
          <w:rFonts w:ascii="Arial" w:eastAsia="Times New Roman" w:hAnsi="Arial" w:cs="Arial"/>
          <w:i/>
          <w:iCs/>
          <w:color w:val="212529"/>
          <w:sz w:val="27"/>
          <w:szCs w:val="27"/>
        </w:rPr>
        <w: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What cannot be concluded from this command is that sexual relations between a husband and his wife are sinful. The Bible is clear throughout that marital sexual relations were created by God, and are good. Marital sex is intended to bless humans. Adam’s statement in </w:t>
      </w:r>
      <w:hyperlink r:id="rId11" w:tgtFrame="BLB_NW" w:history="1">
        <w:r w:rsidRPr="00EA3F8B">
          <w:rPr>
            <w:rFonts w:ascii="Arial" w:eastAsia="Times New Roman" w:hAnsi="Arial" w:cs="Arial"/>
            <w:color w:val="525DDC"/>
            <w:sz w:val="27"/>
            <w:szCs w:val="27"/>
          </w:rPr>
          <w:t>Genesis 2:24</w:t>
        </w:r>
      </w:hyperlink>
      <w:r w:rsidRPr="00EA3F8B">
        <w:rPr>
          <w:rFonts w:ascii="Arial" w:eastAsia="Times New Roman" w:hAnsi="Arial" w:cs="Arial"/>
          <w:color w:val="212529"/>
          <w:sz w:val="27"/>
          <w:szCs w:val="27"/>
        </w:rPr>
        <w:t> that the “two shall become one flesh” is interpreted by the New Testament as including sexual intercourse (</w:t>
      </w:r>
      <w:hyperlink r:id="rId12" w:tgtFrame="BLB_NW" w:history="1">
        <w:r w:rsidRPr="00EA3F8B">
          <w:rPr>
            <w:rFonts w:ascii="Arial" w:eastAsia="Times New Roman" w:hAnsi="Arial" w:cs="Arial"/>
            <w:color w:val="525DDC"/>
            <w:sz w:val="27"/>
            <w:szCs w:val="27"/>
          </w:rPr>
          <w:t>1 Corinthians 6:15-17</w:t>
        </w:r>
      </w:hyperlink>
      <w:r w:rsidRPr="00EA3F8B">
        <w:rPr>
          <w:rFonts w:ascii="Arial" w:eastAsia="Times New Roman" w:hAnsi="Arial" w:cs="Arial"/>
          <w:color w:val="212529"/>
          <w:sz w:val="27"/>
          <w:szCs w:val="27"/>
        </w:rPr>
        <w:t>). The Song of Solomon can be viewed on one level as an instruction guide for effective sexual relationship between husband and wife. The New Testament encourages married couples to take care to engage regularly in sexual relationships, except when fasting/abstaining to consecrate themselves, similar to this prohibition (</w:t>
      </w:r>
      <w:hyperlink r:id="rId13" w:tgtFrame="BLB_NW" w:history="1">
        <w:r w:rsidRPr="00EA3F8B">
          <w:rPr>
            <w:rFonts w:ascii="Arial" w:eastAsia="Times New Roman" w:hAnsi="Arial" w:cs="Arial"/>
            <w:color w:val="525DDC"/>
            <w:sz w:val="27"/>
            <w:szCs w:val="27"/>
          </w:rPr>
          <w:t>1 Corinthians 7:1-5</w:t>
        </w:r>
      </w:hyperlink>
      <w:r w:rsidRPr="00EA3F8B">
        <w:rPr>
          <w:rFonts w:ascii="Arial" w:eastAsia="Times New Roman" w:hAnsi="Arial" w:cs="Arial"/>
          <w:color w:val="212529"/>
          <w:sz w:val="27"/>
          <w:szCs w:val="27"/>
        </w:rPr>
        <w:t>). It also asserts that there be nothing but good that comes from proper marital sexual relationship, commanding that the “marriage bed be undefiled” with sexual immorality (</w:t>
      </w:r>
      <w:hyperlink r:id="rId14" w:tgtFrame="BLB_NW" w:history="1">
        <w:r w:rsidRPr="00EA3F8B">
          <w:rPr>
            <w:rFonts w:ascii="Arial" w:eastAsia="Times New Roman" w:hAnsi="Arial" w:cs="Arial"/>
            <w:color w:val="525DDC"/>
            <w:sz w:val="27"/>
            <w:szCs w:val="27"/>
          </w:rPr>
          <w:t>Hebrews 13:4</w:t>
        </w:r>
      </w:hyperlink>
      <w:r w:rsidRPr="00EA3F8B">
        <w:rPr>
          <w:rFonts w:ascii="Arial" w:eastAsia="Times New Roman" w:hAnsi="Arial" w:cs="Arial"/>
          <w:color w:val="212529"/>
          <w:sz w:val="27"/>
          <w:szCs w:val="27"/>
        </w:rPr>
        <w: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color w:val="212529"/>
          <w:sz w:val="27"/>
          <w:szCs w:val="27"/>
        </w:rPr>
        <w:t>The concept of purity before the LORD can be seen throughout Scripture. </w:t>
      </w:r>
      <w:hyperlink r:id="rId15" w:tgtFrame="BLB_NW" w:history="1">
        <w:r w:rsidRPr="00EA3F8B">
          <w:rPr>
            <w:rFonts w:ascii="Arial" w:eastAsia="Times New Roman" w:hAnsi="Arial" w:cs="Arial"/>
            <w:color w:val="525DDC"/>
            <w:sz w:val="27"/>
            <w:szCs w:val="27"/>
          </w:rPr>
          <w:t>Psalm 24:3-4</w:t>
        </w:r>
      </w:hyperlink>
      <w:r w:rsidRPr="00EA3F8B">
        <w:rPr>
          <w:rFonts w:ascii="Arial" w:eastAsia="Times New Roman" w:hAnsi="Arial" w:cs="Arial"/>
          <w:color w:val="212529"/>
          <w:sz w:val="27"/>
          <w:szCs w:val="27"/>
        </w:rPr>
        <w:t xml:space="preserve"> says, “Who may ascend into the hill of the LORD? And who may stand in His holy place? He who has clean hands and a pure heart, </w:t>
      </w:r>
      <w:proofErr w:type="gramStart"/>
      <w:r w:rsidRPr="00EA3F8B">
        <w:rPr>
          <w:rFonts w:ascii="Arial" w:eastAsia="Times New Roman" w:hAnsi="Arial" w:cs="Arial"/>
          <w:color w:val="212529"/>
          <w:sz w:val="27"/>
          <w:szCs w:val="27"/>
        </w:rPr>
        <w:t>Who</w:t>
      </w:r>
      <w:proofErr w:type="gramEnd"/>
      <w:r w:rsidRPr="00EA3F8B">
        <w:rPr>
          <w:rFonts w:ascii="Arial" w:eastAsia="Times New Roman" w:hAnsi="Arial" w:cs="Arial"/>
          <w:color w:val="212529"/>
          <w:sz w:val="27"/>
          <w:szCs w:val="27"/>
        </w:rPr>
        <w:t xml:space="preserve"> has not lifted up his soul to falsehood And has not sworn deceitfully.” In the New Testament, Jesus says, “Blessed are the pure in heart, </w:t>
      </w:r>
      <w:r w:rsidRPr="00EA3F8B">
        <w:rPr>
          <w:rFonts w:ascii="Arial" w:eastAsia="Times New Roman" w:hAnsi="Arial" w:cs="Arial"/>
          <w:color w:val="212529"/>
          <w:sz w:val="27"/>
          <w:szCs w:val="27"/>
        </w:rPr>
        <w:lastRenderedPageBreak/>
        <w:t>for they shall see God” (</w:t>
      </w:r>
      <w:hyperlink r:id="rId16" w:tgtFrame="BLB_NW" w:history="1">
        <w:r w:rsidRPr="00EA3F8B">
          <w:rPr>
            <w:rFonts w:ascii="Arial" w:eastAsia="Times New Roman" w:hAnsi="Arial" w:cs="Arial"/>
            <w:color w:val="525DDC"/>
            <w:sz w:val="27"/>
            <w:szCs w:val="27"/>
          </w:rPr>
          <w:t>Matthew 5:8</w:t>
        </w:r>
      </w:hyperlink>
      <w:r w:rsidRPr="00EA3F8B">
        <w:rPr>
          <w:rFonts w:ascii="Arial" w:eastAsia="Times New Roman" w:hAnsi="Arial" w:cs="Arial"/>
          <w:color w:val="212529"/>
          <w:sz w:val="27"/>
          <w:szCs w:val="27"/>
        </w:rPr>
        <w:t>). This is also mentioned by the writer of Hebrews when he says, “Pursue peace with all men, and the sanctification without which no one will see the Lord” (</w:t>
      </w:r>
      <w:hyperlink r:id="rId17" w:tgtFrame="BLB_NW" w:history="1">
        <w:r w:rsidRPr="00EA3F8B">
          <w:rPr>
            <w:rFonts w:ascii="Arial" w:eastAsia="Times New Roman" w:hAnsi="Arial" w:cs="Arial"/>
            <w:color w:val="525DDC"/>
            <w:sz w:val="27"/>
            <w:szCs w:val="27"/>
          </w:rPr>
          <w:t>Heb. 12:14</w:t>
        </w:r>
      </w:hyperlink>
      <w:r w:rsidRPr="00EA3F8B">
        <w:rPr>
          <w:rFonts w:ascii="Arial" w:eastAsia="Times New Roman" w:hAnsi="Arial" w:cs="Arial"/>
          <w:color w:val="212529"/>
          <w:sz w:val="27"/>
          <w:szCs w:val="27"/>
        </w:rPr>
        <w:t>).</w:t>
      </w:r>
    </w:p>
    <w:p w:rsidR="00EA3F8B" w:rsidRPr="00EA3F8B" w:rsidRDefault="00EA3F8B" w:rsidP="00EA3F8B">
      <w:pPr>
        <w:shd w:val="clear" w:color="auto" w:fill="FFFFFF"/>
        <w:spacing w:after="100" w:afterAutospacing="1" w:line="240" w:lineRule="auto"/>
        <w:rPr>
          <w:rFonts w:ascii="Arial" w:eastAsia="Times New Roman" w:hAnsi="Arial" w:cs="Arial"/>
          <w:color w:val="212529"/>
          <w:sz w:val="27"/>
          <w:szCs w:val="27"/>
        </w:rPr>
      </w:pPr>
      <w:r w:rsidRPr="00EA3F8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bookmarkStart w:id="0" w:name="_GoBack"/>
      <w:bookmarkEnd w:id="0"/>
      <w:proofErr w:type="gramEnd"/>
      <w:r w:rsidRPr="00EA3F8B">
        <w:rPr>
          <w:rFonts w:ascii="Arial" w:eastAsia="Times New Roman" w:hAnsi="Arial" w:cs="Arial"/>
          <w:color w:val="212529"/>
          <w:sz w:val="27"/>
          <w:szCs w:val="27"/>
        </w:rPr>
        <w:br/>
      </w:r>
      <w:r w:rsidRPr="00EA3F8B">
        <w:rPr>
          <w:rFonts w:ascii="Arial" w:eastAsia="Times New Roman" w:hAnsi="Arial" w:cs="Arial"/>
          <w:b/>
          <w:bCs/>
          <w:color w:val="212529"/>
          <w:sz w:val="20"/>
          <w:szCs w:val="20"/>
          <w:vertAlign w:val="superscript"/>
        </w:rPr>
        <w:t>10 </w:t>
      </w:r>
      <w:r w:rsidRPr="00EA3F8B">
        <w:rPr>
          <w:rFonts w:ascii="Arial" w:eastAsia="Times New Roman" w:hAnsi="Arial" w:cs="Arial"/>
          <w:b/>
          <w:bCs/>
          <w:color w:val="212529"/>
          <w:sz w:val="27"/>
          <w:szCs w:val="27"/>
        </w:rPr>
        <w:t>The Lord also said to Moses, “Go to the people and consecrate them today and tomorrow, and let them wash their garments; </w:t>
      </w:r>
      <w:r w:rsidRPr="00EA3F8B">
        <w:rPr>
          <w:rFonts w:ascii="Arial" w:eastAsia="Times New Roman" w:hAnsi="Arial" w:cs="Arial"/>
          <w:b/>
          <w:bCs/>
          <w:color w:val="212529"/>
          <w:sz w:val="20"/>
          <w:szCs w:val="20"/>
          <w:vertAlign w:val="superscript"/>
        </w:rPr>
        <w:t>11 </w:t>
      </w:r>
      <w:r w:rsidRPr="00EA3F8B">
        <w:rPr>
          <w:rFonts w:ascii="Arial" w:eastAsia="Times New Roman" w:hAnsi="Arial" w:cs="Arial"/>
          <w:b/>
          <w:bCs/>
          <w:color w:val="212529"/>
          <w:sz w:val="27"/>
          <w:szCs w:val="27"/>
        </w:rPr>
        <w:t>and let them be ready for the third day, for on the third day the Lord will come down on Mount Sinai in the sight of all the people. </w:t>
      </w:r>
      <w:r w:rsidRPr="00EA3F8B">
        <w:rPr>
          <w:rFonts w:ascii="Arial" w:eastAsia="Times New Roman" w:hAnsi="Arial" w:cs="Arial"/>
          <w:b/>
          <w:bCs/>
          <w:color w:val="212529"/>
          <w:sz w:val="20"/>
          <w:szCs w:val="20"/>
          <w:vertAlign w:val="superscript"/>
        </w:rPr>
        <w:t>12 </w:t>
      </w:r>
      <w:r w:rsidRPr="00EA3F8B">
        <w:rPr>
          <w:rFonts w:ascii="Arial" w:eastAsia="Times New Roman" w:hAnsi="Arial" w:cs="Arial"/>
          <w:b/>
          <w:bCs/>
          <w:color w:val="212529"/>
          <w:sz w:val="27"/>
          <w:szCs w:val="27"/>
        </w:rPr>
        <w:t>You shall set bounds for the people all around, saying, ‘Beware that you do not go up on the mountain or touch the border of it; whoever touches the mountain shall surely be put to death. </w:t>
      </w:r>
      <w:r w:rsidRPr="00EA3F8B">
        <w:rPr>
          <w:rFonts w:ascii="Arial" w:eastAsia="Times New Roman" w:hAnsi="Arial" w:cs="Arial"/>
          <w:b/>
          <w:bCs/>
          <w:color w:val="212529"/>
          <w:sz w:val="20"/>
          <w:szCs w:val="20"/>
          <w:vertAlign w:val="superscript"/>
        </w:rPr>
        <w:t>13 </w:t>
      </w:r>
      <w:r w:rsidRPr="00EA3F8B">
        <w:rPr>
          <w:rFonts w:ascii="Arial" w:eastAsia="Times New Roman" w:hAnsi="Arial" w:cs="Arial"/>
          <w:b/>
          <w:bCs/>
          <w:color w:val="212529"/>
          <w:sz w:val="27"/>
          <w:szCs w:val="27"/>
        </w:rPr>
        <w:t xml:space="preserve">No hand shall touch him, but he shall surely be stoned or shot through; whether beast or man, he shall not live.’ When </w:t>
      </w:r>
      <w:proofErr w:type="gramStart"/>
      <w:r w:rsidRPr="00EA3F8B">
        <w:rPr>
          <w:rFonts w:ascii="Arial" w:eastAsia="Times New Roman" w:hAnsi="Arial" w:cs="Arial"/>
          <w:b/>
          <w:bCs/>
          <w:color w:val="212529"/>
          <w:sz w:val="27"/>
          <w:szCs w:val="27"/>
        </w:rPr>
        <w:t>the</w:t>
      </w:r>
      <w:proofErr w:type="gramEnd"/>
      <w:r w:rsidRPr="00EA3F8B">
        <w:rPr>
          <w:rFonts w:ascii="Arial" w:eastAsia="Times New Roman" w:hAnsi="Arial" w:cs="Arial"/>
          <w:b/>
          <w:bCs/>
          <w:color w:val="212529"/>
          <w:sz w:val="27"/>
          <w:szCs w:val="27"/>
        </w:rPr>
        <w:t xml:space="preserve"> ram’s horn sounds a long blast, they shall come up to the mountain.” </w:t>
      </w:r>
      <w:r w:rsidRPr="00EA3F8B">
        <w:rPr>
          <w:rFonts w:ascii="Arial" w:eastAsia="Times New Roman" w:hAnsi="Arial" w:cs="Arial"/>
          <w:b/>
          <w:bCs/>
          <w:color w:val="212529"/>
          <w:sz w:val="20"/>
          <w:szCs w:val="20"/>
          <w:vertAlign w:val="superscript"/>
        </w:rPr>
        <w:t>14 </w:t>
      </w:r>
      <w:r w:rsidRPr="00EA3F8B">
        <w:rPr>
          <w:rFonts w:ascii="Arial" w:eastAsia="Times New Roman" w:hAnsi="Arial" w:cs="Arial"/>
          <w:b/>
          <w:bCs/>
          <w:color w:val="212529"/>
          <w:sz w:val="27"/>
          <w:szCs w:val="27"/>
        </w:rPr>
        <w:t>So Moses went down from the mountain to the people and consecrated the people, and they washed their garments. </w:t>
      </w:r>
      <w:r w:rsidRPr="00EA3F8B">
        <w:rPr>
          <w:rFonts w:ascii="Arial" w:eastAsia="Times New Roman" w:hAnsi="Arial" w:cs="Arial"/>
          <w:b/>
          <w:bCs/>
          <w:color w:val="212529"/>
          <w:sz w:val="20"/>
          <w:szCs w:val="20"/>
          <w:vertAlign w:val="superscript"/>
        </w:rPr>
        <w:t>15 </w:t>
      </w:r>
      <w:r w:rsidRPr="00EA3F8B">
        <w:rPr>
          <w:rFonts w:ascii="Arial" w:eastAsia="Times New Roman" w:hAnsi="Arial" w:cs="Arial"/>
          <w:b/>
          <w:bCs/>
          <w:color w:val="212529"/>
          <w:sz w:val="27"/>
          <w:szCs w:val="27"/>
        </w:rPr>
        <w:t>He said to the people, “Be ready for the third day; do not go near a woman.”</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8B"/>
    <w:rsid w:val="00EA3F8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44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4.14&amp;t=NASB95" TargetMode="External"/><Relationship Id="rId13" Type="http://schemas.openxmlformats.org/officeDocument/2006/relationships/hyperlink" Target="https://www.blueletterbible.org/search/preSearch.cfm?Criteria=1Corinthians+7.1-5&amp;t=NASB9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Heb.+4.16&amp;t=NASB95" TargetMode="External"/><Relationship Id="rId12" Type="http://schemas.openxmlformats.org/officeDocument/2006/relationships/hyperlink" Target="https://www.blueletterbible.org/search/preSearch.cfm?Criteria=1Corinthians+6.15-17&amp;t=NASB95" TargetMode="External"/><Relationship Id="rId17" Type="http://schemas.openxmlformats.org/officeDocument/2006/relationships/hyperlink" Target="https://www.blueletterbible.org/search/preSearch.cfm?Criteria=Heb.+12.14&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Matthew+5.8&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Exodus+3.22&amp;t=NASB95" TargetMode="External"/><Relationship Id="rId11" Type="http://schemas.openxmlformats.org/officeDocument/2006/relationships/hyperlink" Target="https://www.blueletterbible.org/search/preSearch.cfm?Criteria=Genesis+2.24&amp;t=NASB95" TargetMode="External"/><Relationship Id="rId5" Type="http://schemas.openxmlformats.org/officeDocument/2006/relationships/hyperlink" Target="https://thebiblesays.com/commentary/exod/exod-19/exodus-1910-15/" TargetMode="External"/><Relationship Id="rId15" Type="http://schemas.openxmlformats.org/officeDocument/2006/relationships/hyperlink" Target="https://www.blueletterbible.org/search/preSearch.cfm?Criteria=Psalm+24.3-4&amp;t=NASB95" TargetMode="External"/><Relationship Id="rId10" Type="http://schemas.openxmlformats.org/officeDocument/2006/relationships/hyperlink" Target="https://www.blueletterbible.org/search/preSearch.cfm?Criteria=Leviticus+15.18&amp;t=NASB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lueletterbible.org/search/preSearch.cfm?Criteria=Revelation+3.21&amp;t=NASB95" TargetMode="External"/><Relationship Id="rId14" Type="http://schemas.openxmlformats.org/officeDocument/2006/relationships/hyperlink" Target="https://www.blueletterbible.org/search/preSearch.cfm?Criteria=Hebrews+13.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2022-06-27T02:13:00Z</dcterms:created>
  <dcterms:modified xsi:type="dcterms:W3CDTF">2022-06-27T02:15:00Z</dcterms:modified>
</cp:coreProperties>
</file>