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7" w:rsidRPr="00046B37" w:rsidRDefault="00046B37" w:rsidP="00046B3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046B37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Exodus 21:1</w:t>
      </w:r>
    </w:p>
    <w:p w:rsidR="00046B37" w:rsidRDefault="00046B37" w:rsidP="00046B3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https://thebiblesays.com/commentary/exod/exod-21/exodus-211/</w:t>
        </w:r>
      </w:hyperlink>
    </w:p>
    <w:p w:rsidR="00046B37" w:rsidRPr="00046B37" w:rsidRDefault="00046B37" w:rsidP="00046B3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046B37">
        <w:rPr>
          <w:rFonts w:ascii="Arial" w:eastAsia="Times New Roman" w:hAnsi="Arial" w:cs="Arial"/>
          <w:i/>
          <w:iCs/>
          <w:color w:val="212529"/>
          <w:sz w:val="27"/>
          <w:szCs w:val="27"/>
        </w:rPr>
        <w:t>So begins a section known as the Book of the Covenant. It contains 42 judgments.</w:t>
      </w:r>
    </w:p>
    <w:p w:rsidR="00046B37" w:rsidRPr="00046B37" w:rsidRDefault="00046B37" w:rsidP="00046B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46B37">
        <w:rPr>
          <w:rFonts w:ascii="Arial" w:eastAsia="Times New Roman" w:hAnsi="Arial" w:cs="Arial"/>
          <w:color w:val="212529"/>
          <w:sz w:val="27"/>
          <w:szCs w:val="27"/>
        </w:rPr>
        <w:t>The first verse of the chapter serves as the title for the section of Exodus called “the Book of the Covenant,” a title given to it in </w:t>
      </w:r>
      <w:hyperlink r:id="rId6" w:tgtFrame="BLB_NW" w:history="1">
        <w:r w:rsidRPr="00046B37">
          <w:rPr>
            <w:rFonts w:ascii="Arial" w:eastAsia="Times New Roman" w:hAnsi="Arial" w:cs="Arial"/>
            <w:color w:val="525DDC"/>
            <w:sz w:val="27"/>
            <w:szCs w:val="27"/>
          </w:rPr>
          <w:t>Exodus 24:7</w:t>
        </w:r>
      </w:hyperlink>
      <w:r w:rsidRPr="00046B37">
        <w:rPr>
          <w:rFonts w:ascii="Arial" w:eastAsia="Times New Roman" w:hAnsi="Arial" w:cs="Arial"/>
          <w:color w:val="212529"/>
          <w:sz w:val="27"/>
          <w:szCs w:val="27"/>
        </w:rPr>
        <w:t>. Many scholars think that the section starts in </w:t>
      </w:r>
      <w:hyperlink r:id="rId7" w:tgtFrame="BLB_NW" w:history="1">
        <w:r w:rsidRPr="00046B37">
          <w:rPr>
            <w:rFonts w:ascii="Arial" w:eastAsia="Times New Roman" w:hAnsi="Arial" w:cs="Arial"/>
            <w:color w:val="525DDC"/>
            <w:sz w:val="27"/>
            <w:szCs w:val="27"/>
          </w:rPr>
          <w:t>Exodus 20:22</w:t>
        </w:r>
      </w:hyperlink>
      <w:r w:rsidRPr="00046B37">
        <w:rPr>
          <w:rFonts w:ascii="Arial" w:eastAsia="Times New Roman" w:hAnsi="Arial" w:cs="Arial"/>
          <w:color w:val="212529"/>
          <w:sz w:val="27"/>
          <w:szCs w:val="27"/>
        </w:rPr>
        <w:t>, where the rules for worshipping the LORD are stipulated. Within this section are 42 “judgments” designed to govern life in Israel.</w:t>
      </w:r>
    </w:p>
    <w:p w:rsidR="00046B37" w:rsidRDefault="00046B37" w:rsidP="00046B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46B37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046B37">
        <w:rPr>
          <w:rFonts w:ascii="Arial" w:eastAsia="Times New Roman" w:hAnsi="Arial" w:cs="Arial"/>
          <w:i/>
          <w:iCs/>
          <w:color w:val="212529"/>
          <w:sz w:val="27"/>
          <w:szCs w:val="27"/>
        </w:rPr>
        <w:t>ordinances</w:t>
      </w:r>
      <w:r w:rsidRPr="00046B37">
        <w:rPr>
          <w:rFonts w:ascii="Arial" w:eastAsia="Times New Roman" w:hAnsi="Arial" w:cs="Arial"/>
          <w:color w:val="212529"/>
          <w:sz w:val="27"/>
          <w:szCs w:val="27"/>
        </w:rPr>
        <w:t> (Heb. “</w:t>
      </w:r>
      <w:proofErr w:type="spellStart"/>
      <w:r w:rsidRPr="00046B37">
        <w:rPr>
          <w:rFonts w:ascii="Arial" w:eastAsia="Times New Roman" w:hAnsi="Arial" w:cs="Arial"/>
          <w:color w:val="212529"/>
          <w:sz w:val="27"/>
          <w:szCs w:val="27"/>
        </w:rPr>
        <w:t>mishpatim</w:t>
      </w:r>
      <w:proofErr w:type="spellEnd"/>
      <w:r w:rsidRPr="00046B37">
        <w:rPr>
          <w:rFonts w:ascii="Arial" w:eastAsia="Times New Roman" w:hAnsi="Arial" w:cs="Arial"/>
          <w:color w:val="212529"/>
          <w:sz w:val="27"/>
          <w:szCs w:val="27"/>
        </w:rPr>
        <w:t>”) literally means “decisions.” They specified how judges in Israel were to deal with issues that arose in the daily life of the Israelites.</w:t>
      </w:r>
    </w:p>
    <w:p w:rsidR="00046B37" w:rsidRPr="00046B37" w:rsidRDefault="00046B37" w:rsidP="00046B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Text:</w:t>
      </w:r>
    </w:p>
    <w:p w:rsidR="00F90E2E" w:rsidRPr="00046B37" w:rsidRDefault="00046B37" w:rsidP="00046B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46B37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</w:t>
      </w:r>
      <w:r w:rsidRPr="00046B37">
        <w:rPr>
          <w:rFonts w:ascii="Arial" w:eastAsia="Times New Roman" w:hAnsi="Arial" w:cs="Arial"/>
          <w:b/>
          <w:bCs/>
          <w:color w:val="212529"/>
          <w:sz w:val="27"/>
          <w:szCs w:val="27"/>
        </w:rPr>
        <w:t> “Now these are the ordinances which you are to set before them:</w:t>
      </w:r>
    </w:p>
    <w:sectPr w:rsidR="00F90E2E" w:rsidRPr="0004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7"/>
    <w:rsid w:val="00046B37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0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B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B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0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B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B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20.22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4.7&amp;t=NASB95" TargetMode="External"/><Relationship Id="rId5" Type="http://schemas.openxmlformats.org/officeDocument/2006/relationships/hyperlink" Target="https://thebiblesays.com/commentary/exod/exod-21/exodus-2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2022-06-27T04:03:00Z</dcterms:created>
  <dcterms:modified xsi:type="dcterms:W3CDTF">2022-06-27T04:04:00Z</dcterms:modified>
</cp:coreProperties>
</file>