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0D" w:rsidRPr="002E260D" w:rsidRDefault="002E260D" w:rsidP="002E260D">
      <w:pPr>
        <w:spacing w:after="100" w:afterAutospacing="1" w:line="240" w:lineRule="auto"/>
        <w:jc w:val="center"/>
        <w:outlineLvl w:val="0"/>
        <w:rPr>
          <w:rFonts w:ascii="Times New Roman" w:eastAsia="Times New Roman" w:hAnsi="Times New Roman" w:cs="Times New Roman"/>
          <w:b/>
          <w:bCs/>
          <w:kern w:val="36"/>
          <w:sz w:val="48"/>
          <w:szCs w:val="48"/>
        </w:rPr>
      </w:pPr>
      <w:r w:rsidRPr="002E260D">
        <w:rPr>
          <w:rFonts w:ascii="Times New Roman" w:eastAsia="Times New Roman" w:hAnsi="Times New Roman" w:cs="Times New Roman"/>
          <w:b/>
          <w:bCs/>
          <w:kern w:val="36"/>
          <w:sz w:val="48"/>
          <w:szCs w:val="48"/>
        </w:rPr>
        <w:t>Exodus 22:5-6</w:t>
      </w:r>
    </w:p>
    <w:p w:rsidR="002E260D" w:rsidRDefault="002E260D" w:rsidP="002E260D">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https://thebiblesays.com/commentary/exod/exod-22/exodus-225-6/</w:t>
        </w:r>
      </w:hyperlink>
    </w:p>
    <w:p w:rsidR="002E260D" w:rsidRPr="002E260D" w:rsidRDefault="002E260D" w:rsidP="002E260D">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2E260D">
        <w:rPr>
          <w:rFonts w:ascii="Arial" w:eastAsia="Times New Roman" w:hAnsi="Arial" w:cs="Arial"/>
          <w:i/>
          <w:iCs/>
          <w:sz w:val="27"/>
          <w:szCs w:val="27"/>
        </w:rPr>
        <w:t>These are judgements for damage done to someone’s grazing fields and vineyards. Such damage could adversely affect or ruin the livelihood of the owner.</w:t>
      </w:r>
    </w:p>
    <w:p w:rsidR="002E260D" w:rsidRPr="002E260D" w:rsidRDefault="002E260D" w:rsidP="002E260D">
      <w:pPr>
        <w:shd w:val="clear" w:color="auto" w:fill="FFFFFF"/>
        <w:spacing w:after="100" w:afterAutospacing="1" w:line="240" w:lineRule="auto"/>
        <w:rPr>
          <w:rFonts w:ascii="Arial" w:eastAsia="Times New Roman" w:hAnsi="Arial" w:cs="Arial"/>
          <w:sz w:val="27"/>
          <w:szCs w:val="27"/>
        </w:rPr>
      </w:pPr>
      <w:r w:rsidRPr="002E260D">
        <w:rPr>
          <w:rFonts w:ascii="Arial" w:eastAsia="Times New Roman" w:hAnsi="Arial" w:cs="Arial"/>
          <w:sz w:val="27"/>
          <w:szCs w:val="27"/>
        </w:rPr>
        <w:t>Verses 5 – 6 describe another aspect of the loss of personal property. Here</w:t>
      </w:r>
      <w:r w:rsidRPr="002E260D">
        <w:rPr>
          <w:rFonts w:ascii="Arial" w:eastAsia="Times New Roman" w:hAnsi="Arial" w:cs="Arial"/>
          <w:i/>
          <w:iCs/>
          <w:sz w:val="27"/>
          <w:szCs w:val="27"/>
        </w:rPr>
        <w:t>, if a man lets a field or vineyard be grazed bare</w:t>
      </w:r>
      <w:r w:rsidRPr="002E260D">
        <w:rPr>
          <w:rFonts w:ascii="Arial" w:eastAsia="Times New Roman" w:hAnsi="Arial" w:cs="Arial"/>
          <w:sz w:val="27"/>
          <w:szCs w:val="27"/>
        </w:rPr>
        <w:t> (i.e., to the point where the animal has nothing to eat</w:t>
      </w:r>
      <w:proofErr w:type="gramStart"/>
      <w:r w:rsidRPr="002E260D">
        <w:rPr>
          <w:rFonts w:ascii="Arial" w:eastAsia="Times New Roman" w:hAnsi="Arial" w:cs="Arial"/>
          <w:sz w:val="27"/>
          <w:szCs w:val="27"/>
        </w:rPr>
        <w:t>)</w:t>
      </w:r>
      <w:r w:rsidRPr="002E260D">
        <w:rPr>
          <w:rFonts w:ascii="Arial" w:eastAsia="Times New Roman" w:hAnsi="Arial" w:cs="Arial"/>
          <w:i/>
          <w:iCs/>
          <w:sz w:val="27"/>
          <w:szCs w:val="27"/>
        </w:rPr>
        <w:t>and</w:t>
      </w:r>
      <w:proofErr w:type="gramEnd"/>
      <w:r w:rsidRPr="002E260D">
        <w:rPr>
          <w:rFonts w:ascii="Arial" w:eastAsia="Times New Roman" w:hAnsi="Arial" w:cs="Arial"/>
          <w:i/>
          <w:iCs/>
          <w:sz w:val="27"/>
          <w:szCs w:val="27"/>
        </w:rPr>
        <w:t xml:space="preserve"> lets his animal loose so that it grazes in another man’s field</w:t>
      </w:r>
      <w:r w:rsidRPr="002E260D">
        <w:rPr>
          <w:rFonts w:ascii="Arial" w:eastAsia="Times New Roman" w:hAnsi="Arial" w:cs="Arial"/>
          <w:sz w:val="27"/>
          <w:szCs w:val="27"/>
        </w:rPr>
        <w:t> (making it unavailable to that owner’s animals), </w:t>
      </w:r>
      <w:r w:rsidRPr="002E260D">
        <w:rPr>
          <w:rFonts w:ascii="Arial" w:eastAsia="Times New Roman" w:hAnsi="Arial" w:cs="Arial"/>
          <w:i/>
          <w:iCs/>
          <w:sz w:val="27"/>
          <w:szCs w:val="27"/>
        </w:rPr>
        <w:t>he shall make restitution from the best of his own field and the best of his own vineyard</w:t>
      </w:r>
      <w:r w:rsidRPr="002E260D">
        <w:rPr>
          <w:rFonts w:ascii="Arial" w:eastAsia="Times New Roman" w:hAnsi="Arial" w:cs="Arial"/>
          <w:sz w:val="27"/>
          <w:szCs w:val="27"/>
        </w:rPr>
        <w:t>.</w:t>
      </w:r>
    </w:p>
    <w:p w:rsidR="002E260D" w:rsidRPr="002E260D" w:rsidRDefault="002E260D" w:rsidP="002E260D">
      <w:pPr>
        <w:shd w:val="clear" w:color="auto" w:fill="FFFFFF"/>
        <w:spacing w:after="100" w:afterAutospacing="1" w:line="240" w:lineRule="auto"/>
        <w:rPr>
          <w:rFonts w:ascii="Arial" w:eastAsia="Times New Roman" w:hAnsi="Arial" w:cs="Arial"/>
          <w:sz w:val="27"/>
          <w:szCs w:val="27"/>
        </w:rPr>
      </w:pPr>
      <w:r w:rsidRPr="002E260D">
        <w:rPr>
          <w:rFonts w:ascii="Arial" w:eastAsia="Times New Roman" w:hAnsi="Arial" w:cs="Arial"/>
          <w:sz w:val="27"/>
          <w:szCs w:val="27"/>
        </w:rPr>
        <w:t>Here, the owner of an animal </w:t>
      </w:r>
      <w:r w:rsidRPr="002E260D">
        <w:rPr>
          <w:rFonts w:ascii="Arial" w:eastAsia="Times New Roman" w:hAnsi="Arial" w:cs="Arial"/>
          <w:i/>
          <w:iCs/>
          <w:sz w:val="27"/>
          <w:szCs w:val="27"/>
        </w:rPr>
        <w:t>lets</w:t>
      </w:r>
      <w:r w:rsidRPr="002E260D">
        <w:rPr>
          <w:rFonts w:ascii="Arial" w:eastAsia="Times New Roman" w:hAnsi="Arial" w:cs="Arial"/>
          <w:sz w:val="27"/>
          <w:szCs w:val="27"/>
        </w:rPr>
        <w:t> his animal graze on the property of another. The phrase </w:t>
      </w:r>
      <w:r w:rsidRPr="002E260D">
        <w:rPr>
          <w:rFonts w:ascii="Arial" w:eastAsia="Times New Roman" w:hAnsi="Arial" w:cs="Arial"/>
          <w:i/>
          <w:iCs/>
          <w:sz w:val="27"/>
          <w:szCs w:val="27"/>
        </w:rPr>
        <w:t>lets</w:t>
      </w:r>
      <w:r w:rsidRPr="002E260D">
        <w:rPr>
          <w:rFonts w:ascii="Arial" w:eastAsia="Times New Roman" w:hAnsi="Arial" w:cs="Arial"/>
          <w:sz w:val="27"/>
          <w:szCs w:val="27"/>
        </w:rPr>
        <w:t> makes it clear that there is an affirmative responsibility placed on the animal’s owner as to the animal’s whereabouts. There is no provision to claim “I didn’t know.”</w:t>
      </w:r>
    </w:p>
    <w:p w:rsidR="002E260D" w:rsidRPr="002E260D" w:rsidRDefault="002E260D" w:rsidP="002E260D">
      <w:pPr>
        <w:shd w:val="clear" w:color="auto" w:fill="FFFFFF"/>
        <w:spacing w:after="100" w:afterAutospacing="1" w:line="240" w:lineRule="auto"/>
        <w:rPr>
          <w:rFonts w:ascii="Arial" w:eastAsia="Times New Roman" w:hAnsi="Arial" w:cs="Arial"/>
          <w:sz w:val="27"/>
          <w:szCs w:val="27"/>
        </w:rPr>
      </w:pPr>
      <w:r w:rsidRPr="002E260D">
        <w:rPr>
          <w:rFonts w:ascii="Arial" w:eastAsia="Times New Roman" w:hAnsi="Arial" w:cs="Arial"/>
          <w:sz w:val="27"/>
          <w:szCs w:val="27"/>
        </w:rPr>
        <w:t>Letting his animal graze on another man’s pasture was in effect theft because it robbed food from the animal(s) owned by the other owner. This created a disincentive for any property owner to allow his own fields to</w:t>
      </w:r>
      <w:r w:rsidRPr="002E260D">
        <w:rPr>
          <w:rFonts w:ascii="Arial" w:eastAsia="Times New Roman" w:hAnsi="Arial" w:cs="Arial"/>
          <w:i/>
          <w:iCs/>
          <w:sz w:val="27"/>
          <w:szCs w:val="27"/>
        </w:rPr>
        <w:t> be grazed bare </w:t>
      </w:r>
      <w:r w:rsidRPr="002E260D">
        <w:rPr>
          <w:rFonts w:ascii="Arial" w:eastAsia="Times New Roman" w:hAnsi="Arial" w:cs="Arial"/>
          <w:sz w:val="27"/>
          <w:szCs w:val="27"/>
        </w:rPr>
        <w:t>by his livestock</w:t>
      </w:r>
      <w:r w:rsidRPr="002E260D">
        <w:rPr>
          <w:rFonts w:ascii="Arial" w:eastAsia="Times New Roman" w:hAnsi="Arial" w:cs="Arial"/>
          <w:i/>
          <w:iCs/>
          <w:sz w:val="27"/>
          <w:szCs w:val="27"/>
        </w:rPr>
        <w:t>.</w:t>
      </w:r>
      <w:r w:rsidRPr="002E260D">
        <w:rPr>
          <w:rFonts w:ascii="Arial" w:eastAsia="Times New Roman" w:hAnsi="Arial" w:cs="Arial"/>
          <w:sz w:val="27"/>
          <w:szCs w:val="27"/>
        </w:rPr>
        <w:t> If every man tends his own pasture and provides grass for his own animals, there will be no temptation to let his animals eat from his neighbor’s land. Nor would it be profitable to do so; once a man’s animals were caught grazing another man’s pasture, the offending owner had to repay his neighbor. The requirement is to make restitution from the </w:t>
      </w:r>
      <w:r w:rsidRPr="002E260D">
        <w:rPr>
          <w:rFonts w:ascii="Arial" w:eastAsia="Times New Roman" w:hAnsi="Arial" w:cs="Arial"/>
          <w:i/>
          <w:iCs/>
          <w:sz w:val="27"/>
          <w:szCs w:val="27"/>
        </w:rPr>
        <w:t>best of </w:t>
      </w:r>
      <w:r w:rsidRPr="002E260D">
        <w:rPr>
          <w:rFonts w:ascii="Arial" w:eastAsia="Times New Roman" w:hAnsi="Arial" w:cs="Arial"/>
          <w:sz w:val="27"/>
          <w:szCs w:val="27"/>
        </w:rPr>
        <w:t>the</w:t>
      </w:r>
      <w:r w:rsidRPr="002E260D">
        <w:rPr>
          <w:rFonts w:ascii="Arial" w:eastAsia="Times New Roman" w:hAnsi="Arial" w:cs="Arial"/>
          <w:i/>
          <w:iCs/>
          <w:sz w:val="27"/>
          <w:szCs w:val="27"/>
        </w:rPr>
        <w:t> field</w:t>
      </w:r>
      <w:r w:rsidRPr="002E260D">
        <w:rPr>
          <w:rFonts w:ascii="Arial" w:eastAsia="Times New Roman" w:hAnsi="Arial" w:cs="Arial"/>
          <w:sz w:val="27"/>
          <w:szCs w:val="27"/>
        </w:rPr>
        <w:t> or </w:t>
      </w:r>
      <w:r w:rsidRPr="002E260D">
        <w:rPr>
          <w:rFonts w:ascii="Arial" w:eastAsia="Times New Roman" w:hAnsi="Arial" w:cs="Arial"/>
          <w:i/>
          <w:iCs/>
          <w:sz w:val="27"/>
          <w:szCs w:val="27"/>
        </w:rPr>
        <w:t>vineyard</w:t>
      </w:r>
      <w:r w:rsidRPr="002E260D">
        <w:rPr>
          <w:rFonts w:ascii="Arial" w:eastAsia="Times New Roman" w:hAnsi="Arial" w:cs="Arial"/>
          <w:sz w:val="27"/>
          <w:szCs w:val="27"/>
        </w:rPr>
        <w:t> of the one who is irresponsible. That means the irresponsible landowner puts at risk his </w:t>
      </w:r>
      <w:r w:rsidRPr="002E260D">
        <w:rPr>
          <w:rFonts w:ascii="Arial" w:eastAsia="Times New Roman" w:hAnsi="Arial" w:cs="Arial"/>
          <w:i/>
          <w:iCs/>
          <w:sz w:val="27"/>
          <w:szCs w:val="27"/>
        </w:rPr>
        <w:t>best</w:t>
      </w:r>
      <w:r w:rsidRPr="002E260D">
        <w:rPr>
          <w:rFonts w:ascii="Arial" w:eastAsia="Times New Roman" w:hAnsi="Arial" w:cs="Arial"/>
          <w:sz w:val="27"/>
          <w:szCs w:val="27"/>
        </w:rPr>
        <w:t xml:space="preserve"> land (most productive) when he allows his animals to stray from his worst lands. It would be far easier for every man to keep his animals from </w:t>
      </w:r>
      <w:proofErr w:type="gramStart"/>
      <w:r w:rsidRPr="002E260D">
        <w:rPr>
          <w:rFonts w:ascii="Arial" w:eastAsia="Times New Roman" w:hAnsi="Arial" w:cs="Arial"/>
          <w:sz w:val="27"/>
          <w:szCs w:val="27"/>
        </w:rPr>
        <w:t>overeating</w:t>
      </w:r>
      <w:proofErr w:type="gramEnd"/>
      <w:r w:rsidRPr="002E260D">
        <w:rPr>
          <w:rFonts w:ascii="Arial" w:eastAsia="Times New Roman" w:hAnsi="Arial" w:cs="Arial"/>
          <w:sz w:val="27"/>
          <w:szCs w:val="27"/>
        </w:rPr>
        <w:t xml:space="preserve"> his own fields, thus having a constant feed supply for his livestock.</w:t>
      </w:r>
    </w:p>
    <w:p w:rsidR="002E260D" w:rsidRPr="002E260D" w:rsidRDefault="002E260D" w:rsidP="002E260D">
      <w:pPr>
        <w:shd w:val="clear" w:color="auto" w:fill="FFFFFF"/>
        <w:spacing w:after="100" w:afterAutospacing="1" w:line="240" w:lineRule="auto"/>
        <w:rPr>
          <w:rFonts w:ascii="Arial" w:eastAsia="Times New Roman" w:hAnsi="Arial" w:cs="Arial"/>
          <w:sz w:val="27"/>
          <w:szCs w:val="27"/>
        </w:rPr>
      </w:pPr>
      <w:r w:rsidRPr="002E260D">
        <w:rPr>
          <w:rFonts w:ascii="Arial" w:eastAsia="Times New Roman" w:hAnsi="Arial" w:cs="Arial"/>
          <w:sz w:val="27"/>
          <w:szCs w:val="27"/>
        </w:rPr>
        <w:t>In v. 6, the problem addressed is when</w:t>
      </w:r>
      <w:r w:rsidRPr="002E260D">
        <w:rPr>
          <w:rFonts w:ascii="Arial" w:eastAsia="Times New Roman" w:hAnsi="Arial" w:cs="Arial"/>
          <w:i/>
          <w:iCs/>
          <w:sz w:val="27"/>
          <w:szCs w:val="27"/>
        </w:rPr>
        <w:t> a fire breaks out and spreads to thorn bushes, so that stacked grain or the standing grain or the field itself is consumed</w:t>
      </w:r>
      <w:r w:rsidRPr="002E260D">
        <w:rPr>
          <w:rFonts w:ascii="Arial" w:eastAsia="Times New Roman" w:hAnsi="Arial" w:cs="Arial"/>
          <w:sz w:val="27"/>
          <w:szCs w:val="27"/>
        </w:rPr>
        <w:t>. This apparently involved one person starting a </w:t>
      </w:r>
      <w:r w:rsidRPr="002E260D">
        <w:rPr>
          <w:rFonts w:ascii="Arial" w:eastAsia="Times New Roman" w:hAnsi="Arial" w:cs="Arial"/>
          <w:i/>
          <w:iCs/>
          <w:sz w:val="27"/>
          <w:szCs w:val="27"/>
        </w:rPr>
        <w:t>fire</w:t>
      </w:r>
      <w:r w:rsidRPr="002E260D">
        <w:rPr>
          <w:rFonts w:ascii="Arial" w:eastAsia="Times New Roman" w:hAnsi="Arial" w:cs="Arial"/>
          <w:sz w:val="27"/>
          <w:szCs w:val="27"/>
        </w:rPr>
        <w:t>, perhaps to clear brush in order to plant more crops. But the </w:t>
      </w:r>
      <w:r w:rsidRPr="002E260D">
        <w:rPr>
          <w:rFonts w:ascii="Arial" w:eastAsia="Times New Roman" w:hAnsi="Arial" w:cs="Arial"/>
          <w:i/>
          <w:iCs/>
          <w:sz w:val="27"/>
          <w:szCs w:val="27"/>
        </w:rPr>
        <w:t>fire </w:t>
      </w:r>
      <w:r w:rsidRPr="002E260D">
        <w:rPr>
          <w:rFonts w:ascii="Arial" w:eastAsia="Times New Roman" w:hAnsi="Arial" w:cs="Arial"/>
          <w:sz w:val="27"/>
          <w:szCs w:val="27"/>
        </w:rPr>
        <w:t>got out of control and burned his neighbor’s valuable grain or grazing pasture. The penalty was that </w:t>
      </w:r>
      <w:r w:rsidRPr="002E260D">
        <w:rPr>
          <w:rFonts w:ascii="Arial" w:eastAsia="Times New Roman" w:hAnsi="Arial" w:cs="Arial"/>
          <w:i/>
          <w:iCs/>
          <w:sz w:val="27"/>
          <w:szCs w:val="27"/>
        </w:rPr>
        <w:t>he who started the fire shall surely make restitution</w:t>
      </w:r>
      <w:r w:rsidRPr="002E260D">
        <w:rPr>
          <w:rFonts w:ascii="Arial" w:eastAsia="Times New Roman" w:hAnsi="Arial" w:cs="Arial"/>
          <w:sz w:val="27"/>
          <w:szCs w:val="27"/>
        </w:rPr>
        <w:t xml:space="preserve">. If someone caused the loss of property of another, there must be repayment so as to prevent the </w:t>
      </w:r>
      <w:r w:rsidRPr="002E260D">
        <w:rPr>
          <w:rFonts w:ascii="Arial" w:eastAsia="Times New Roman" w:hAnsi="Arial" w:cs="Arial"/>
          <w:sz w:val="27"/>
          <w:szCs w:val="27"/>
        </w:rPr>
        <w:lastRenderedPageBreak/>
        <w:t>victim’s hardship. As with animals and grazing, each person is responsible for protecting the welfare of their neighbor.</w:t>
      </w:r>
    </w:p>
    <w:p w:rsidR="002E260D" w:rsidRPr="002E260D" w:rsidRDefault="002E260D" w:rsidP="002E260D">
      <w:pPr>
        <w:shd w:val="clear" w:color="auto" w:fill="FFFFFF"/>
        <w:spacing w:after="100" w:afterAutospacing="1" w:line="240" w:lineRule="auto"/>
        <w:rPr>
          <w:rFonts w:ascii="Arial" w:eastAsia="Times New Roman" w:hAnsi="Arial" w:cs="Arial"/>
          <w:sz w:val="27"/>
          <w:szCs w:val="27"/>
        </w:rPr>
      </w:pPr>
      <w:r w:rsidRPr="002E260D">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2E260D">
        <w:rPr>
          <w:rFonts w:ascii="Arial" w:eastAsia="Times New Roman" w:hAnsi="Arial" w:cs="Arial"/>
          <w:sz w:val="27"/>
          <w:szCs w:val="27"/>
        </w:rPr>
        <w:br/>
      </w:r>
      <w:r w:rsidRPr="002E260D">
        <w:rPr>
          <w:rFonts w:ascii="Arial" w:eastAsia="Times New Roman" w:hAnsi="Arial" w:cs="Arial"/>
          <w:b/>
          <w:bCs/>
          <w:sz w:val="20"/>
          <w:szCs w:val="20"/>
          <w:vertAlign w:val="superscript"/>
        </w:rPr>
        <w:t>5 </w:t>
      </w:r>
      <w:r w:rsidRPr="002E260D">
        <w:rPr>
          <w:rFonts w:ascii="Arial" w:eastAsia="Times New Roman" w:hAnsi="Arial" w:cs="Arial"/>
          <w:b/>
          <w:bCs/>
          <w:sz w:val="27"/>
          <w:szCs w:val="27"/>
        </w:rPr>
        <w:t>“If a man lets a field or vineyard be grazed </w:t>
      </w:r>
      <w:r w:rsidRPr="002E260D">
        <w:rPr>
          <w:rFonts w:ascii="Arial" w:eastAsia="Times New Roman" w:hAnsi="Arial" w:cs="Arial"/>
          <w:b/>
          <w:bCs/>
          <w:i/>
          <w:iCs/>
          <w:sz w:val="27"/>
          <w:szCs w:val="27"/>
        </w:rPr>
        <w:t>bare</w:t>
      </w:r>
      <w:r w:rsidRPr="002E260D">
        <w:rPr>
          <w:rFonts w:ascii="Arial" w:eastAsia="Times New Roman" w:hAnsi="Arial" w:cs="Arial"/>
          <w:b/>
          <w:bCs/>
          <w:sz w:val="27"/>
          <w:szCs w:val="27"/>
        </w:rPr>
        <w:t> and lets his animal loose so that it grazes in another man’s field, he shall make restitution from the best of his own field and the best of his own vineyard. </w:t>
      </w:r>
      <w:proofErr w:type="gramStart"/>
      <w:r w:rsidRPr="002E260D">
        <w:rPr>
          <w:rFonts w:ascii="Arial" w:eastAsia="Times New Roman" w:hAnsi="Arial" w:cs="Arial"/>
          <w:b/>
          <w:bCs/>
          <w:sz w:val="20"/>
          <w:szCs w:val="20"/>
          <w:vertAlign w:val="superscript"/>
        </w:rPr>
        <w:t>6 </w:t>
      </w:r>
      <w:r w:rsidRPr="002E260D">
        <w:rPr>
          <w:rFonts w:ascii="Arial" w:eastAsia="Times New Roman" w:hAnsi="Arial" w:cs="Arial"/>
          <w:b/>
          <w:bCs/>
          <w:sz w:val="27"/>
          <w:szCs w:val="27"/>
        </w:rPr>
        <w:t>“If a fire breaks out and spreads to thorn bushes, so that stacked grain or the standing grain or the field </w:t>
      </w:r>
      <w:r w:rsidRPr="002E260D">
        <w:rPr>
          <w:rFonts w:ascii="Arial" w:eastAsia="Times New Roman" w:hAnsi="Arial" w:cs="Arial"/>
          <w:b/>
          <w:bCs/>
          <w:i/>
          <w:iCs/>
          <w:sz w:val="27"/>
          <w:szCs w:val="27"/>
        </w:rPr>
        <w:t>itself</w:t>
      </w:r>
      <w:r w:rsidRPr="002E260D">
        <w:rPr>
          <w:rFonts w:ascii="Arial" w:eastAsia="Times New Roman" w:hAnsi="Arial" w:cs="Arial"/>
          <w:b/>
          <w:bCs/>
          <w:sz w:val="27"/>
          <w:szCs w:val="27"/>
        </w:rPr>
        <w:t> is consumed, he who started the fire shall surely make restitution.</w:t>
      </w:r>
      <w:proofErr w:type="gramEnd"/>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0D"/>
    <w:rsid w:val="002E260D"/>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0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E26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260D"/>
    <w:rPr>
      <w:i/>
      <w:iCs/>
    </w:rPr>
  </w:style>
  <w:style w:type="paragraph" w:styleId="NormalWeb">
    <w:name w:val="Normal (Web)"/>
    <w:basedOn w:val="Normal"/>
    <w:uiPriority w:val="99"/>
    <w:semiHidden/>
    <w:unhideWhenUsed/>
    <w:rsid w:val="002E26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60D"/>
    <w:rPr>
      <w:b/>
      <w:bCs/>
    </w:rPr>
  </w:style>
  <w:style w:type="character" w:styleId="Hyperlink">
    <w:name w:val="Hyperlink"/>
    <w:basedOn w:val="DefaultParagraphFont"/>
    <w:uiPriority w:val="99"/>
    <w:unhideWhenUsed/>
    <w:rsid w:val="002E2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0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E26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260D"/>
    <w:rPr>
      <w:i/>
      <w:iCs/>
    </w:rPr>
  </w:style>
  <w:style w:type="paragraph" w:styleId="NormalWeb">
    <w:name w:val="Normal (Web)"/>
    <w:basedOn w:val="Normal"/>
    <w:uiPriority w:val="99"/>
    <w:semiHidden/>
    <w:unhideWhenUsed/>
    <w:rsid w:val="002E26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60D"/>
    <w:rPr>
      <w:b/>
      <w:bCs/>
    </w:rPr>
  </w:style>
  <w:style w:type="character" w:styleId="Hyperlink">
    <w:name w:val="Hyperlink"/>
    <w:basedOn w:val="DefaultParagraphFont"/>
    <w:uiPriority w:val="99"/>
    <w:unhideWhenUsed/>
    <w:rsid w:val="002E2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835">
      <w:bodyDiv w:val="1"/>
      <w:marLeft w:val="0"/>
      <w:marRight w:val="0"/>
      <w:marTop w:val="0"/>
      <w:marBottom w:val="0"/>
      <w:divBdr>
        <w:top w:val="none" w:sz="0" w:space="0" w:color="auto"/>
        <w:left w:val="none" w:sz="0" w:space="0" w:color="auto"/>
        <w:bottom w:val="none" w:sz="0" w:space="0" w:color="auto"/>
        <w:right w:val="none" w:sz="0" w:space="0" w:color="auto"/>
      </w:divBdr>
      <w:divsChild>
        <w:div w:id="37836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22/exodus-22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2022-06-27T04:39:00Z</dcterms:created>
  <dcterms:modified xsi:type="dcterms:W3CDTF">2022-06-27T04:40:00Z</dcterms:modified>
</cp:coreProperties>
</file>