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0D" w:rsidRPr="002A000D" w:rsidRDefault="002A000D" w:rsidP="002A000D">
      <w:pPr>
        <w:spacing w:after="100" w:afterAutospacing="1" w:line="240" w:lineRule="auto"/>
        <w:jc w:val="center"/>
        <w:outlineLvl w:val="0"/>
        <w:rPr>
          <w:rFonts w:ascii="Times New Roman" w:eastAsia="Times New Roman" w:hAnsi="Times New Roman" w:cs="Times New Roman"/>
          <w:b/>
          <w:bCs/>
          <w:kern w:val="36"/>
          <w:sz w:val="48"/>
          <w:szCs w:val="48"/>
        </w:rPr>
      </w:pPr>
      <w:r w:rsidRPr="002A000D">
        <w:rPr>
          <w:rFonts w:ascii="Times New Roman" w:eastAsia="Times New Roman" w:hAnsi="Times New Roman" w:cs="Times New Roman"/>
          <w:b/>
          <w:bCs/>
          <w:kern w:val="36"/>
          <w:sz w:val="48"/>
          <w:szCs w:val="48"/>
        </w:rPr>
        <w:t>Exodus 24:12-18</w:t>
      </w:r>
    </w:p>
    <w:p w:rsidR="002A000D" w:rsidRDefault="002A000D" w:rsidP="002A000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https://thebiblesays.com/commentary/exod/exod-24/exodus-2412-18/</w:t>
        </w:r>
      </w:hyperlink>
    </w:p>
    <w:p w:rsidR="002A000D" w:rsidRPr="002A000D" w:rsidRDefault="002A000D" w:rsidP="002A000D">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2A000D">
        <w:rPr>
          <w:rFonts w:ascii="Arial" w:eastAsia="Times New Roman" w:hAnsi="Arial" w:cs="Arial"/>
          <w:i/>
          <w:iCs/>
          <w:sz w:val="27"/>
          <w:szCs w:val="27"/>
        </w:rPr>
        <w:t xml:space="preserve">The covenant between the LORD and His people Israel has now been ratified. The LORD summoned Moses to the top of the mountain to receive stone tablets and commandments from Him. Moses and Joshua went up the mountain, leaving the rest of the entourage behind. While Moses was with the LORD, Aaron, </w:t>
      </w:r>
      <w:proofErr w:type="spellStart"/>
      <w:r w:rsidRPr="002A000D">
        <w:rPr>
          <w:rFonts w:ascii="Arial" w:eastAsia="Times New Roman" w:hAnsi="Arial" w:cs="Arial"/>
          <w:i/>
          <w:iCs/>
          <w:sz w:val="27"/>
          <w:szCs w:val="27"/>
        </w:rPr>
        <w:t>Hur</w:t>
      </w:r>
      <w:proofErr w:type="spellEnd"/>
      <w:r w:rsidRPr="002A000D">
        <w:rPr>
          <w:rFonts w:ascii="Arial" w:eastAsia="Times New Roman" w:hAnsi="Arial" w:cs="Arial"/>
          <w:i/>
          <w:iCs/>
          <w:sz w:val="27"/>
          <w:szCs w:val="27"/>
        </w:rPr>
        <w:t>, and the elders were to attend to the matters of the people, including legal issues that might arise. Moses alone entered the cloud, a visible sign of the LORD’s presence and glory that covered the mountain. The Israelites saw His glory in the form of something like fire.</w:t>
      </w:r>
    </w:p>
    <w:p w:rsidR="002A000D" w:rsidRPr="002A000D" w:rsidRDefault="002A000D" w:rsidP="002A000D">
      <w:pPr>
        <w:shd w:val="clear" w:color="auto" w:fill="FFFFFF"/>
        <w:spacing w:after="100" w:afterAutospacing="1" w:line="240" w:lineRule="auto"/>
        <w:rPr>
          <w:rFonts w:ascii="Arial" w:eastAsia="Times New Roman" w:hAnsi="Arial" w:cs="Arial"/>
          <w:sz w:val="27"/>
          <w:szCs w:val="27"/>
        </w:rPr>
      </w:pPr>
      <w:r w:rsidRPr="002A000D">
        <w:rPr>
          <w:rFonts w:ascii="Arial" w:eastAsia="Times New Roman" w:hAnsi="Arial" w:cs="Arial"/>
          <w:sz w:val="27"/>
          <w:szCs w:val="27"/>
        </w:rPr>
        <w:t>With the covenant ratification ceremony now over, </w:t>
      </w:r>
      <w:r w:rsidRPr="002A000D">
        <w:rPr>
          <w:rFonts w:ascii="Arial" w:eastAsia="Times New Roman" w:hAnsi="Arial" w:cs="Arial"/>
          <w:i/>
          <w:iCs/>
          <w:sz w:val="27"/>
          <w:szCs w:val="27"/>
        </w:rPr>
        <w:t xml:space="preserve">the Lord said to Moses, “Come up to </w:t>
      </w:r>
      <w:proofErr w:type="gramStart"/>
      <w:r w:rsidRPr="002A000D">
        <w:rPr>
          <w:rFonts w:ascii="Arial" w:eastAsia="Times New Roman" w:hAnsi="Arial" w:cs="Arial"/>
          <w:i/>
          <w:iCs/>
          <w:sz w:val="27"/>
          <w:szCs w:val="27"/>
        </w:rPr>
        <w:t>Me</w:t>
      </w:r>
      <w:proofErr w:type="gramEnd"/>
      <w:r w:rsidRPr="002A000D">
        <w:rPr>
          <w:rFonts w:ascii="Arial" w:eastAsia="Times New Roman" w:hAnsi="Arial" w:cs="Arial"/>
          <w:i/>
          <w:iCs/>
          <w:sz w:val="27"/>
          <w:szCs w:val="27"/>
        </w:rPr>
        <w:t xml:space="preserve"> on the mountain and remain there</w:t>
      </w:r>
      <w:r w:rsidRPr="002A000D">
        <w:rPr>
          <w:rFonts w:ascii="Arial" w:eastAsia="Times New Roman" w:hAnsi="Arial" w:cs="Arial"/>
          <w:sz w:val="27"/>
          <w:szCs w:val="27"/>
        </w:rPr>
        <w:t>.” Moses was to go to the top of the mountain and wait for the LORD. It was there that God was going to give Moses </w:t>
      </w:r>
      <w:r w:rsidRPr="002A000D">
        <w:rPr>
          <w:rFonts w:ascii="Arial" w:eastAsia="Times New Roman" w:hAnsi="Arial" w:cs="Arial"/>
          <w:i/>
          <w:iCs/>
          <w:sz w:val="27"/>
          <w:szCs w:val="27"/>
        </w:rPr>
        <w:t>the stone tablets with the law and the commandment which I have written for their instruction</w:t>
      </w:r>
      <w:r w:rsidRPr="002A000D">
        <w:rPr>
          <w:rFonts w:ascii="Arial" w:eastAsia="Times New Roman" w:hAnsi="Arial" w:cs="Arial"/>
          <w:sz w:val="27"/>
          <w:szCs w:val="27"/>
        </w:rPr>
        <w:t>. The </w:t>
      </w:r>
      <w:r w:rsidRPr="002A000D">
        <w:rPr>
          <w:rFonts w:ascii="Arial" w:eastAsia="Times New Roman" w:hAnsi="Arial" w:cs="Arial"/>
          <w:i/>
          <w:iCs/>
          <w:sz w:val="27"/>
          <w:szCs w:val="27"/>
        </w:rPr>
        <w:t>law</w:t>
      </w:r>
      <w:r w:rsidRPr="002A000D">
        <w:rPr>
          <w:rFonts w:ascii="Arial" w:eastAsia="Times New Roman" w:hAnsi="Arial" w:cs="Arial"/>
          <w:sz w:val="27"/>
          <w:szCs w:val="27"/>
        </w:rPr>
        <w:t> (Heb. “</w:t>
      </w:r>
      <w:proofErr w:type="spellStart"/>
      <w:r w:rsidRPr="002A000D">
        <w:rPr>
          <w:rFonts w:ascii="Arial" w:eastAsia="Times New Roman" w:hAnsi="Arial" w:cs="Arial"/>
          <w:sz w:val="27"/>
          <w:szCs w:val="27"/>
        </w:rPr>
        <w:t>torah</w:t>
      </w:r>
      <w:proofErr w:type="spellEnd"/>
      <w:r w:rsidRPr="002A000D">
        <w:rPr>
          <w:rFonts w:ascii="Arial" w:eastAsia="Times New Roman" w:hAnsi="Arial" w:cs="Arial"/>
          <w:sz w:val="27"/>
          <w:szCs w:val="27"/>
        </w:rPr>
        <w:t>”) was probably the Ten Commandments given in </w:t>
      </w:r>
      <w:hyperlink r:id="rId6" w:tgtFrame="BLB_NW" w:history="1">
        <w:r w:rsidRPr="002A000D">
          <w:rPr>
            <w:rFonts w:ascii="Arial" w:eastAsia="Times New Roman" w:hAnsi="Arial" w:cs="Arial"/>
            <w:color w:val="525DDC"/>
            <w:sz w:val="27"/>
            <w:szCs w:val="27"/>
          </w:rPr>
          <w:t>Exodus 20:2 – 17</w:t>
        </w:r>
      </w:hyperlink>
      <w:r w:rsidRPr="002A000D">
        <w:rPr>
          <w:rFonts w:ascii="Arial" w:eastAsia="Times New Roman" w:hAnsi="Arial" w:cs="Arial"/>
          <w:sz w:val="27"/>
          <w:szCs w:val="27"/>
        </w:rPr>
        <w:t> and </w:t>
      </w:r>
      <w:hyperlink r:id="rId7" w:tgtFrame="BLB_NW" w:history="1">
        <w:r w:rsidRPr="002A000D">
          <w:rPr>
            <w:rFonts w:ascii="Arial" w:eastAsia="Times New Roman" w:hAnsi="Arial" w:cs="Arial"/>
            <w:color w:val="525DDC"/>
            <w:sz w:val="27"/>
            <w:szCs w:val="27"/>
          </w:rPr>
          <w:t>Exodus 34:28</w:t>
        </w:r>
      </w:hyperlink>
      <w:r w:rsidRPr="002A000D">
        <w:rPr>
          <w:rFonts w:ascii="Arial" w:eastAsia="Times New Roman" w:hAnsi="Arial" w:cs="Arial"/>
          <w:sz w:val="27"/>
          <w:szCs w:val="27"/>
        </w:rPr>
        <w:t>. The </w:t>
      </w:r>
      <w:r w:rsidRPr="002A000D">
        <w:rPr>
          <w:rFonts w:ascii="Arial" w:eastAsia="Times New Roman" w:hAnsi="Arial" w:cs="Arial"/>
          <w:i/>
          <w:iCs/>
          <w:sz w:val="27"/>
          <w:szCs w:val="27"/>
        </w:rPr>
        <w:t>commandment</w:t>
      </w:r>
      <w:r w:rsidRPr="002A000D">
        <w:rPr>
          <w:rFonts w:ascii="Arial" w:eastAsia="Times New Roman" w:hAnsi="Arial" w:cs="Arial"/>
          <w:sz w:val="27"/>
          <w:szCs w:val="27"/>
        </w:rPr>
        <w:t> was probably the laws given in chapters 21 – 23 (the “Book of the Covenant”). It had probably been given only to Moses who then revealed it in general terms to the people for ratification. Here, the contents of chapters 20 – 23 (and possibly more laws) would be fully written down and given to the people </w:t>
      </w:r>
      <w:r w:rsidRPr="002A000D">
        <w:rPr>
          <w:rFonts w:ascii="Arial" w:eastAsia="Times New Roman" w:hAnsi="Arial" w:cs="Arial"/>
          <w:i/>
          <w:iCs/>
          <w:sz w:val="27"/>
          <w:szCs w:val="27"/>
        </w:rPr>
        <w:t>for their instruction.</w:t>
      </w:r>
    </w:p>
    <w:p w:rsidR="002A000D" w:rsidRPr="002A000D" w:rsidRDefault="002A000D" w:rsidP="002A000D">
      <w:pPr>
        <w:shd w:val="clear" w:color="auto" w:fill="FFFFFF"/>
        <w:spacing w:after="100" w:afterAutospacing="1" w:line="240" w:lineRule="auto"/>
        <w:rPr>
          <w:rFonts w:ascii="Arial" w:eastAsia="Times New Roman" w:hAnsi="Arial" w:cs="Arial"/>
          <w:sz w:val="27"/>
          <w:szCs w:val="27"/>
        </w:rPr>
      </w:pPr>
      <w:r w:rsidRPr="002A000D">
        <w:rPr>
          <w:rFonts w:ascii="Arial" w:eastAsia="Times New Roman" w:hAnsi="Arial" w:cs="Arial"/>
          <w:sz w:val="27"/>
          <w:szCs w:val="27"/>
        </w:rPr>
        <w:t>In obedience to His word, </w:t>
      </w:r>
      <w:r w:rsidRPr="002A000D">
        <w:rPr>
          <w:rFonts w:ascii="Arial" w:eastAsia="Times New Roman" w:hAnsi="Arial" w:cs="Arial"/>
          <w:i/>
          <w:iCs/>
          <w:sz w:val="27"/>
          <w:szCs w:val="27"/>
        </w:rPr>
        <w:t>Moses arose with Joshua his servant, and Moses went up to the mountain of God</w:t>
      </w:r>
      <w:r w:rsidRPr="002A000D">
        <w:rPr>
          <w:rFonts w:ascii="Arial" w:eastAsia="Times New Roman" w:hAnsi="Arial" w:cs="Arial"/>
          <w:sz w:val="27"/>
          <w:szCs w:val="27"/>
        </w:rPr>
        <w:t xml:space="preserve">. Not all of the leadership </w:t>
      </w:r>
      <w:proofErr w:type="gramStart"/>
      <w:r w:rsidRPr="002A000D">
        <w:rPr>
          <w:rFonts w:ascii="Arial" w:eastAsia="Times New Roman" w:hAnsi="Arial" w:cs="Arial"/>
          <w:sz w:val="27"/>
          <w:szCs w:val="27"/>
        </w:rPr>
        <w:t>were</w:t>
      </w:r>
      <w:proofErr w:type="gramEnd"/>
      <w:r w:rsidRPr="002A000D">
        <w:rPr>
          <w:rFonts w:ascii="Arial" w:eastAsia="Times New Roman" w:hAnsi="Arial" w:cs="Arial"/>
          <w:sz w:val="27"/>
          <w:szCs w:val="27"/>
        </w:rPr>
        <w:t xml:space="preserve"> allowed to go up Mount Sinai, however. Moses told the elders to </w:t>
      </w:r>
      <w:r w:rsidRPr="002A000D">
        <w:rPr>
          <w:rFonts w:ascii="Arial" w:eastAsia="Times New Roman" w:hAnsi="Arial" w:cs="Arial"/>
          <w:i/>
          <w:iCs/>
          <w:sz w:val="27"/>
          <w:szCs w:val="27"/>
        </w:rPr>
        <w:t>wait here</w:t>
      </w:r>
      <w:r w:rsidRPr="002A000D">
        <w:rPr>
          <w:rFonts w:ascii="Arial" w:eastAsia="Times New Roman" w:hAnsi="Arial" w:cs="Arial"/>
          <w:sz w:val="27"/>
          <w:szCs w:val="27"/>
        </w:rPr>
        <w:t> </w:t>
      </w:r>
      <w:r w:rsidRPr="002A000D">
        <w:rPr>
          <w:rFonts w:ascii="Arial" w:eastAsia="Times New Roman" w:hAnsi="Arial" w:cs="Arial"/>
          <w:i/>
          <w:iCs/>
          <w:sz w:val="27"/>
          <w:szCs w:val="27"/>
        </w:rPr>
        <w:t>for us until we return to you. Here </w:t>
      </w:r>
      <w:r w:rsidRPr="002A000D">
        <w:rPr>
          <w:rFonts w:ascii="Arial" w:eastAsia="Times New Roman" w:hAnsi="Arial" w:cs="Arial"/>
          <w:sz w:val="27"/>
          <w:szCs w:val="27"/>
        </w:rPr>
        <w:t>was presumably the camp, since Moses instructed the elders concerning how to handle judicial matters, telling them: </w:t>
      </w:r>
      <w:r w:rsidRPr="002A000D">
        <w:rPr>
          <w:rFonts w:ascii="Arial" w:eastAsia="Times New Roman" w:hAnsi="Arial" w:cs="Arial"/>
          <w:i/>
          <w:iCs/>
          <w:sz w:val="27"/>
          <w:szCs w:val="27"/>
        </w:rPr>
        <w:t xml:space="preserve">behold, Aaron and </w:t>
      </w:r>
      <w:proofErr w:type="spellStart"/>
      <w:r w:rsidRPr="002A000D">
        <w:rPr>
          <w:rFonts w:ascii="Arial" w:eastAsia="Times New Roman" w:hAnsi="Arial" w:cs="Arial"/>
          <w:i/>
          <w:iCs/>
          <w:sz w:val="27"/>
          <w:szCs w:val="27"/>
        </w:rPr>
        <w:t>Hur</w:t>
      </w:r>
      <w:proofErr w:type="spellEnd"/>
      <w:r w:rsidRPr="002A000D">
        <w:rPr>
          <w:rFonts w:ascii="Arial" w:eastAsia="Times New Roman" w:hAnsi="Arial" w:cs="Arial"/>
          <w:i/>
          <w:iCs/>
          <w:sz w:val="27"/>
          <w:szCs w:val="27"/>
        </w:rPr>
        <w:t xml:space="preserve"> are with you; whoever has a legal matter, let him approach them</w:t>
      </w:r>
      <w:r w:rsidRPr="002A000D">
        <w:rPr>
          <w:rFonts w:ascii="Arial" w:eastAsia="Times New Roman" w:hAnsi="Arial" w:cs="Arial"/>
          <w:sz w:val="27"/>
          <w:szCs w:val="27"/>
        </w:rPr>
        <w:t>. The </w:t>
      </w:r>
      <w:r w:rsidRPr="002A000D">
        <w:rPr>
          <w:rFonts w:ascii="Arial" w:eastAsia="Times New Roman" w:hAnsi="Arial" w:cs="Arial"/>
          <w:i/>
          <w:iCs/>
          <w:sz w:val="27"/>
          <w:szCs w:val="27"/>
        </w:rPr>
        <w:t>elders</w:t>
      </w:r>
      <w:r w:rsidRPr="002A000D">
        <w:rPr>
          <w:rFonts w:ascii="Arial" w:eastAsia="Times New Roman" w:hAnsi="Arial" w:cs="Arial"/>
          <w:sz w:val="27"/>
          <w:szCs w:val="27"/>
        </w:rPr>
        <w:t> were to tend to the matters of governing the people. </w:t>
      </w:r>
      <w:r w:rsidRPr="002A000D">
        <w:rPr>
          <w:rFonts w:ascii="Arial" w:eastAsia="Times New Roman" w:hAnsi="Arial" w:cs="Arial"/>
          <w:i/>
          <w:iCs/>
          <w:sz w:val="27"/>
          <w:szCs w:val="27"/>
        </w:rPr>
        <w:t xml:space="preserve">Aaron and </w:t>
      </w:r>
      <w:proofErr w:type="spellStart"/>
      <w:r w:rsidRPr="002A000D">
        <w:rPr>
          <w:rFonts w:ascii="Arial" w:eastAsia="Times New Roman" w:hAnsi="Arial" w:cs="Arial"/>
          <w:i/>
          <w:iCs/>
          <w:sz w:val="27"/>
          <w:szCs w:val="27"/>
        </w:rPr>
        <w:t>Hur</w:t>
      </w:r>
      <w:proofErr w:type="spellEnd"/>
      <w:r w:rsidRPr="002A000D">
        <w:rPr>
          <w:rFonts w:ascii="Arial" w:eastAsia="Times New Roman" w:hAnsi="Arial" w:cs="Arial"/>
          <w:sz w:val="27"/>
          <w:szCs w:val="27"/>
        </w:rPr>
        <w:t> were to handle any </w:t>
      </w:r>
      <w:r w:rsidRPr="002A000D">
        <w:rPr>
          <w:rFonts w:ascii="Arial" w:eastAsia="Times New Roman" w:hAnsi="Arial" w:cs="Arial"/>
          <w:i/>
          <w:iCs/>
          <w:sz w:val="27"/>
          <w:szCs w:val="27"/>
        </w:rPr>
        <w:t>legal matter</w:t>
      </w:r>
      <w:r w:rsidRPr="002A000D">
        <w:rPr>
          <w:rFonts w:ascii="Arial" w:eastAsia="Times New Roman" w:hAnsi="Arial" w:cs="Arial"/>
          <w:sz w:val="27"/>
          <w:szCs w:val="27"/>
        </w:rPr>
        <w:t> that might arise among the people. </w:t>
      </w:r>
      <w:r w:rsidRPr="002A000D">
        <w:rPr>
          <w:rFonts w:ascii="Arial" w:eastAsia="Times New Roman" w:hAnsi="Arial" w:cs="Arial"/>
          <w:i/>
          <w:iCs/>
          <w:sz w:val="27"/>
          <w:szCs w:val="27"/>
        </w:rPr>
        <w:t xml:space="preserve">Aaron and </w:t>
      </w:r>
      <w:proofErr w:type="spellStart"/>
      <w:r w:rsidRPr="002A000D">
        <w:rPr>
          <w:rFonts w:ascii="Arial" w:eastAsia="Times New Roman" w:hAnsi="Arial" w:cs="Arial"/>
          <w:i/>
          <w:iCs/>
          <w:sz w:val="27"/>
          <w:szCs w:val="27"/>
        </w:rPr>
        <w:t>Hur</w:t>
      </w:r>
      <w:proofErr w:type="spellEnd"/>
      <w:r w:rsidRPr="002A000D">
        <w:rPr>
          <w:rFonts w:ascii="Arial" w:eastAsia="Times New Roman" w:hAnsi="Arial" w:cs="Arial"/>
          <w:i/>
          <w:iCs/>
          <w:sz w:val="27"/>
          <w:szCs w:val="27"/>
        </w:rPr>
        <w:t> </w:t>
      </w:r>
      <w:r w:rsidRPr="002A000D">
        <w:rPr>
          <w:rFonts w:ascii="Arial" w:eastAsia="Times New Roman" w:hAnsi="Arial" w:cs="Arial"/>
          <w:sz w:val="27"/>
          <w:szCs w:val="27"/>
        </w:rPr>
        <w:t>are likely the same pair that accompanied Moses up the mountain to oversee the people fighting Amalek in </w:t>
      </w:r>
      <w:hyperlink r:id="rId8" w:tgtFrame="BLB_NW" w:history="1">
        <w:r w:rsidRPr="002A000D">
          <w:rPr>
            <w:rFonts w:ascii="Arial" w:eastAsia="Times New Roman" w:hAnsi="Arial" w:cs="Arial"/>
            <w:color w:val="525DDC"/>
            <w:sz w:val="27"/>
            <w:szCs w:val="27"/>
          </w:rPr>
          <w:t>Exodus 17:10</w:t>
        </w:r>
      </w:hyperlink>
      <w:r w:rsidRPr="002A000D">
        <w:rPr>
          <w:rFonts w:ascii="Arial" w:eastAsia="Times New Roman" w:hAnsi="Arial" w:cs="Arial"/>
          <w:sz w:val="27"/>
          <w:szCs w:val="27"/>
        </w:rPr>
        <w:t>. </w:t>
      </w:r>
      <w:r w:rsidRPr="002A000D">
        <w:rPr>
          <w:rFonts w:ascii="Arial" w:eastAsia="Times New Roman" w:hAnsi="Arial" w:cs="Arial"/>
          <w:i/>
          <w:iCs/>
          <w:sz w:val="27"/>
          <w:szCs w:val="27"/>
        </w:rPr>
        <w:t xml:space="preserve">Aaron and </w:t>
      </w:r>
      <w:proofErr w:type="spellStart"/>
      <w:r w:rsidRPr="002A000D">
        <w:rPr>
          <w:rFonts w:ascii="Arial" w:eastAsia="Times New Roman" w:hAnsi="Arial" w:cs="Arial"/>
          <w:i/>
          <w:iCs/>
          <w:sz w:val="27"/>
          <w:szCs w:val="27"/>
        </w:rPr>
        <w:t>Hur</w:t>
      </w:r>
      <w:proofErr w:type="spellEnd"/>
      <w:r w:rsidRPr="002A000D">
        <w:rPr>
          <w:rFonts w:ascii="Arial" w:eastAsia="Times New Roman" w:hAnsi="Arial" w:cs="Arial"/>
          <w:i/>
          <w:iCs/>
          <w:sz w:val="27"/>
          <w:szCs w:val="27"/>
        </w:rPr>
        <w:t> </w:t>
      </w:r>
      <w:r w:rsidRPr="002A000D">
        <w:rPr>
          <w:rFonts w:ascii="Arial" w:eastAsia="Times New Roman" w:hAnsi="Arial" w:cs="Arial"/>
          <w:sz w:val="27"/>
          <w:szCs w:val="27"/>
        </w:rPr>
        <w:t>each held up one of Moses’ arms so the armies of Israel could prevail. (</w:t>
      </w:r>
      <w:hyperlink r:id="rId9" w:tgtFrame="BLB_NW" w:history="1">
        <w:r w:rsidRPr="002A000D">
          <w:rPr>
            <w:rFonts w:ascii="Arial" w:eastAsia="Times New Roman" w:hAnsi="Arial" w:cs="Arial"/>
            <w:color w:val="525DDC"/>
            <w:sz w:val="27"/>
            <w:szCs w:val="27"/>
          </w:rPr>
          <w:t>Exodus 17:12</w:t>
        </w:r>
      </w:hyperlink>
      <w:r w:rsidRPr="002A000D">
        <w:rPr>
          <w:rFonts w:ascii="Arial" w:eastAsia="Times New Roman" w:hAnsi="Arial" w:cs="Arial"/>
          <w:sz w:val="27"/>
          <w:szCs w:val="27"/>
        </w:rPr>
        <w:t>). They thus made Moses’ hands “steady.” The word translated “steady” in </w:t>
      </w:r>
      <w:hyperlink r:id="rId10" w:tgtFrame="BLB_NW" w:history="1">
        <w:r w:rsidRPr="002A000D">
          <w:rPr>
            <w:rFonts w:ascii="Arial" w:eastAsia="Times New Roman" w:hAnsi="Arial" w:cs="Arial"/>
            <w:color w:val="525DDC"/>
            <w:sz w:val="27"/>
            <w:szCs w:val="27"/>
          </w:rPr>
          <w:t>Exodus 17:12</w:t>
        </w:r>
      </w:hyperlink>
      <w:r w:rsidRPr="002A000D">
        <w:rPr>
          <w:rFonts w:ascii="Arial" w:eastAsia="Times New Roman" w:hAnsi="Arial" w:cs="Arial"/>
          <w:sz w:val="27"/>
          <w:szCs w:val="27"/>
        </w:rPr>
        <w:t> is most often translated “faithful.” </w:t>
      </w:r>
      <w:r w:rsidRPr="002A000D">
        <w:rPr>
          <w:rFonts w:ascii="Arial" w:eastAsia="Times New Roman" w:hAnsi="Arial" w:cs="Arial"/>
          <w:i/>
          <w:iCs/>
          <w:sz w:val="27"/>
          <w:szCs w:val="27"/>
        </w:rPr>
        <w:t xml:space="preserve">Aaron and </w:t>
      </w:r>
      <w:proofErr w:type="spellStart"/>
      <w:r w:rsidRPr="002A000D">
        <w:rPr>
          <w:rFonts w:ascii="Arial" w:eastAsia="Times New Roman" w:hAnsi="Arial" w:cs="Arial"/>
          <w:i/>
          <w:iCs/>
          <w:sz w:val="27"/>
          <w:szCs w:val="27"/>
        </w:rPr>
        <w:t>Hur</w:t>
      </w:r>
      <w:proofErr w:type="spellEnd"/>
      <w:r w:rsidRPr="002A000D">
        <w:rPr>
          <w:rFonts w:ascii="Arial" w:eastAsia="Times New Roman" w:hAnsi="Arial" w:cs="Arial"/>
          <w:i/>
          <w:iCs/>
          <w:sz w:val="27"/>
          <w:szCs w:val="27"/>
        </w:rPr>
        <w:t> </w:t>
      </w:r>
      <w:r w:rsidRPr="002A000D">
        <w:rPr>
          <w:rFonts w:ascii="Arial" w:eastAsia="Times New Roman" w:hAnsi="Arial" w:cs="Arial"/>
          <w:sz w:val="27"/>
          <w:szCs w:val="27"/>
        </w:rPr>
        <w:t>were teammates and supporters of Moses.</w:t>
      </w:r>
    </w:p>
    <w:p w:rsidR="002A000D" w:rsidRPr="002A000D" w:rsidRDefault="002A000D" w:rsidP="002A000D">
      <w:pPr>
        <w:shd w:val="clear" w:color="auto" w:fill="FFFFFF"/>
        <w:spacing w:after="100" w:afterAutospacing="1" w:line="240" w:lineRule="auto"/>
        <w:rPr>
          <w:rFonts w:ascii="Arial" w:eastAsia="Times New Roman" w:hAnsi="Arial" w:cs="Arial"/>
          <w:sz w:val="27"/>
          <w:szCs w:val="27"/>
        </w:rPr>
      </w:pPr>
      <w:r w:rsidRPr="002A000D">
        <w:rPr>
          <w:rFonts w:ascii="Arial" w:eastAsia="Times New Roman" w:hAnsi="Arial" w:cs="Arial"/>
          <w:sz w:val="27"/>
          <w:szCs w:val="27"/>
        </w:rPr>
        <w:lastRenderedPageBreak/>
        <w:t>Once this was organized,</w:t>
      </w:r>
      <w:r w:rsidRPr="002A000D">
        <w:rPr>
          <w:rFonts w:ascii="Arial" w:eastAsia="Times New Roman" w:hAnsi="Arial" w:cs="Arial"/>
          <w:i/>
          <w:iCs/>
          <w:sz w:val="27"/>
          <w:szCs w:val="27"/>
        </w:rPr>
        <w:t> Moses went up to the mountain, and the cloud covered the mountain</w:t>
      </w:r>
      <w:r w:rsidRPr="002A000D">
        <w:rPr>
          <w:rFonts w:ascii="Arial" w:eastAsia="Times New Roman" w:hAnsi="Arial" w:cs="Arial"/>
          <w:sz w:val="27"/>
          <w:szCs w:val="27"/>
        </w:rPr>
        <w:t>.</w:t>
      </w:r>
    </w:p>
    <w:p w:rsidR="002A000D" w:rsidRPr="002A000D" w:rsidRDefault="002A000D" w:rsidP="002A000D">
      <w:pPr>
        <w:shd w:val="clear" w:color="auto" w:fill="FFFFFF"/>
        <w:spacing w:after="100" w:afterAutospacing="1" w:line="240" w:lineRule="auto"/>
        <w:rPr>
          <w:rFonts w:ascii="Arial" w:eastAsia="Times New Roman" w:hAnsi="Arial" w:cs="Arial"/>
          <w:sz w:val="27"/>
          <w:szCs w:val="27"/>
        </w:rPr>
      </w:pPr>
      <w:r w:rsidRPr="002A000D">
        <w:rPr>
          <w:rFonts w:ascii="Arial" w:eastAsia="Times New Roman" w:hAnsi="Arial" w:cs="Arial"/>
          <w:sz w:val="27"/>
          <w:szCs w:val="27"/>
        </w:rPr>
        <w:t>Verses 16 – 18 describe the scene in which the previous verses occurred. First, </w:t>
      </w:r>
      <w:r w:rsidRPr="002A000D">
        <w:rPr>
          <w:rFonts w:ascii="Arial" w:eastAsia="Times New Roman" w:hAnsi="Arial" w:cs="Arial"/>
          <w:i/>
          <w:iCs/>
          <w:sz w:val="27"/>
          <w:szCs w:val="27"/>
        </w:rPr>
        <w:t>the glory of the Lord rested on Mount Sinai</w:t>
      </w:r>
      <w:r w:rsidRPr="002A000D">
        <w:rPr>
          <w:rFonts w:ascii="Arial" w:eastAsia="Times New Roman" w:hAnsi="Arial" w:cs="Arial"/>
          <w:sz w:val="27"/>
          <w:szCs w:val="27"/>
        </w:rPr>
        <w:t> </w:t>
      </w:r>
      <w:r w:rsidRPr="002A000D">
        <w:rPr>
          <w:rFonts w:ascii="Arial" w:eastAsia="Times New Roman" w:hAnsi="Arial" w:cs="Arial"/>
          <w:i/>
          <w:iCs/>
          <w:sz w:val="27"/>
          <w:szCs w:val="27"/>
        </w:rPr>
        <w:t>and the cloud covered it for six days</w:t>
      </w:r>
      <w:r w:rsidRPr="002A000D">
        <w:rPr>
          <w:rFonts w:ascii="Arial" w:eastAsia="Times New Roman" w:hAnsi="Arial" w:cs="Arial"/>
          <w:sz w:val="27"/>
          <w:szCs w:val="27"/>
        </w:rPr>
        <w:t>. The word for </w:t>
      </w:r>
      <w:r w:rsidRPr="002A000D">
        <w:rPr>
          <w:rFonts w:ascii="Arial" w:eastAsia="Times New Roman" w:hAnsi="Arial" w:cs="Arial"/>
          <w:i/>
          <w:iCs/>
          <w:sz w:val="27"/>
          <w:szCs w:val="27"/>
        </w:rPr>
        <w:t>rested</w:t>
      </w:r>
      <w:r w:rsidRPr="002A000D">
        <w:rPr>
          <w:rFonts w:ascii="Arial" w:eastAsia="Times New Roman" w:hAnsi="Arial" w:cs="Arial"/>
          <w:sz w:val="27"/>
          <w:szCs w:val="27"/>
        </w:rPr>
        <w:t> (Heb. “</w:t>
      </w:r>
      <w:proofErr w:type="spellStart"/>
      <w:r w:rsidRPr="002A000D">
        <w:rPr>
          <w:rFonts w:ascii="Arial" w:eastAsia="Times New Roman" w:hAnsi="Arial" w:cs="Arial"/>
          <w:sz w:val="27"/>
          <w:szCs w:val="27"/>
        </w:rPr>
        <w:t>shakan</w:t>
      </w:r>
      <w:proofErr w:type="spellEnd"/>
      <w:r w:rsidRPr="002A000D">
        <w:rPr>
          <w:rFonts w:ascii="Arial" w:eastAsia="Times New Roman" w:hAnsi="Arial" w:cs="Arial"/>
          <w:sz w:val="27"/>
          <w:szCs w:val="27"/>
        </w:rPr>
        <w:t>”) can also be translated “dwell” (</w:t>
      </w:r>
      <w:hyperlink r:id="rId11" w:tgtFrame="BLB_NW" w:history="1">
        <w:r w:rsidRPr="002A000D">
          <w:rPr>
            <w:rFonts w:ascii="Arial" w:eastAsia="Times New Roman" w:hAnsi="Arial" w:cs="Arial"/>
            <w:color w:val="525DDC"/>
            <w:sz w:val="27"/>
            <w:szCs w:val="27"/>
          </w:rPr>
          <w:t>Exodus 25:8</w:t>
        </w:r>
      </w:hyperlink>
      <w:r w:rsidRPr="002A000D">
        <w:rPr>
          <w:rFonts w:ascii="Arial" w:eastAsia="Times New Roman" w:hAnsi="Arial" w:cs="Arial"/>
          <w:sz w:val="27"/>
          <w:szCs w:val="27"/>
        </w:rPr>
        <w:t>). The Hebrew word for tabernacle (“</w:t>
      </w:r>
      <w:proofErr w:type="spellStart"/>
      <w:r w:rsidRPr="002A000D">
        <w:rPr>
          <w:rFonts w:ascii="Arial" w:eastAsia="Times New Roman" w:hAnsi="Arial" w:cs="Arial"/>
          <w:sz w:val="27"/>
          <w:szCs w:val="27"/>
        </w:rPr>
        <w:t>mishkan</w:t>
      </w:r>
      <w:proofErr w:type="spellEnd"/>
      <w:r w:rsidRPr="002A000D">
        <w:rPr>
          <w:rFonts w:ascii="Arial" w:eastAsia="Times New Roman" w:hAnsi="Arial" w:cs="Arial"/>
          <w:sz w:val="27"/>
          <w:szCs w:val="27"/>
        </w:rPr>
        <w:t>”) is related to this word as well. This is the sense in </w:t>
      </w:r>
      <w:hyperlink r:id="rId12" w:tgtFrame="BLB_NW" w:history="1">
        <w:r w:rsidRPr="002A000D">
          <w:rPr>
            <w:rFonts w:ascii="Arial" w:eastAsia="Times New Roman" w:hAnsi="Arial" w:cs="Arial"/>
            <w:color w:val="525DDC"/>
            <w:sz w:val="27"/>
            <w:szCs w:val="27"/>
          </w:rPr>
          <w:t>John 1:14</w:t>
        </w:r>
      </w:hyperlink>
      <w:r w:rsidRPr="002A000D">
        <w:rPr>
          <w:rFonts w:ascii="Arial" w:eastAsia="Times New Roman" w:hAnsi="Arial" w:cs="Arial"/>
          <w:sz w:val="27"/>
          <w:szCs w:val="27"/>
        </w:rPr>
        <w:t> where it states that Jesus (the “Word”) came down and “dwelt” (or, “</w:t>
      </w:r>
      <w:proofErr w:type="spellStart"/>
      <w:r w:rsidRPr="002A000D">
        <w:rPr>
          <w:rFonts w:ascii="Arial" w:eastAsia="Times New Roman" w:hAnsi="Arial" w:cs="Arial"/>
          <w:sz w:val="27"/>
          <w:szCs w:val="27"/>
        </w:rPr>
        <w:t>tabernacled</w:t>
      </w:r>
      <w:proofErr w:type="spellEnd"/>
      <w:r w:rsidRPr="002A000D">
        <w:rPr>
          <w:rFonts w:ascii="Arial" w:eastAsia="Times New Roman" w:hAnsi="Arial" w:cs="Arial"/>
          <w:sz w:val="27"/>
          <w:szCs w:val="27"/>
        </w:rPr>
        <w:t>”) among us. It is also the root of the word used for the LORD’s glorious presence dwelling among men—“shekinah.”</w:t>
      </w:r>
    </w:p>
    <w:p w:rsidR="002A000D" w:rsidRPr="002A000D" w:rsidRDefault="002A000D" w:rsidP="002A000D">
      <w:pPr>
        <w:shd w:val="clear" w:color="auto" w:fill="FFFFFF"/>
        <w:spacing w:after="100" w:afterAutospacing="1" w:line="240" w:lineRule="auto"/>
        <w:rPr>
          <w:rFonts w:ascii="Arial" w:eastAsia="Times New Roman" w:hAnsi="Arial" w:cs="Arial"/>
          <w:sz w:val="27"/>
          <w:szCs w:val="27"/>
        </w:rPr>
      </w:pPr>
      <w:r w:rsidRPr="002A000D">
        <w:rPr>
          <w:rFonts w:ascii="Arial" w:eastAsia="Times New Roman" w:hAnsi="Arial" w:cs="Arial"/>
          <w:sz w:val="27"/>
          <w:szCs w:val="27"/>
        </w:rPr>
        <w:t>The </w:t>
      </w:r>
      <w:r w:rsidRPr="002A000D">
        <w:rPr>
          <w:rFonts w:ascii="Arial" w:eastAsia="Times New Roman" w:hAnsi="Arial" w:cs="Arial"/>
          <w:i/>
          <w:iCs/>
          <w:sz w:val="27"/>
          <w:szCs w:val="27"/>
        </w:rPr>
        <w:t>cloud</w:t>
      </w:r>
      <w:r w:rsidRPr="002A000D">
        <w:rPr>
          <w:rFonts w:ascii="Arial" w:eastAsia="Times New Roman" w:hAnsi="Arial" w:cs="Arial"/>
          <w:sz w:val="27"/>
          <w:szCs w:val="27"/>
        </w:rPr>
        <w:t>, along with the </w:t>
      </w:r>
      <w:r w:rsidRPr="002A000D">
        <w:rPr>
          <w:rFonts w:ascii="Arial" w:eastAsia="Times New Roman" w:hAnsi="Arial" w:cs="Arial"/>
          <w:i/>
          <w:iCs/>
          <w:sz w:val="27"/>
          <w:szCs w:val="27"/>
        </w:rPr>
        <w:t>fire</w:t>
      </w:r>
      <w:r w:rsidRPr="002A000D">
        <w:rPr>
          <w:rFonts w:ascii="Arial" w:eastAsia="Times New Roman" w:hAnsi="Arial" w:cs="Arial"/>
          <w:sz w:val="27"/>
          <w:szCs w:val="27"/>
        </w:rPr>
        <w:t>, in v. 17, was a manifestation of the abiding glory of the LORD. The </w:t>
      </w:r>
      <w:r w:rsidRPr="002A000D">
        <w:rPr>
          <w:rFonts w:ascii="Arial" w:eastAsia="Times New Roman" w:hAnsi="Arial" w:cs="Arial"/>
          <w:i/>
          <w:iCs/>
          <w:sz w:val="27"/>
          <w:szCs w:val="27"/>
        </w:rPr>
        <w:t>cloud</w:t>
      </w:r>
      <w:r w:rsidRPr="002A000D">
        <w:rPr>
          <w:rFonts w:ascii="Arial" w:eastAsia="Times New Roman" w:hAnsi="Arial" w:cs="Arial"/>
          <w:sz w:val="27"/>
          <w:szCs w:val="27"/>
        </w:rPr>
        <w:t> was referred to often during the exodus (</w:t>
      </w:r>
      <w:hyperlink r:id="rId13" w:tgtFrame="BLB_NW" w:history="1">
        <w:r w:rsidRPr="002A000D">
          <w:rPr>
            <w:rFonts w:ascii="Arial" w:eastAsia="Times New Roman" w:hAnsi="Arial" w:cs="Arial"/>
            <w:color w:val="525DDC"/>
            <w:sz w:val="27"/>
            <w:szCs w:val="27"/>
          </w:rPr>
          <w:t>Exodus 40:35</w:t>
        </w:r>
      </w:hyperlink>
      <w:r w:rsidRPr="002A000D">
        <w:rPr>
          <w:rFonts w:ascii="Arial" w:eastAsia="Times New Roman" w:hAnsi="Arial" w:cs="Arial"/>
          <w:sz w:val="27"/>
          <w:szCs w:val="27"/>
        </w:rPr>
        <w:t>; </w:t>
      </w:r>
      <w:hyperlink r:id="rId14" w:tgtFrame="BLB_NW" w:history="1">
        <w:r w:rsidRPr="002A000D">
          <w:rPr>
            <w:rFonts w:ascii="Arial" w:eastAsia="Times New Roman" w:hAnsi="Arial" w:cs="Arial"/>
            <w:color w:val="525DDC"/>
            <w:sz w:val="27"/>
            <w:szCs w:val="27"/>
          </w:rPr>
          <w:t>Numbers 11:25</w:t>
        </w:r>
      </w:hyperlink>
      <w:r w:rsidRPr="002A000D">
        <w:rPr>
          <w:rFonts w:ascii="Arial" w:eastAsia="Times New Roman" w:hAnsi="Arial" w:cs="Arial"/>
          <w:sz w:val="27"/>
          <w:szCs w:val="27"/>
        </w:rPr>
        <w:t>, </w:t>
      </w:r>
      <w:hyperlink r:id="rId15" w:tgtFrame="BLB_NW" w:history="1">
        <w:r w:rsidRPr="002A000D">
          <w:rPr>
            <w:rFonts w:ascii="Arial" w:eastAsia="Times New Roman" w:hAnsi="Arial" w:cs="Arial"/>
            <w:color w:val="525DDC"/>
            <w:sz w:val="27"/>
            <w:szCs w:val="27"/>
          </w:rPr>
          <w:t>Deuteronomy 31:15</w:t>
        </w:r>
      </w:hyperlink>
      <w:r w:rsidRPr="002A000D">
        <w:rPr>
          <w:rFonts w:ascii="Arial" w:eastAsia="Times New Roman" w:hAnsi="Arial" w:cs="Arial"/>
          <w:sz w:val="27"/>
          <w:szCs w:val="27"/>
        </w:rPr>
        <w:t>, to list just a few).</w:t>
      </w:r>
    </w:p>
    <w:p w:rsidR="002A000D" w:rsidRPr="002A000D" w:rsidRDefault="002A000D" w:rsidP="002A000D">
      <w:pPr>
        <w:shd w:val="clear" w:color="auto" w:fill="FFFFFF"/>
        <w:spacing w:after="100" w:afterAutospacing="1" w:line="240" w:lineRule="auto"/>
        <w:rPr>
          <w:rFonts w:ascii="Arial" w:eastAsia="Times New Roman" w:hAnsi="Arial" w:cs="Arial"/>
          <w:sz w:val="27"/>
          <w:szCs w:val="27"/>
        </w:rPr>
      </w:pPr>
      <w:r w:rsidRPr="002A000D">
        <w:rPr>
          <w:rFonts w:ascii="Arial" w:eastAsia="Times New Roman" w:hAnsi="Arial" w:cs="Arial"/>
          <w:sz w:val="27"/>
          <w:szCs w:val="27"/>
        </w:rPr>
        <w:t>The </w:t>
      </w:r>
      <w:r w:rsidRPr="002A000D">
        <w:rPr>
          <w:rFonts w:ascii="Arial" w:eastAsia="Times New Roman" w:hAnsi="Arial" w:cs="Arial"/>
          <w:i/>
          <w:iCs/>
          <w:sz w:val="27"/>
          <w:szCs w:val="27"/>
        </w:rPr>
        <w:t>cloud</w:t>
      </w:r>
      <w:r w:rsidRPr="002A000D">
        <w:rPr>
          <w:rFonts w:ascii="Arial" w:eastAsia="Times New Roman" w:hAnsi="Arial" w:cs="Arial"/>
          <w:sz w:val="27"/>
          <w:szCs w:val="27"/>
        </w:rPr>
        <w:t> remained on the mountain </w:t>
      </w:r>
      <w:r w:rsidRPr="002A000D">
        <w:rPr>
          <w:rFonts w:ascii="Arial" w:eastAsia="Times New Roman" w:hAnsi="Arial" w:cs="Arial"/>
          <w:i/>
          <w:iCs/>
          <w:sz w:val="27"/>
          <w:szCs w:val="27"/>
        </w:rPr>
        <w:t>six days,</w:t>
      </w:r>
      <w:r w:rsidRPr="002A000D">
        <w:rPr>
          <w:rFonts w:ascii="Arial" w:eastAsia="Times New Roman" w:hAnsi="Arial" w:cs="Arial"/>
          <w:sz w:val="27"/>
          <w:szCs w:val="27"/>
        </w:rPr>
        <w:t> and after that, </w:t>
      </w:r>
      <w:r w:rsidRPr="002A000D">
        <w:rPr>
          <w:rFonts w:ascii="Arial" w:eastAsia="Times New Roman" w:hAnsi="Arial" w:cs="Arial"/>
          <w:i/>
          <w:iCs/>
          <w:sz w:val="27"/>
          <w:szCs w:val="27"/>
        </w:rPr>
        <w:t>on the seventh day</w:t>
      </w:r>
      <w:r w:rsidRPr="002A000D">
        <w:rPr>
          <w:rFonts w:ascii="Arial" w:eastAsia="Times New Roman" w:hAnsi="Arial" w:cs="Arial"/>
          <w:sz w:val="27"/>
          <w:szCs w:val="27"/>
        </w:rPr>
        <w:t>, God </w:t>
      </w:r>
      <w:r w:rsidRPr="002A000D">
        <w:rPr>
          <w:rFonts w:ascii="Arial" w:eastAsia="Times New Roman" w:hAnsi="Arial" w:cs="Arial"/>
          <w:i/>
          <w:iCs/>
          <w:sz w:val="27"/>
          <w:szCs w:val="27"/>
        </w:rPr>
        <w:t>called to Moses from the midst of the cloud</w:t>
      </w:r>
      <w:r w:rsidRPr="002A000D">
        <w:rPr>
          <w:rFonts w:ascii="Arial" w:eastAsia="Times New Roman" w:hAnsi="Arial" w:cs="Arial"/>
          <w:sz w:val="27"/>
          <w:szCs w:val="27"/>
        </w:rPr>
        <w:t>. It appears that Moses “sat in the waiting room” for six days before God spoke. It was time at last for Moses to go into the presence of his LORD. But the people had a different experience. Instead of seeing a cloud, </w:t>
      </w:r>
      <w:r w:rsidRPr="002A000D">
        <w:rPr>
          <w:rFonts w:ascii="Arial" w:eastAsia="Times New Roman" w:hAnsi="Arial" w:cs="Arial"/>
          <w:i/>
          <w:iCs/>
          <w:sz w:val="27"/>
          <w:szCs w:val="27"/>
        </w:rPr>
        <w:t>to the eyes of the sons of Israel the appearance of the glory of the Lord was like a consuming fire on the mountain top</w:t>
      </w:r>
      <w:r w:rsidRPr="002A000D">
        <w:rPr>
          <w:rFonts w:ascii="Arial" w:eastAsia="Times New Roman" w:hAnsi="Arial" w:cs="Arial"/>
          <w:sz w:val="27"/>
          <w:szCs w:val="27"/>
        </w:rPr>
        <w:t>.</w:t>
      </w:r>
    </w:p>
    <w:p w:rsidR="002A000D" w:rsidRPr="002A000D" w:rsidRDefault="002A000D" w:rsidP="002A000D">
      <w:pPr>
        <w:shd w:val="clear" w:color="auto" w:fill="FFFFFF"/>
        <w:spacing w:after="100" w:afterAutospacing="1" w:line="240" w:lineRule="auto"/>
        <w:rPr>
          <w:rFonts w:ascii="Arial" w:eastAsia="Times New Roman" w:hAnsi="Arial" w:cs="Arial"/>
          <w:sz w:val="27"/>
          <w:szCs w:val="27"/>
        </w:rPr>
      </w:pPr>
      <w:r w:rsidRPr="002A000D">
        <w:rPr>
          <w:rFonts w:ascii="Arial" w:eastAsia="Times New Roman" w:hAnsi="Arial" w:cs="Arial"/>
          <w:sz w:val="27"/>
          <w:szCs w:val="27"/>
        </w:rPr>
        <w:t>The root word translated </w:t>
      </w:r>
      <w:r w:rsidRPr="002A000D">
        <w:rPr>
          <w:rFonts w:ascii="Arial" w:eastAsia="Times New Roman" w:hAnsi="Arial" w:cs="Arial"/>
          <w:i/>
          <w:iCs/>
          <w:sz w:val="27"/>
          <w:szCs w:val="27"/>
        </w:rPr>
        <w:t>consuming</w:t>
      </w:r>
      <w:r w:rsidRPr="002A000D">
        <w:rPr>
          <w:rFonts w:ascii="Arial" w:eastAsia="Times New Roman" w:hAnsi="Arial" w:cs="Arial"/>
          <w:sz w:val="27"/>
          <w:szCs w:val="27"/>
        </w:rPr>
        <w:t> is usually translated “eat.” It is the same root used in the Garden of Eden, when God told Adam and Eve to not eat of the tree. It is also used to describe the miraculous burning bush that was not “consumed.” The idea of a </w:t>
      </w:r>
      <w:r w:rsidRPr="002A000D">
        <w:rPr>
          <w:rFonts w:ascii="Arial" w:eastAsia="Times New Roman" w:hAnsi="Arial" w:cs="Arial"/>
          <w:i/>
          <w:iCs/>
          <w:sz w:val="27"/>
          <w:szCs w:val="27"/>
        </w:rPr>
        <w:t>consuming fire</w:t>
      </w:r>
      <w:r w:rsidRPr="002A000D">
        <w:rPr>
          <w:rFonts w:ascii="Arial" w:eastAsia="Times New Roman" w:hAnsi="Arial" w:cs="Arial"/>
          <w:sz w:val="27"/>
          <w:szCs w:val="27"/>
        </w:rPr>
        <w:t> is a fire that is large enough and hot enough to burn up everything within its path. Deuteronomy also describes God as a </w:t>
      </w:r>
      <w:r w:rsidRPr="002A000D">
        <w:rPr>
          <w:rFonts w:ascii="Arial" w:eastAsia="Times New Roman" w:hAnsi="Arial" w:cs="Arial"/>
          <w:i/>
          <w:iCs/>
          <w:sz w:val="27"/>
          <w:szCs w:val="27"/>
        </w:rPr>
        <w:t>consuming fire</w:t>
      </w:r>
      <w:r w:rsidRPr="002A000D">
        <w:rPr>
          <w:rFonts w:ascii="Arial" w:eastAsia="Times New Roman" w:hAnsi="Arial" w:cs="Arial"/>
          <w:sz w:val="27"/>
          <w:szCs w:val="27"/>
        </w:rPr>
        <w:t> (</w:t>
      </w:r>
      <w:hyperlink r:id="rId16" w:tgtFrame="BLB_NW" w:history="1">
        <w:r w:rsidRPr="002A000D">
          <w:rPr>
            <w:rFonts w:ascii="Arial" w:eastAsia="Times New Roman" w:hAnsi="Arial" w:cs="Arial"/>
            <w:color w:val="525DDC"/>
            <w:sz w:val="27"/>
            <w:szCs w:val="27"/>
          </w:rPr>
          <w:t>Deuteronomy 4:24</w:t>
        </w:r>
      </w:hyperlink>
      <w:r w:rsidRPr="002A000D">
        <w:rPr>
          <w:rFonts w:ascii="Arial" w:eastAsia="Times New Roman" w:hAnsi="Arial" w:cs="Arial"/>
          <w:sz w:val="27"/>
          <w:szCs w:val="27"/>
        </w:rPr>
        <w:t>). The book of Hebrews quotes this verse, while referencing God’s appearance and essence, both in Sinai as well as in “Mount Zion,” where the people of God will meet God in the future (</w:t>
      </w:r>
      <w:hyperlink r:id="rId17" w:tgtFrame="BLB_NW" w:history="1">
        <w:r w:rsidRPr="002A000D">
          <w:rPr>
            <w:rFonts w:ascii="Arial" w:eastAsia="Times New Roman" w:hAnsi="Arial" w:cs="Arial"/>
            <w:color w:val="525DDC"/>
            <w:sz w:val="27"/>
            <w:szCs w:val="27"/>
          </w:rPr>
          <w:t>Hebrews 12:18-29</w:t>
        </w:r>
      </w:hyperlink>
      <w:r w:rsidRPr="002A000D">
        <w:rPr>
          <w:rFonts w:ascii="Arial" w:eastAsia="Times New Roman" w:hAnsi="Arial" w:cs="Arial"/>
          <w:sz w:val="27"/>
          <w:szCs w:val="27"/>
        </w:rPr>
        <w:t>).</w:t>
      </w:r>
    </w:p>
    <w:p w:rsidR="002A000D" w:rsidRPr="002A000D" w:rsidRDefault="002A000D" w:rsidP="002A000D">
      <w:pPr>
        <w:shd w:val="clear" w:color="auto" w:fill="FFFFFF"/>
        <w:spacing w:after="100" w:afterAutospacing="1" w:line="240" w:lineRule="auto"/>
        <w:rPr>
          <w:rFonts w:ascii="Arial" w:eastAsia="Times New Roman" w:hAnsi="Arial" w:cs="Arial"/>
          <w:sz w:val="27"/>
          <w:szCs w:val="27"/>
        </w:rPr>
      </w:pPr>
      <w:r w:rsidRPr="002A000D">
        <w:rPr>
          <w:rFonts w:ascii="Arial" w:eastAsia="Times New Roman" w:hAnsi="Arial" w:cs="Arial"/>
          <w:sz w:val="27"/>
          <w:szCs w:val="27"/>
        </w:rPr>
        <w:t>Finally, in verse 18, obediently</w:t>
      </w:r>
      <w:r w:rsidRPr="002A000D">
        <w:rPr>
          <w:rFonts w:ascii="Arial" w:eastAsia="Times New Roman" w:hAnsi="Arial" w:cs="Arial"/>
          <w:i/>
          <w:iCs/>
          <w:sz w:val="27"/>
          <w:szCs w:val="27"/>
        </w:rPr>
        <w:t> Moses entered the midst of the cloud as he went up to the mountain; and Moses was on the mountain forty days and forty nights</w:t>
      </w:r>
      <w:r w:rsidRPr="002A000D">
        <w:rPr>
          <w:rFonts w:ascii="Arial" w:eastAsia="Times New Roman" w:hAnsi="Arial" w:cs="Arial"/>
          <w:sz w:val="27"/>
          <w:szCs w:val="27"/>
        </w:rPr>
        <w:t>. Moses was not seen again by the people until chapter 32.</w:t>
      </w:r>
    </w:p>
    <w:p w:rsidR="002A000D" w:rsidRPr="002A000D" w:rsidRDefault="002A000D" w:rsidP="002A000D">
      <w:pPr>
        <w:shd w:val="clear" w:color="auto" w:fill="FFFFFF"/>
        <w:spacing w:after="100" w:afterAutospacing="1" w:line="240" w:lineRule="auto"/>
        <w:rPr>
          <w:rFonts w:ascii="Arial" w:eastAsia="Times New Roman" w:hAnsi="Arial" w:cs="Arial"/>
          <w:sz w:val="27"/>
          <w:szCs w:val="27"/>
        </w:rPr>
      </w:pPr>
      <w:r w:rsidRPr="002A000D">
        <w:rPr>
          <w:rFonts w:ascii="Arial" w:eastAsia="Times New Roman" w:hAnsi="Arial" w:cs="Arial"/>
          <w:sz w:val="27"/>
          <w:szCs w:val="27"/>
        </w:rPr>
        <w:t>After seeing the </w:t>
      </w:r>
      <w:r w:rsidRPr="002A000D">
        <w:rPr>
          <w:rFonts w:ascii="Arial" w:eastAsia="Times New Roman" w:hAnsi="Arial" w:cs="Arial"/>
          <w:i/>
          <w:iCs/>
          <w:sz w:val="27"/>
          <w:szCs w:val="27"/>
        </w:rPr>
        <w:t>fire</w:t>
      </w:r>
      <w:r w:rsidRPr="002A000D">
        <w:rPr>
          <w:rFonts w:ascii="Arial" w:eastAsia="Times New Roman" w:hAnsi="Arial" w:cs="Arial"/>
          <w:sz w:val="27"/>
          <w:szCs w:val="27"/>
        </w:rPr>
        <w:t> of God’s glory, the people of </w:t>
      </w:r>
      <w:r w:rsidRPr="002A000D">
        <w:rPr>
          <w:rFonts w:ascii="Arial" w:eastAsia="Times New Roman" w:hAnsi="Arial" w:cs="Arial"/>
          <w:i/>
          <w:iCs/>
          <w:sz w:val="27"/>
          <w:szCs w:val="27"/>
        </w:rPr>
        <w:t>Israel</w:t>
      </w:r>
      <w:r w:rsidRPr="002A000D">
        <w:rPr>
          <w:rFonts w:ascii="Arial" w:eastAsia="Times New Roman" w:hAnsi="Arial" w:cs="Arial"/>
          <w:sz w:val="27"/>
          <w:szCs w:val="27"/>
        </w:rPr>
        <w:t xml:space="preserve"> should have felt the seriousness of the situation, how holy their God is, and how crucial it was to follow Him and obey Him. Unfortunately, although they committed to follow God, fully ratifying His covenant, we will soon see that “out of sight, out of </w:t>
      </w:r>
      <w:r w:rsidRPr="002A000D">
        <w:rPr>
          <w:rFonts w:ascii="Arial" w:eastAsia="Times New Roman" w:hAnsi="Arial" w:cs="Arial"/>
          <w:sz w:val="27"/>
          <w:szCs w:val="27"/>
        </w:rPr>
        <w:lastRenderedPageBreak/>
        <w:t>mind” will kick in quite quickly. We will see this in chapter 32 with the Israelites’ colossal failure with the golden calf.</w:t>
      </w:r>
    </w:p>
    <w:p w:rsidR="002A000D" w:rsidRPr="002A000D" w:rsidRDefault="002A000D" w:rsidP="002A000D">
      <w:pPr>
        <w:shd w:val="clear" w:color="auto" w:fill="FFFFFF"/>
        <w:spacing w:after="100" w:afterAutospacing="1" w:line="240" w:lineRule="auto"/>
        <w:rPr>
          <w:rFonts w:ascii="Arial" w:eastAsia="Times New Roman" w:hAnsi="Arial" w:cs="Arial"/>
          <w:sz w:val="27"/>
          <w:szCs w:val="27"/>
        </w:rPr>
      </w:pPr>
      <w:r w:rsidRPr="002A000D">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2A000D">
        <w:rPr>
          <w:rFonts w:ascii="Arial" w:eastAsia="Times New Roman" w:hAnsi="Arial" w:cs="Arial"/>
          <w:sz w:val="27"/>
          <w:szCs w:val="27"/>
        </w:rPr>
        <w:br/>
      </w:r>
      <w:r w:rsidRPr="002A000D">
        <w:rPr>
          <w:rFonts w:ascii="Arial" w:eastAsia="Times New Roman" w:hAnsi="Arial" w:cs="Arial"/>
          <w:b/>
          <w:bCs/>
          <w:sz w:val="20"/>
          <w:szCs w:val="20"/>
          <w:vertAlign w:val="superscript"/>
        </w:rPr>
        <w:t>12 </w:t>
      </w:r>
      <w:r w:rsidRPr="002A000D">
        <w:rPr>
          <w:rFonts w:ascii="Arial" w:eastAsia="Times New Roman" w:hAnsi="Arial" w:cs="Arial"/>
          <w:b/>
          <w:bCs/>
          <w:sz w:val="27"/>
          <w:szCs w:val="27"/>
        </w:rPr>
        <w:t>Now the Lord said to Moses, “Come up to Me on the mountain and remain there, and I will give you the stone tablets with the law and the commandment which I have written for their instruction.” </w:t>
      </w:r>
      <w:r w:rsidRPr="002A000D">
        <w:rPr>
          <w:rFonts w:ascii="Arial" w:eastAsia="Times New Roman" w:hAnsi="Arial" w:cs="Arial"/>
          <w:b/>
          <w:bCs/>
          <w:sz w:val="20"/>
          <w:szCs w:val="20"/>
          <w:vertAlign w:val="superscript"/>
        </w:rPr>
        <w:t>13 </w:t>
      </w:r>
      <w:r w:rsidRPr="002A000D">
        <w:rPr>
          <w:rFonts w:ascii="Arial" w:eastAsia="Times New Roman" w:hAnsi="Arial" w:cs="Arial"/>
          <w:b/>
          <w:bCs/>
          <w:sz w:val="27"/>
          <w:szCs w:val="27"/>
        </w:rPr>
        <w:t>So Moses arose with Joshua his servant, and Moses went up to the mountain of God. </w:t>
      </w:r>
      <w:r w:rsidRPr="002A000D">
        <w:rPr>
          <w:rFonts w:ascii="Arial" w:eastAsia="Times New Roman" w:hAnsi="Arial" w:cs="Arial"/>
          <w:b/>
          <w:bCs/>
          <w:sz w:val="20"/>
          <w:szCs w:val="20"/>
          <w:vertAlign w:val="superscript"/>
        </w:rPr>
        <w:t>14 </w:t>
      </w:r>
      <w:r w:rsidRPr="002A000D">
        <w:rPr>
          <w:rFonts w:ascii="Arial" w:eastAsia="Times New Roman" w:hAnsi="Arial" w:cs="Arial"/>
          <w:b/>
          <w:bCs/>
          <w:sz w:val="27"/>
          <w:szCs w:val="27"/>
        </w:rPr>
        <w:t xml:space="preserve">But to the elders he said, “Wait here for us until we return to you. And behold, Aaron and </w:t>
      </w:r>
      <w:proofErr w:type="spellStart"/>
      <w:r w:rsidRPr="002A000D">
        <w:rPr>
          <w:rFonts w:ascii="Arial" w:eastAsia="Times New Roman" w:hAnsi="Arial" w:cs="Arial"/>
          <w:b/>
          <w:bCs/>
          <w:sz w:val="27"/>
          <w:szCs w:val="27"/>
        </w:rPr>
        <w:t>Hur</w:t>
      </w:r>
      <w:proofErr w:type="spellEnd"/>
      <w:r w:rsidRPr="002A000D">
        <w:rPr>
          <w:rFonts w:ascii="Arial" w:eastAsia="Times New Roman" w:hAnsi="Arial" w:cs="Arial"/>
          <w:b/>
          <w:bCs/>
          <w:sz w:val="27"/>
          <w:szCs w:val="27"/>
        </w:rPr>
        <w:t xml:space="preserve"> are with you; whoever has a legal matter, let him approach them.” </w:t>
      </w:r>
      <w:r w:rsidRPr="002A000D">
        <w:rPr>
          <w:rFonts w:ascii="Arial" w:eastAsia="Times New Roman" w:hAnsi="Arial" w:cs="Arial"/>
          <w:b/>
          <w:bCs/>
          <w:sz w:val="20"/>
          <w:szCs w:val="20"/>
          <w:vertAlign w:val="superscript"/>
        </w:rPr>
        <w:t>15 </w:t>
      </w:r>
      <w:r w:rsidRPr="002A000D">
        <w:rPr>
          <w:rFonts w:ascii="Arial" w:eastAsia="Times New Roman" w:hAnsi="Arial" w:cs="Arial"/>
          <w:b/>
          <w:bCs/>
          <w:sz w:val="27"/>
          <w:szCs w:val="27"/>
        </w:rPr>
        <w:t>Then Moses went up to the mountain, and the cloud covered the mountain. </w:t>
      </w:r>
      <w:r w:rsidRPr="002A000D">
        <w:rPr>
          <w:rFonts w:ascii="Arial" w:eastAsia="Times New Roman" w:hAnsi="Arial" w:cs="Arial"/>
          <w:b/>
          <w:bCs/>
          <w:sz w:val="20"/>
          <w:szCs w:val="20"/>
          <w:vertAlign w:val="superscript"/>
        </w:rPr>
        <w:t>16 </w:t>
      </w:r>
      <w:r w:rsidRPr="002A000D">
        <w:rPr>
          <w:rFonts w:ascii="Arial" w:eastAsia="Times New Roman" w:hAnsi="Arial" w:cs="Arial"/>
          <w:b/>
          <w:bCs/>
          <w:sz w:val="27"/>
          <w:szCs w:val="27"/>
        </w:rPr>
        <w:t>The glory of the Lord rested on Mount Sinai, and the cloud covered it for six days; and on the seventh day He called to Moses from the midst of the cloud. </w:t>
      </w:r>
      <w:r w:rsidRPr="002A000D">
        <w:rPr>
          <w:rFonts w:ascii="Arial" w:eastAsia="Times New Roman" w:hAnsi="Arial" w:cs="Arial"/>
          <w:b/>
          <w:bCs/>
          <w:sz w:val="20"/>
          <w:szCs w:val="20"/>
          <w:vertAlign w:val="superscript"/>
        </w:rPr>
        <w:t>17 </w:t>
      </w:r>
      <w:r w:rsidRPr="002A000D">
        <w:rPr>
          <w:rFonts w:ascii="Arial" w:eastAsia="Times New Roman" w:hAnsi="Arial" w:cs="Arial"/>
          <w:b/>
          <w:bCs/>
          <w:sz w:val="27"/>
          <w:szCs w:val="27"/>
        </w:rPr>
        <w:t>And to the eyes of the sons of Israel the appearance of the glory of the Lord was like a consuming fire on the mountain top. </w:t>
      </w:r>
      <w:r w:rsidRPr="002A000D">
        <w:rPr>
          <w:rFonts w:ascii="Arial" w:eastAsia="Times New Roman" w:hAnsi="Arial" w:cs="Arial"/>
          <w:b/>
          <w:bCs/>
          <w:sz w:val="20"/>
          <w:szCs w:val="20"/>
          <w:vertAlign w:val="superscript"/>
        </w:rPr>
        <w:t>18 </w:t>
      </w:r>
      <w:r w:rsidRPr="002A000D">
        <w:rPr>
          <w:rFonts w:ascii="Arial" w:eastAsia="Times New Roman" w:hAnsi="Arial" w:cs="Arial"/>
          <w:b/>
          <w:bCs/>
          <w:sz w:val="27"/>
          <w:szCs w:val="27"/>
        </w:rPr>
        <w:t>Moses entered the midst of the cloud as he went up to the mountain; and Moses was on the mountain forty days and forty nights.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0D"/>
    <w:rsid w:val="002A000D"/>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00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00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A00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00D"/>
    <w:rPr>
      <w:i/>
      <w:iCs/>
    </w:rPr>
  </w:style>
  <w:style w:type="paragraph" w:styleId="NormalWeb">
    <w:name w:val="Normal (Web)"/>
    <w:basedOn w:val="Normal"/>
    <w:uiPriority w:val="99"/>
    <w:semiHidden/>
    <w:unhideWhenUsed/>
    <w:rsid w:val="002A00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00D"/>
    <w:rPr>
      <w:color w:val="0000FF"/>
      <w:u w:val="single"/>
    </w:rPr>
  </w:style>
  <w:style w:type="character" w:styleId="Strong">
    <w:name w:val="Strong"/>
    <w:basedOn w:val="DefaultParagraphFont"/>
    <w:uiPriority w:val="22"/>
    <w:qFormat/>
    <w:rsid w:val="002A00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00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00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A00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00D"/>
    <w:rPr>
      <w:i/>
      <w:iCs/>
    </w:rPr>
  </w:style>
  <w:style w:type="paragraph" w:styleId="NormalWeb">
    <w:name w:val="Normal (Web)"/>
    <w:basedOn w:val="Normal"/>
    <w:uiPriority w:val="99"/>
    <w:semiHidden/>
    <w:unhideWhenUsed/>
    <w:rsid w:val="002A00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00D"/>
    <w:rPr>
      <w:color w:val="0000FF"/>
      <w:u w:val="single"/>
    </w:rPr>
  </w:style>
  <w:style w:type="character" w:styleId="Strong">
    <w:name w:val="Strong"/>
    <w:basedOn w:val="DefaultParagraphFont"/>
    <w:uiPriority w:val="22"/>
    <w:qFormat/>
    <w:rsid w:val="002A0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1417">
      <w:bodyDiv w:val="1"/>
      <w:marLeft w:val="0"/>
      <w:marRight w:val="0"/>
      <w:marTop w:val="0"/>
      <w:marBottom w:val="0"/>
      <w:divBdr>
        <w:top w:val="none" w:sz="0" w:space="0" w:color="auto"/>
        <w:left w:val="none" w:sz="0" w:space="0" w:color="auto"/>
        <w:bottom w:val="none" w:sz="0" w:space="0" w:color="auto"/>
        <w:right w:val="none" w:sz="0" w:space="0" w:color="auto"/>
      </w:divBdr>
      <w:divsChild>
        <w:div w:id="155781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7.10&amp;t=NASB95" TargetMode="External"/><Relationship Id="rId13" Type="http://schemas.openxmlformats.org/officeDocument/2006/relationships/hyperlink" Target="https://www.blueletterbible.org/search/preSearch.cfm?Criteria=Exodus+40.35&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34.28&amp;t=NASB95" TargetMode="External"/><Relationship Id="rId12" Type="http://schemas.openxmlformats.org/officeDocument/2006/relationships/hyperlink" Target="https://www.blueletterbible.org/search/preSearch.cfm?Criteria=John+1.14&amp;t=NASB95" TargetMode="External"/><Relationship Id="rId17" Type="http://schemas.openxmlformats.org/officeDocument/2006/relationships/hyperlink" Target="https://www.blueletterbible.org/search/preSearch.cfm?Criteria=Hebrews+12.18-29&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4.2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0.2+%E2%80%93+17&amp;t=NASB95" TargetMode="External"/><Relationship Id="rId11" Type="http://schemas.openxmlformats.org/officeDocument/2006/relationships/hyperlink" Target="https://www.blueletterbible.org/search/preSearch.cfm?Criteria=Exodus+25.8&amp;t=NASB95" TargetMode="External"/><Relationship Id="rId5" Type="http://schemas.openxmlformats.org/officeDocument/2006/relationships/hyperlink" Target="https://thebiblesays.com/commentary/exod/exod-24/exodus-2412-18/" TargetMode="External"/><Relationship Id="rId15" Type="http://schemas.openxmlformats.org/officeDocument/2006/relationships/hyperlink" Target="https://www.blueletterbible.org/search/preSearch.cfm?Criteria=Deuteronomy+31.15&amp;t=NASB95" TargetMode="External"/><Relationship Id="rId10" Type="http://schemas.openxmlformats.org/officeDocument/2006/relationships/hyperlink" Target="https://www.blueletterbible.org/search/preSearch.cfm?Criteria=Exodus+17.12&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Exodus+17.12&amp;t=NASB95" TargetMode="External"/><Relationship Id="rId14" Type="http://schemas.openxmlformats.org/officeDocument/2006/relationships/hyperlink" Target="https://www.blueletterbible.org/search/preSearch.cfm?Criteria=Numbers+11.2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2022-06-28T02:21:00Z</dcterms:created>
  <dcterms:modified xsi:type="dcterms:W3CDTF">2022-06-28T02:22:00Z</dcterms:modified>
</cp:coreProperties>
</file>