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21" w:rsidRPr="00540221" w:rsidRDefault="00540221" w:rsidP="00540221">
      <w:pPr>
        <w:spacing w:after="100" w:afterAutospacing="1" w:line="240" w:lineRule="auto"/>
        <w:jc w:val="center"/>
        <w:outlineLvl w:val="0"/>
        <w:rPr>
          <w:rFonts w:ascii="Times New Roman" w:eastAsia="Times New Roman" w:hAnsi="Times New Roman" w:cs="Times New Roman"/>
          <w:b/>
          <w:bCs/>
          <w:kern w:val="36"/>
          <w:sz w:val="48"/>
          <w:szCs w:val="48"/>
        </w:rPr>
      </w:pPr>
      <w:r w:rsidRPr="00540221">
        <w:rPr>
          <w:rFonts w:ascii="Times New Roman" w:eastAsia="Times New Roman" w:hAnsi="Times New Roman" w:cs="Times New Roman"/>
          <w:b/>
          <w:bCs/>
          <w:kern w:val="36"/>
          <w:sz w:val="48"/>
          <w:szCs w:val="48"/>
        </w:rPr>
        <w:t>Exodus 25:10-22</w:t>
      </w:r>
    </w:p>
    <w:p w:rsidR="00540221" w:rsidRDefault="00540221" w:rsidP="00540221">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https://thebiblesays.com/commentary/exod/exod-25/exodus-2510-22/</w:t>
        </w:r>
      </w:hyperlink>
    </w:p>
    <w:p w:rsidR="00540221" w:rsidRPr="00540221" w:rsidRDefault="00540221" w:rsidP="00540221">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540221">
        <w:rPr>
          <w:rFonts w:ascii="Arial" w:eastAsia="Times New Roman" w:hAnsi="Arial" w:cs="Arial"/>
          <w:i/>
          <w:iCs/>
          <w:sz w:val="27"/>
          <w:szCs w:val="27"/>
        </w:rPr>
        <w:t>Here are the LORD’s instructions concerning the construction of the ark of the covenant along with its mercy seat. It is appropriate that the first item to be built is the ark. It symbolized the throne where the LORD was. The throne implies His sovereignty. It also was the place where He met with His people.</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In verses 10 – 16, the LORD specified how the ark was to be built. He told Moses that </w:t>
      </w:r>
      <w:r w:rsidRPr="00540221">
        <w:rPr>
          <w:rFonts w:ascii="Arial" w:eastAsia="Times New Roman" w:hAnsi="Arial" w:cs="Arial"/>
          <w:i/>
          <w:iCs/>
          <w:sz w:val="27"/>
          <w:szCs w:val="27"/>
        </w:rPr>
        <w:t>they shall construct an ark</w:t>
      </w:r>
      <w:r w:rsidRPr="00540221">
        <w:rPr>
          <w:rFonts w:ascii="Arial" w:eastAsia="Times New Roman" w:hAnsi="Arial" w:cs="Arial"/>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It was to be made of </w:t>
      </w:r>
      <w:r w:rsidRPr="00540221">
        <w:rPr>
          <w:rFonts w:ascii="Arial" w:eastAsia="Times New Roman" w:hAnsi="Arial" w:cs="Arial"/>
          <w:i/>
          <w:iCs/>
          <w:sz w:val="27"/>
          <w:szCs w:val="27"/>
        </w:rPr>
        <w:t>acacia wood two and a half cubits long, and one and a half cubits wide, and one and a half cubits high</w:t>
      </w:r>
      <w:r w:rsidRPr="00540221">
        <w:rPr>
          <w:rFonts w:ascii="Arial" w:eastAsia="Times New Roman" w:hAnsi="Arial" w:cs="Arial"/>
          <w:sz w:val="27"/>
          <w:szCs w:val="27"/>
        </w:rPr>
        <w:t>. A “cubit” was approximately eighteen inches in length (or around 45 centimeters). This would make the ark around forty-five inches long, twenty-seven inches wide, and twenty-seven inches tall.</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They were to </w:t>
      </w:r>
      <w:r w:rsidRPr="00540221">
        <w:rPr>
          <w:rFonts w:ascii="Arial" w:eastAsia="Times New Roman" w:hAnsi="Arial" w:cs="Arial"/>
          <w:i/>
          <w:iCs/>
          <w:sz w:val="27"/>
          <w:szCs w:val="27"/>
        </w:rPr>
        <w:t>overlay it with pure gold, inside and out you shall overlay it, and you shall make a gold molding around it</w:t>
      </w:r>
      <w:r w:rsidRPr="00540221">
        <w:rPr>
          <w:rFonts w:ascii="Arial" w:eastAsia="Times New Roman" w:hAnsi="Arial" w:cs="Arial"/>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They were to </w:t>
      </w:r>
      <w:r w:rsidRPr="00540221">
        <w:rPr>
          <w:rFonts w:ascii="Arial" w:eastAsia="Times New Roman" w:hAnsi="Arial" w:cs="Arial"/>
          <w:i/>
          <w:iCs/>
          <w:sz w:val="27"/>
          <w:szCs w:val="27"/>
        </w:rPr>
        <w:t>cast four gold rings for it and fasten them on its four feet, and two rings shall be on one side of it and two rings on the other side of it</w:t>
      </w:r>
      <w:r w:rsidRPr="00540221">
        <w:rPr>
          <w:rFonts w:ascii="Arial" w:eastAsia="Times New Roman" w:hAnsi="Arial" w:cs="Arial"/>
          <w:sz w:val="27"/>
          <w:szCs w:val="27"/>
        </w:rPr>
        <w:t>. These rings would be used along with the poles in v. 13 to carry the ark on their way to the Promised Land.</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Also, they were to </w:t>
      </w:r>
      <w:r w:rsidRPr="00540221">
        <w:rPr>
          <w:rFonts w:ascii="Arial" w:eastAsia="Times New Roman" w:hAnsi="Arial" w:cs="Arial"/>
          <w:i/>
          <w:iCs/>
          <w:sz w:val="27"/>
          <w:szCs w:val="27"/>
        </w:rPr>
        <w:t>make poles of acacia wood and overlay them with gold </w:t>
      </w:r>
      <w:r w:rsidRPr="00540221">
        <w:rPr>
          <w:rFonts w:ascii="Arial" w:eastAsia="Times New Roman" w:hAnsi="Arial" w:cs="Arial"/>
          <w:sz w:val="27"/>
          <w:szCs w:val="27"/>
        </w:rPr>
        <w:t>(v. 13). These poles, designed for carrying the ark, were to be put </w:t>
      </w:r>
      <w:r w:rsidRPr="00540221">
        <w:rPr>
          <w:rFonts w:ascii="Arial" w:eastAsia="Times New Roman" w:hAnsi="Arial" w:cs="Arial"/>
          <w:i/>
          <w:iCs/>
          <w:sz w:val="27"/>
          <w:szCs w:val="27"/>
        </w:rPr>
        <w:t>into the rings on the sides of the ark, to carry the ark with them</w:t>
      </w:r>
      <w:r w:rsidRPr="00540221">
        <w:rPr>
          <w:rFonts w:ascii="Arial" w:eastAsia="Times New Roman" w:hAnsi="Arial" w:cs="Arial"/>
          <w:sz w:val="27"/>
          <w:szCs w:val="27"/>
        </w:rPr>
        <w:t>. The poles were not to be removed. Instead, they were to </w:t>
      </w:r>
      <w:r w:rsidRPr="00540221">
        <w:rPr>
          <w:rFonts w:ascii="Arial" w:eastAsia="Times New Roman" w:hAnsi="Arial" w:cs="Arial"/>
          <w:i/>
          <w:iCs/>
          <w:sz w:val="27"/>
          <w:szCs w:val="27"/>
        </w:rPr>
        <w:t>remain in the rings of the ark; they shall not be removed from it</w:t>
      </w:r>
      <w:r w:rsidRPr="00540221">
        <w:rPr>
          <w:rFonts w:ascii="Arial" w:eastAsia="Times New Roman" w:hAnsi="Arial" w:cs="Arial"/>
          <w:sz w:val="27"/>
          <w:szCs w:val="27"/>
        </w:rPr>
        <w:t>. This might have signified that the ark was ready to be moved any time the LORD led it to be moved.</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Finally, they were to </w:t>
      </w:r>
      <w:r w:rsidRPr="00540221">
        <w:rPr>
          <w:rFonts w:ascii="Arial" w:eastAsia="Times New Roman" w:hAnsi="Arial" w:cs="Arial"/>
          <w:i/>
          <w:iCs/>
          <w:sz w:val="27"/>
          <w:szCs w:val="27"/>
        </w:rPr>
        <w:t>put into the ark the testimony which I shall give you</w:t>
      </w:r>
      <w:r w:rsidRPr="00540221">
        <w:rPr>
          <w:rFonts w:ascii="Arial" w:eastAsia="Times New Roman" w:hAnsi="Arial" w:cs="Arial"/>
          <w:sz w:val="27"/>
          <w:szCs w:val="27"/>
        </w:rPr>
        <w:t>. This is probably a reference to the two stone tablets containing the “testimony” (</w:t>
      </w:r>
      <w:hyperlink r:id="rId6" w:tgtFrame="BLB_NW" w:history="1">
        <w:r w:rsidRPr="00540221">
          <w:rPr>
            <w:rFonts w:ascii="Arial" w:eastAsia="Times New Roman" w:hAnsi="Arial" w:cs="Arial"/>
            <w:color w:val="525DDC"/>
            <w:sz w:val="27"/>
            <w:szCs w:val="27"/>
          </w:rPr>
          <w:t>Exodus 31:18</w:t>
        </w:r>
      </w:hyperlink>
      <w:r w:rsidRPr="00540221">
        <w:rPr>
          <w:rFonts w:ascii="Arial" w:eastAsia="Times New Roman" w:hAnsi="Arial" w:cs="Arial"/>
          <w:sz w:val="27"/>
          <w:szCs w:val="27"/>
        </w:rPr>
        <w:t>). This “testimony” is later confirmed to be the Ten Commandments (</w:t>
      </w:r>
      <w:hyperlink r:id="rId7" w:tgtFrame="BLB_NW" w:history="1">
        <w:r w:rsidRPr="00540221">
          <w:rPr>
            <w:rFonts w:ascii="Arial" w:eastAsia="Times New Roman" w:hAnsi="Arial" w:cs="Arial"/>
            <w:color w:val="525DDC"/>
            <w:sz w:val="27"/>
            <w:szCs w:val="27"/>
          </w:rPr>
          <w:t>Deuteronomy 4:13</w:t>
        </w:r>
      </w:hyperlink>
      <w:r w:rsidRPr="00540221">
        <w:rPr>
          <w:rFonts w:ascii="Arial" w:eastAsia="Times New Roman" w:hAnsi="Arial" w:cs="Arial"/>
          <w:sz w:val="27"/>
          <w:szCs w:val="27"/>
        </w:rPr>
        <w:t xml:space="preserve">). Placing the tablets in the ark illustrated that Israel’s worship of their LORD needed to be centered around His revealed Word, in this case His Law. The Law explained the application of the Ten Commandments, how to apply treating others without envy, loving your </w:t>
      </w:r>
      <w:r w:rsidRPr="00540221">
        <w:rPr>
          <w:rFonts w:ascii="Arial" w:eastAsia="Times New Roman" w:hAnsi="Arial" w:cs="Arial"/>
          <w:sz w:val="27"/>
          <w:szCs w:val="27"/>
        </w:rPr>
        <w:lastRenderedPageBreak/>
        <w:t>neighbor as yourself. These commandments the people consented to obey in the covenant between Israel (as vassals) and the LORD (as Suzerain) (</w:t>
      </w:r>
      <w:hyperlink r:id="rId8" w:tgtFrame="BLB_NW" w:history="1">
        <w:r w:rsidRPr="00540221">
          <w:rPr>
            <w:rFonts w:ascii="Arial" w:eastAsia="Times New Roman" w:hAnsi="Arial" w:cs="Arial"/>
            <w:color w:val="525DDC"/>
            <w:sz w:val="27"/>
            <w:szCs w:val="27"/>
          </w:rPr>
          <w:t>Exodus 24:3</w:t>
        </w:r>
      </w:hyperlink>
      <w:r w:rsidRPr="00540221">
        <w:rPr>
          <w:rFonts w:ascii="Arial" w:eastAsia="Times New Roman" w:hAnsi="Arial" w:cs="Arial"/>
          <w:sz w:val="27"/>
          <w:szCs w:val="27"/>
        </w:rPr>
        <w:t>). The phrase </w:t>
      </w:r>
      <w:r w:rsidRPr="00540221">
        <w:rPr>
          <w:rFonts w:ascii="Arial" w:eastAsia="Times New Roman" w:hAnsi="Arial" w:cs="Arial"/>
          <w:i/>
          <w:iCs/>
          <w:sz w:val="27"/>
          <w:szCs w:val="27"/>
        </w:rPr>
        <w:t>I shall give you </w:t>
      </w:r>
      <w:r w:rsidRPr="00540221">
        <w:rPr>
          <w:rFonts w:ascii="Arial" w:eastAsia="Times New Roman" w:hAnsi="Arial" w:cs="Arial"/>
          <w:sz w:val="27"/>
          <w:szCs w:val="27"/>
        </w:rPr>
        <w:t>fits with the ending of this section in chapter 31, where God gives the law to Moses written on stones.</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It is appropriate that the discussion on how to build the ark comes first in the discourse on how to construct the tabernacle. The ark represented His presence among His people and thus was both a constant reminder of Israel’s relationship with God as their provider and protector, and the people as His vassals. It was also a constant reminder of the standard by which they were to live and be judged. It reminded them of the covenant, and the commandments they had agreed to obey.</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The next set of instructions described how the Israelites were to </w:t>
      </w:r>
      <w:r w:rsidRPr="00540221">
        <w:rPr>
          <w:rFonts w:ascii="Arial" w:eastAsia="Times New Roman" w:hAnsi="Arial" w:cs="Arial"/>
          <w:i/>
          <w:iCs/>
          <w:sz w:val="27"/>
          <w:szCs w:val="27"/>
        </w:rPr>
        <w:t>make a mercy seat</w:t>
      </w:r>
      <w:r w:rsidRPr="00540221">
        <w:rPr>
          <w:rFonts w:ascii="Arial" w:eastAsia="Times New Roman" w:hAnsi="Arial" w:cs="Arial"/>
          <w:sz w:val="27"/>
          <w:szCs w:val="27"/>
        </w:rPr>
        <w:t>. The Hebrew word translated </w:t>
      </w:r>
      <w:r w:rsidRPr="00540221">
        <w:rPr>
          <w:rFonts w:ascii="Arial" w:eastAsia="Times New Roman" w:hAnsi="Arial" w:cs="Arial"/>
          <w:i/>
          <w:iCs/>
          <w:sz w:val="27"/>
          <w:szCs w:val="27"/>
        </w:rPr>
        <w:t>mercy seat</w:t>
      </w:r>
      <w:r w:rsidRPr="00540221">
        <w:rPr>
          <w:rFonts w:ascii="Arial" w:eastAsia="Times New Roman" w:hAnsi="Arial" w:cs="Arial"/>
          <w:sz w:val="27"/>
          <w:szCs w:val="27"/>
        </w:rPr>
        <w:t> here (Heb. “</w:t>
      </w:r>
      <w:proofErr w:type="spellStart"/>
      <w:r w:rsidRPr="00540221">
        <w:rPr>
          <w:rFonts w:ascii="Arial" w:eastAsia="Times New Roman" w:hAnsi="Arial" w:cs="Arial"/>
          <w:sz w:val="27"/>
          <w:szCs w:val="27"/>
        </w:rPr>
        <w:t>kapporeth</w:t>
      </w:r>
      <w:proofErr w:type="spellEnd"/>
      <w:r w:rsidRPr="00540221">
        <w:rPr>
          <w:rFonts w:ascii="Arial" w:eastAsia="Times New Roman" w:hAnsi="Arial" w:cs="Arial"/>
          <w:sz w:val="27"/>
          <w:szCs w:val="27"/>
        </w:rPr>
        <w:t>,” “covering”) comes from the verb (Heb. “</w:t>
      </w:r>
      <w:proofErr w:type="spellStart"/>
      <w:r w:rsidRPr="00540221">
        <w:rPr>
          <w:rFonts w:ascii="Arial" w:eastAsia="Times New Roman" w:hAnsi="Arial" w:cs="Arial"/>
          <w:sz w:val="27"/>
          <w:szCs w:val="27"/>
        </w:rPr>
        <w:t>kaphar</w:t>
      </w:r>
      <w:proofErr w:type="spellEnd"/>
      <w:r w:rsidRPr="00540221">
        <w:rPr>
          <w:rFonts w:ascii="Arial" w:eastAsia="Times New Roman" w:hAnsi="Arial" w:cs="Arial"/>
          <w:sz w:val="27"/>
          <w:szCs w:val="27"/>
        </w:rPr>
        <w:t>”) that means “to cover” or “to make atonement” (</w:t>
      </w:r>
      <w:hyperlink r:id="rId9" w:tgtFrame="BLB_NW" w:history="1">
        <w:r w:rsidRPr="00540221">
          <w:rPr>
            <w:rFonts w:ascii="Arial" w:eastAsia="Times New Roman" w:hAnsi="Arial" w:cs="Arial"/>
            <w:color w:val="525DDC"/>
            <w:sz w:val="27"/>
            <w:szCs w:val="27"/>
          </w:rPr>
          <w:t>Leviticus 1:4</w:t>
        </w:r>
      </w:hyperlink>
      <w:r w:rsidRPr="00540221">
        <w:rPr>
          <w:rFonts w:ascii="Arial" w:eastAsia="Times New Roman" w:hAnsi="Arial" w:cs="Arial"/>
          <w:sz w:val="27"/>
          <w:szCs w:val="27"/>
        </w:rPr>
        <w:t>, for example). It would be better to translate it “place of atonement.” Essentially, it was a solid lid that was to cover the ark and its contents. It is symbolic that this </w:t>
      </w:r>
      <w:r w:rsidRPr="00540221">
        <w:rPr>
          <w:rFonts w:ascii="Arial" w:eastAsia="Times New Roman" w:hAnsi="Arial" w:cs="Arial"/>
          <w:i/>
          <w:iCs/>
          <w:sz w:val="27"/>
          <w:szCs w:val="27"/>
        </w:rPr>
        <w:t>mercy seat </w:t>
      </w:r>
      <w:r w:rsidRPr="00540221">
        <w:rPr>
          <w:rFonts w:ascii="Arial" w:eastAsia="Times New Roman" w:hAnsi="Arial" w:cs="Arial"/>
          <w:sz w:val="27"/>
          <w:szCs w:val="27"/>
        </w:rPr>
        <w:t>covered the Law, indicating that God intended to provide an avenue for mercy to those who broke His Law (which is everyone but Jesus). The High Priest would sprinkle blood on the </w:t>
      </w:r>
      <w:r w:rsidRPr="00540221">
        <w:rPr>
          <w:rFonts w:ascii="Arial" w:eastAsia="Times New Roman" w:hAnsi="Arial" w:cs="Arial"/>
          <w:i/>
          <w:iCs/>
          <w:sz w:val="27"/>
          <w:szCs w:val="27"/>
        </w:rPr>
        <w:t>mercy seat </w:t>
      </w:r>
      <w:r w:rsidRPr="00540221">
        <w:rPr>
          <w:rFonts w:ascii="Arial" w:eastAsia="Times New Roman" w:hAnsi="Arial" w:cs="Arial"/>
          <w:sz w:val="27"/>
          <w:szCs w:val="27"/>
        </w:rPr>
        <w:t>each year on the Day of Atonement, to cover “all their sins” (</w:t>
      </w:r>
      <w:hyperlink r:id="rId10" w:tgtFrame="BLB_NW" w:history="1">
        <w:r w:rsidRPr="00540221">
          <w:rPr>
            <w:rFonts w:ascii="Arial" w:eastAsia="Times New Roman" w:hAnsi="Arial" w:cs="Arial"/>
            <w:color w:val="525DDC"/>
            <w:sz w:val="27"/>
            <w:szCs w:val="27"/>
          </w:rPr>
          <w:t>Leviticus 16:16</w:t>
        </w:r>
      </w:hyperlink>
      <w:r w:rsidRPr="00540221">
        <w:rPr>
          <w:rFonts w:ascii="Arial" w:eastAsia="Times New Roman" w:hAnsi="Arial" w:cs="Arial"/>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The Greek translation of the Old Testament (called the “Septuagint” or LXX) uses the Greek word “</w:t>
      </w:r>
      <w:proofErr w:type="spellStart"/>
      <w:r w:rsidRPr="00540221">
        <w:rPr>
          <w:rFonts w:ascii="Arial" w:eastAsia="Times New Roman" w:hAnsi="Arial" w:cs="Arial"/>
          <w:sz w:val="27"/>
          <w:szCs w:val="27"/>
        </w:rPr>
        <w:t>hilasterion</w:t>
      </w:r>
      <w:proofErr w:type="spellEnd"/>
      <w:r w:rsidRPr="00540221">
        <w:rPr>
          <w:rFonts w:ascii="Arial" w:eastAsia="Times New Roman" w:hAnsi="Arial" w:cs="Arial"/>
          <w:sz w:val="27"/>
          <w:szCs w:val="27"/>
        </w:rPr>
        <w:t>” to translate “</w:t>
      </w:r>
      <w:proofErr w:type="spellStart"/>
      <w:r w:rsidRPr="00540221">
        <w:rPr>
          <w:rFonts w:ascii="Arial" w:eastAsia="Times New Roman" w:hAnsi="Arial" w:cs="Arial"/>
          <w:sz w:val="27"/>
          <w:szCs w:val="27"/>
        </w:rPr>
        <w:t>kapporeth</w:t>
      </w:r>
      <w:proofErr w:type="spellEnd"/>
      <w:r w:rsidRPr="00540221">
        <w:rPr>
          <w:rFonts w:ascii="Arial" w:eastAsia="Times New Roman" w:hAnsi="Arial" w:cs="Arial"/>
          <w:i/>
          <w:iCs/>
          <w:sz w:val="27"/>
          <w:szCs w:val="27"/>
        </w:rPr>
        <w:t>” </w:t>
      </w:r>
      <w:r w:rsidRPr="00540221">
        <w:rPr>
          <w:rFonts w:ascii="Arial" w:eastAsia="Times New Roman" w:hAnsi="Arial" w:cs="Arial"/>
          <w:sz w:val="27"/>
          <w:szCs w:val="27"/>
        </w:rPr>
        <w:t>(</w:t>
      </w:r>
      <w:r w:rsidRPr="00540221">
        <w:rPr>
          <w:rFonts w:ascii="Arial" w:eastAsia="Times New Roman" w:hAnsi="Arial" w:cs="Arial"/>
          <w:i/>
          <w:iCs/>
          <w:sz w:val="27"/>
          <w:szCs w:val="27"/>
        </w:rPr>
        <w:t>mercy seat</w:t>
      </w:r>
      <w:r w:rsidRPr="00540221">
        <w:rPr>
          <w:rFonts w:ascii="Arial" w:eastAsia="Times New Roman" w:hAnsi="Arial" w:cs="Arial"/>
          <w:sz w:val="27"/>
          <w:szCs w:val="27"/>
        </w:rPr>
        <w:t>). The same word is used in </w:t>
      </w:r>
      <w:hyperlink r:id="rId11" w:tgtFrame="BLB_NW" w:history="1">
        <w:r w:rsidRPr="00540221">
          <w:rPr>
            <w:rFonts w:ascii="Arial" w:eastAsia="Times New Roman" w:hAnsi="Arial" w:cs="Arial"/>
            <w:color w:val="525DDC"/>
            <w:sz w:val="27"/>
            <w:szCs w:val="27"/>
          </w:rPr>
          <w:t>Romans 3:25</w:t>
        </w:r>
      </w:hyperlink>
      <w:r w:rsidRPr="00540221">
        <w:rPr>
          <w:rFonts w:ascii="Arial" w:eastAsia="Times New Roman" w:hAnsi="Arial" w:cs="Arial"/>
          <w:sz w:val="27"/>
          <w:szCs w:val="27"/>
        </w:rPr>
        <w:t> to refer to Jesus Christ as our “propitiation by His blood through faith.” Jesus covers the Law for us once for all. Jesus provides a path of mercy for us to escape the requirement of the Law for sin, which is death (in this case, a separation from God). The annual sacrifice and sprinkling of blood was symbolic of Jesus’ sacrifice made once for all, to atone for all sins (</w:t>
      </w:r>
      <w:hyperlink r:id="rId12" w:tgtFrame="BLB_NW" w:history="1">
        <w:r w:rsidRPr="00540221">
          <w:rPr>
            <w:rFonts w:ascii="Arial" w:eastAsia="Times New Roman" w:hAnsi="Arial" w:cs="Arial"/>
            <w:color w:val="525DDC"/>
            <w:sz w:val="27"/>
            <w:szCs w:val="27"/>
          </w:rPr>
          <w:t>Hebrews 9:7-12</w:t>
        </w:r>
      </w:hyperlink>
      <w:r w:rsidRPr="00540221">
        <w:rPr>
          <w:rFonts w:ascii="Arial" w:eastAsia="Times New Roman" w:hAnsi="Arial" w:cs="Arial"/>
          <w:sz w:val="27"/>
          <w:szCs w:val="27"/>
        </w:rPr>
        <w:t>; </w:t>
      </w:r>
      <w:hyperlink r:id="rId13" w:tgtFrame="BLB_NW" w:history="1">
        <w:r w:rsidRPr="00540221">
          <w:rPr>
            <w:rFonts w:ascii="Arial" w:eastAsia="Times New Roman" w:hAnsi="Arial" w:cs="Arial"/>
            <w:color w:val="525DDC"/>
            <w:sz w:val="27"/>
            <w:szCs w:val="27"/>
          </w:rPr>
          <w:t>Colossians 2:14</w:t>
        </w:r>
      </w:hyperlink>
      <w:r w:rsidRPr="00540221">
        <w:rPr>
          <w:rFonts w:ascii="Arial" w:eastAsia="Times New Roman" w:hAnsi="Arial" w:cs="Arial"/>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A related Greek word (“</w:t>
      </w:r>
      <w:proofErr w:type="spellStart"/>
      <w:r w:rsidRPr="00540221">
        <w:rPr>
          <w:rFonts w:ascii="Arial" w:eastAsia="Times New Roman" w:hAnsi="Arial" w:cs="Arial"/>
          <w:sz w:val="27"/>
          <w:szCs w:val="27"/>
        </w:rPr>
        <w:t>hilasmos</w:t>
      </w:r>
      <w:proofErr w:type="spellEnd"/>
      <w:r w:rsidRPr="00540221">
        <w:rPr>
          <w:rFonts w:ascii="Arial" w:eastAsia="Times New Roman" w:hAnsi="Arial" w:cs="Arial"/>
          <w:sz w:val="27"/>
          <w:szCs w:val="27"/>
        </w:rPr>
        <w:t>”) is used to describe Jesus Christ as our “propitiation” in </w:t>
      </w:r>
      <w:hyperlink r:id="rId14" w:tgtFrame="BLB_NW" w:history="1">
        <w:r w:rsidRPr="00540221">
          <w:rPr>
            <w:rFonts w:ascii="Arial" w:eastAsia="Times New Roman" w:hAnsi="Arial" w:cs="Arial"/>
            <w:color w:val="525DDC"/>
            <w:sz w:val="27"/>
            <w:szCs w:val="27"/>
          </w:rPr>
          <w:t>1 John 2:2</w:t>
        </w:r>
      </w:hyperlink>
      <w:r w:rsidRPr="00540221">
        <w:rPr>
          <w:rFonts w:ascii="Arial" w:eastAsia="Times New Roman" w:hAnsi="Arial" w:cs="Arial"/>
          <w:sz w:val="27"/>
          <w:szCs w:val="27"/>
        </w:rPr>
        <w:t> and </w:t>
      </w:r>
      <w:hyperlink r:id="rId15" w:tgtFrame="BLB_NW" w:history="1">
        <w:r w:rsidRPr="00540221">
          <w:rPr>
            <w:rFonts w:ascii="Arial" w:eastAsia="Times New Roman" w:hAnsi="Arial" w:cs="Arial"/>
            <w:color w:val="525DDC"/>
            <w:sz w:val="27"/>
            <w:szCs w:val="27"/>
          </w:rPr>
          <w:t>1 John 4:10</w:t>
        </w:r>
      </w:hyperlink>
      <w:r w:rsidRPr="00540221">
        <w:rPr>
          <w:rFonts w:ascii="Arial" w:eastAsia="Times New Roman" w:hAnsi="Arial" w:cs="Arial"/>
          <w:sz w:val="27"/>
          <w:szCs w:val="27"/>
        </w:rPr>
        <w:t>. The verb form is found in </w:t>
      </w:r>
      <w:hyperlink r:id="rId16" w:tgtFrame="BLB_NW" w:history="1">
        <w:r w:rsidRPr="00540221">
          <w:rPr>
            <w:rFonts w:ascii="Arial" w:eastAsia="Times New Roman" w:hAnsi="Arial" w:cs="Arial"/>
            <w:color w:val="525DDC"/>
            <w:sz w:val="27"/>
            <w:szCs w:val="27"/>
          </w:rPr>
          <w:t>Heb. 2:17</w:t>
        </w:r>
      </w:hyperlink>
      <w:r w:rsidRPr="00540221">
        <w:rPr>
          <w:rFonts w:ascii="Arial" w:eastAsia="Times New Roman" w:hAnsi="Arial" w:cs="Arial"/>
          <w:sz w:val="27"/>
          <w:szCs w:val="27"/>
        </w:rPr>
        <w:t xml:space="preserve">, where Christ, our “merciful and faithful high priest,” was qualified to “make propitiation for the sins of the people.” Just as the mercy seat was a place where Israelites went to receive temporary atonement for their sins through the sprinkling of blood, Jesus Christ offers </w:t>
      </w:r>
      <w:proofErr w:type="gramStart"/>
      <w:r w:rsidRPr="00540221">
        <w:rPr>
          <w:rFonts w:ascii="Arial" w:eastAsia="Times New Roman" w:hAnsi="Arial" w:cs="Arial"/>
          <w:sz w:val="27"/>
          <w:szCs w:val="27"/>
        </w:rPr>
        <w:t>every person permanent atonement</w:t>
      </w:r>
      <w:proofErr w:type="gramEnd"/>
      <w:r w:rsidRPr="00540221">
        <w:rPr>
          <w:rFonts w:ascii="Arial" w:eastAsia="Times New Roman" w:hAnsi="Arial" w:cs="Arial"/>
          <w:sz w:val="27"/>
          <w:szCs w:val="27"/>
        </w:rPr>
        <w:t xml:space="preserve"> for their sins. Jesus is the true mercy seat, of which the tabernacle mercy seat was a copy. Jesus covers the law for all who believe (</w:t>
      </w:r>
      <w:hyperlink r:id="rId17" w:tgtFrame="BLB_NW" w:history="1">
        <w:r w:rsidRPr="00540221">
          <w:rPr>
            <w:rFonts w:ascii="Arial" w:eastAsia="Times New Roman" w:hAnsi="Arial" w:cs="Arial"/>
            <w:color w:val="525DDC"/>
            <w:sz w:val="27"/>
            <w:szCs w:val="27"/>
          </w:rPr>
          <w:t xml:space="preserve">Romans </w:t>
        </w:r>
        <w:r w:rsidRPr="00540221">
          <w:rPr>
            <w:rFonts w:ascii="Arial" w:eastAsia="Times New Roman" w:hAnsi="Arial" w:cs="Arial"/>
            <w:color w:val="525DDC"/>
            <w:sz w:val="27"/>
            <w:szCs w:val="27"/>
          </w:rPr>
          <w:lastRenderedPageBreak/>
          <w:t>3:21-26</w:t>
        </w:r>
      </w:hyperlink>
      <w:r w:rsidRPr="00540221">
        <w:rPr>
          <w:rFonts w:ascii="Arial" w:eastAsia="Times New Roman" w:hAnsi="Arial" w:cs="Arial"/>
          <w:sz w:val="27"/>
          <w:szCs w:val="27"/>
        </w:rPr>
        <w:t>). His blood shed on the cross is the blood that atones. This is also described in detail in </w:t>
      </w:r>
      <w:hyperlink r:id="rId18" w:tgtFrame="BLB_NW" w:history="1">
        <w:r w:rsidRPr="00540221">
          <w:rPr>
            <w:rFonts w:ascii="Arial" w:eastAsia="Times New Roman" w:hAnsi="Arial" w:cs="Arial"/>
            <w:color w:val="525DDC"/>
            <w:sz w:val="27"/>
            <w:szCs w:val="27"/>
          </w:rPr>
          <w:t>Hebrews 9</w:t>
        </w:r>
      </w:hyperlink>
      <w:r w:rsidRPr="00540221">
        <w:rPr>
          <w:rFonts w:ascii="Arial" w:eastAsia="Times New Roman" w:hAnsi="Arial" w:cs="Arial"/>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The description of how to construct the </w:t>
      </w:r>
      <w:r w:rsidRPr="00540221">
        <w:rPr>
          <w:rFonts w:ascii="Arial" w:eastAsia="Times New Roman" w:hAnsi="Arial" w:cs="Arial"/>
          <w:i/>
          <w:iCs/>
          <w:sz w:val="27"/>
          <w:szCs w:val="27"/>
        </w:rPr>
        <w:t>mercy</w:t>
      </w:r>
      <w:r w:rsidRPr="00540221">
        <w:rPr>
          <w:rFonts w:ascii="Arial" w:eastAsia="Times New Roman" w:hAnsi="Arial" w:cs="Arial"/>
          <w:sz w:val="27"/>
          <w:szCs w:val="27"/>
        </w:rPr>
        <w:t> </w:t>
      </w:r>
      <w:r w:rsidRPr="00540221">
        <w:rPr>
          <w:rFonts w:ascii="Arial" w:eastAsia="Times New Roman" w:hAnsi="Arial" w:cs="Arial"/>
          <w:i/>
          <w:iCs/>
          <w:sz w:val="27"/>
          <w:szCs w:val="27"/>
        </w:rPr>
        <w:t>seat</w:t>
      </w:r>
      <w:r w:rsidRPr="00540221">
        <w:rPr>
          <w:rFonts w:ascii="Arial" w:eastAsia="Times New Roman" w:hAnsi="Arial" w:cs="Arial"/>
          <w:sz w:val="27"/>
          <w:szCs w:val="27"/>
        </w:rPr>
        <w:t> is as follows:</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First, the </w:t>
      </w:r>
      <w:r w:rsidRPr="00540221">
        <w:rPr>
          <w:rFonts w:ascii="Arial" w:eastAsia="Times New Roman" w:hAnsi="Arial" w:cs="Arial"/>
          <w:i/>
          <w:iCs/>
          <w:sz w:val="27"/>
          <w:szCs w:val="27"/>
        </w:rPr>
        <w:t>mercy</w:t>
      </w:r>
      <w:r w:rsidRPr="00540221">
        <w:rPr>
          <w:rFonts w:ascii="Arial" w:eastAsia="Times New Roman" w:hAnsi="Arial" w:cs="Arial"/>
          <w:sz w:val="27"/>
          <w:szCs w:val="27"/>
        </w:rPr>
        <w:t> </w:t>
      </w:r>
      <w:r w:rsidRPr="00540221">
        <w:rPr>
          <w:rFonts w:ascii="Arial" w:eastAsia="Times New Roman" w:hAnsi="Arial" w:cs="Arial"/>
          <w:i/>
          <w:iCs/>
          <w:sz w:val="27"/>
          <w:szCs w:val="27"/>
        </w:rPr>
        <w:t>seat</w:t>
      </w:r>
      <w:r w:rsidRPr="00540221">
        <w:rPr>
          <w:rFonts w:ascii="Arial" w:eastAsia="Times New Roman" w:hAnsi="Arial" w:cs="Arial"/>
          <w:sz w:val="27"/>
          <w:szCs w:val="27"/>
        </w:rPr>
        <w:t> was to be made </w:t>
      </w:r>
      <w:r w:rsidRPr="00540221">
        <w:rPr>
          <w:rFonts w:ascii="Arial" w:eastAsia="Times New Roman" w:hAnsi="Arial" w:cs="Arial"/>
          <w:i/>
          <w:iCs/>
          <w:sz w:val="27"/>
          <w:szCs w:val="27"/>
        </w:rPr>
        <w:t>of pure gold</w:t>
      </w:r>
      <w:r w:rsidRPr="00540221">
        <w:rPr>
          <w:rFonts w:ascii="Arial" w:eastAsia="Times New Roman" w:hAnsi="Arial" w:cs="Arial"/>
          <w:sz w:val="27"/>
          <w:szCs w:val="27"/>
        </w:rPr>
        <w:t>. It was not something overlaid with gold—it was made of </w:t>
      </w:r>
      <w:r w:rsidRPr="00540221">
        <w:rPr>
          <w:rFonts w:ascii="Arial" w:eastAsia="Times New Roman" w:hAnsi="Arial" w:cs="Arial"/>
          <w:i/>
          <w:iCs/>
          <w:sz w:val="27"/>
          <w:szCs w:val="27"/>
        </w:rPr>
        <w:t>pure</w:t>
      </w:r>
      <w:r w:rsidRPr="00540221">
        <w:rPr>
          <w:rFonts w:ascii="Arial" w:eastAsia="Times New Roman" w:hAnsi="Arial" w:cs="Arial"/>
          <w:sz w:val="27"/>
          <w:szCs w:val="27"/>
        </w:rPr>
        <w:t> </w:t>
      </w:r>
      <w:r w:rsidRPr="00540221">
        <w:rPr>
          <w:rFonts w:ascii="Arial" w:eastAsia="Times New Roman" w:hAnsi="Arial" w:cs="Arial"/>
          <w:i/>
          <w:iCs/>
          <w:sz w:val="27"/>
          <w:szCs w:val="27"/>
        </w:rPr>
        <w:t>gold</w:t>
      </w:r>
      <w:r w:rsidRPr="00540221">
        <w:rPr>
          <w:rFonts w:ascii="Arial" w:eastAsia="Times New Roman" w:hAnsi="Arial" w:cs="Arial"/>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The mercy seat was to be </w:t>
      </w:r>
      <w:r w:rsidRPr="00540221">
        <w:rPr>
          <w:rFonts w:ascii="Arial" w:eastAsia="Times New Roman" w:hAnsi="Arial" w:cs="Arial"/>
          <w:i/>
          <w:iCs/>
          <w:sz w:val="27"/>
          <w:szCs w:val="27"/>
        </w:rPr>
        <w:t xml:space="preserve">two and a half cubits long and one and a half cubits </w:t>
      </w:r>
      <w:proofErr w:type="spellStart"/>
      <w:r w:rsidRPr="00540221">
        <w:rPr>
          <w:rFonts w:ascii="Arial" w:eastAsia="Times New Roman" w:hAnsi="Arial" w:cs="Arial"/>
          <w:i/>
          <w:iCs/>
          <w:sz w:val="27"/>
          <w:szCs w:val="27"/>
        </w:rPr>
        <w:t>wide</w:t>
      </w:r>
      <w:r w:rsidRPr="00540221">
        <w:rPr>
          <w:rFonts w:ascii="Arial" w:eastAsia="Times New Roman" w:hAnsi="Arial" w:cs="Arial"/>
          <w:sz w:val="27"/>
          <w:szCs w:val="27"/>
        </w:rPr>
        <w:t>.This</w:t>
      </w:r>
      <w:proofErr w:type="spellEnd"/>
      <w:r w:rsidRPr="00540221">
        <w:rPr>
          <w:rFonts w:ascii="Arial" w:eastAsia="Times New Roman" w:hAnsi="Arial" w:cs="Arial"/>
          <w:sz w:val="27"/>
          <w:szCs w:val="27"/>
        </w:rPr>
        <w:t xml:space="preserve"> would make it around 3 3/4 feet long and 2 1/4 feet wide.</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In verses 18 – 20, the LORD details another feature of the ark. He commands the Israelites to </w:t>
      </w:r>
      <w:r w:rsidRPr="00540221">
        <w:rPr>
          <w:rFonts w:ascii="Arial" w:eastAsia="Times New Roman" w:hAnsi="Arial" w:cs="Arial"/>
          <w:i/>
          <w:iCs/>
          <w:sz w:val="27"/>
          <w:szCs w:val="27"/>
        </w:rPr>
        <w:t>make two cherubim</w:t>
      </w:r>
      <w:r w:rsidRPr="00540221">
        <w:rPr>
          <w:rFonts w:ascii="Arial" w:eastAsia="Times New Roman" w:hAnsi="Arial" w:cs="Arial"/>
          <w:sz w:val="27"/>
          <w:szCs w:val="27"/>
        </w:rPr>
        <w:t>. A “cherub” (singular – the plural is </w:t>
      </w:r>
      <w:r w:rsidRPr="00540221">
        <w:rPr>
          <w:rFonts w:ascii="Arial" w:eastAsia="Times New Roman" w:hAnsi="Arial" w:cs="Arial"/>
          <w:i/>
          <w:iCs/>
          <w:sz w:val="27"/>
          <w:szCs w:val="27"/>
        </w:rPr>
        <w:t>cherubim</w:t>
      </w:r>
      <w:r w:rsidRPr="00540221">
        <w:rPr>
          <w:rFonts w:ascii="Arial" w:eastAsia="Times New Roman" w:hAnsi="Arial" w:cs="Arial"/>
          <w:sz w:val="27"/>
          <w:szCs w:val="27"/>
        </w:rPr>
        <w:t>) is a special class of angelic being. Its role seems to be that of guardian. It is also associated with the presence of God (</w:t>
      </w:r>
      <w:hyperlink r:id="rId19" w:tgtFrame="BLB_NW" w:history="1">
        <w:r w:rsidRPr="00540221">
          <w:rPr>
            <w:rFonts w:ascii="Arial" w:eastAsia="Times New Roman" w:hAnsi="Arial" w:cs="Arial"/>
            <w:color w:val="525DDC"/>
            <w:sz w:val="27"/>
            <w:szCs w:val="27"/>
          </w:rPr>
          <w:t>Psalms 80:1</w:t>
        </w:r>
      </w:hyperlink>
      <w:r w:rsidRPr="00540221">
        <w:rPr>
          <w:rFonts w:ascii="Arial" w:eastAsia="Times New Roman" w:hAnsi="Arial" w:cs="Arial"/>
          <w:sz w:val="27"/>
          <w:szCs w:val="27"/>
        </w:rPr>
        <w:t>, </w:t>
      </w:r>
      <w:hyperlink r:id="rId20" w:tgtFrame="BLB_NW" w:history="1">
        <w:r w:rsidRPr="00540221">
          <w:rPr>
            <w:rFonts w:ascii="Arial" w:eastAsia="Times New Roman" w:hAnsi="Arial" w:cs="Arial"/>
            <w:color w:val="525DDC"/>
            <w:sz w:val="27"/>
            <w:szCs w:val="27"/>
          </w:rPr>
          <w:t>99:1</w:t>
        </w:r>
      </w:hyperlink>
      <w:r w:rsidRPr="00540221">
        <w:rPr>
          <w:rFonts w:ascii="Arial" w:eastAsia="Times New Roman" w:hAnsi="Arial" w:cs="Arial"/>
          <w:sz w:val="27"/>
          <w:szCs w:val="27"/>
        </w:rPr>
        <w:t>; </w:t>
      </w:r>
      <w:hyperlink r:id="rId21" w:tgtFrame="BLB_NW" w:history="1">
        <w:r w:rsidRPr="00540221">
          <w:rPr>
            <w:rFonts w:ascii="Arial" w:eastAsia="Times New Roman" w:hAnsi="Arial" w:cs="Arial"/>
            <w:color w:val="525DDC"/>
            <w:sz w:val="27"/>
            <w:szCs w:val="27"/>
          </w:rPr>
          <w:t>Isaiah 37:16</w:t>
        </w:r>
      </w:hyperlink>
      <w:r w:rsidRPr="00540221">
        <w:rPr>
          <w:rFonts w:ascii="Arial" w:eastAsia="Times New Roman" w:hAnsi="Arial" w:cs="Arial"/>
          <w:sz w:val="27"/>
          <w:szCs w:val="27"/>
        </w:rPr>
        <w:t>; </w:t>
      </w:r>
      <w:hyperlink r:id="rId22" w:tgtFrame="BLB_NW" w:history="1">
        <w:r w:rsidRPr="00540221">
          <w:rPr>
            <w:rFonts w:ascii="Arial" w:eastAsia="Times New Roman" w:hAnsi="Arial" w:cs="Arial"/>
            <w:color w:val="525DDC"/>
            <w:sz w:val="27"/>
            <w:szCs w:val="27"/>
          </w:rPr>
          <w:t>Ezekiel 9:3</w:t>
        </w:r>
      </w:hyperlink>
      <w:r w:rsidRPr="00540221">
        <w:rPr>
          <w:rFonts w:ascii="Arial" w:eastAsia="Times New Roman" w:hAnsi="Arial" w:cs="Arial"/>
          <w:sz w:val="27"/>
          <w:szCs w:val="27"/>
        </w:rPr>
        <w:t>, </w:t>
      </w:r>
      <w:hyperlink r:id="rId23" w:tgtFrame="BLB_NW" w:history="1">
        <w:r w:rsidRPr="00540221">
          <w:rPr>
            <w:rFonts w:ascii="Arial" w:eastAsia="Times New Roman" w:hAnsi="Arial" w:cs="Arial"/>
            <w:color w:val="525DDC"/>
            <w:sz w:val="27"/>
            <w:szCs w:val="27"/>
          </w:rPr>
          <w:t>10:1 – 20</w:t>
        </w:r>
      </w:hyperlink>
      <w:r w:rsidRPr="00540221">
        <w:rPr>
          <w:rFonts w:ascii="Arial" w:eastAsia="Times New Roman" w:hAnsi="Arial" w:cs="Arial"/>
          <w:sz w:val="27"/>
          <w:szCs w:val="27"/>
        </w:rPr>
        <w:t>). In </w:t>
      </w:r>
      <w:hyperlink r:id="rId24" w:tgtFrame="BLB_NW" w:history="1">
        <w:r w:rsidRPr="00540221">
          <w:rPr>
            <w:rFonts w:ascii="Arial" w:eastAsia="Times New Roman" w:hAnsi="Arial" w:cs="Arial"/>
            <w:color w:val="525DDC"/>
            <w:sz w:val="27"/>
            <w:szCs w:val="27"/>
          </w:rPr>
          <w:t>Genesis 3:24</w:t>
        </w:r>
      </w:hyperlink>
      <w:r w:rsidRPr="00540221">
        <w:rPr>
          <w:rFonts w:ascii="Arial" w:eastAsia="Times New Roman" w:hAnsi="Arial" w:cs="Arial"/>
          <w:sz w:val="27"/>
          <w:szCs w:val="27"/>
        </w:rPr>
        <w:t>, two </w:t>
      </w:r>
      <w:r w:rsidRPr="00540221">
        <w:rPr>
          <w:rFonts w:ascii="Arial" w:eastAsia="Times New Roman" w:hAnsi="Arial" w:cs="Arial"/>
          <w:i/>
          <w:iCs/>
          <w:sz w:val="27"/>
          <w:szCs w:val="27"/>
        </w:rPr>
        <w:t>cherubim</w:t>
      </w:r>
      <w:r w:rsidRPr="00540221">
        <w:rPr>
          <w:rFonts w:ascii="Arial" w:eastAsia="Times New Roman" w:hAnsi="Arial" w:cs="Arial"/>
          <w:sz w:val="27"/>
          <w:szCs w:val="27"/>
        </w:rPr>
        <w:t> guarded the entry into Eden and access to the Tree of Life.</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In </w:t>
      </w:r>
      <w:hyperlink r:id="rId25" w:tgtFrame="BLB_NW" w:history="1">
        <w:r w:rsidRPr="00540221">
          <w:rPr>
            <w:rFonts w:ascii="Arial" w:eastAsia="Times New Roman" w:hAnsi="Arial" w:cs="Arial"/>
            <w:color w:val="525DDC"/>
            <w:sz w:val="27"/>
            <w:szCs w:val="27"/>
          </w:rPr>
          <w:t>Ezekiel 28:14</w:t>
        </w:r>
      </w:hyperlink>
      <w:r w:rsidRPr="00540221">
        <w:rPr>
          <w:rFonts w:ascii="Arial" w:eastAsia="Times New Roman" w:hAnsi="Arial" w:cs="Arial"/>
          <w:sz w:val="27"/>
          <w:szCs w:val="27"/>
        </w:rPr>
        <w:t xml:space="preserve">, the king of </w:t>
      </w:r>
      <w:proofErr w:type="spellStart"/>
      <w:r w:rsidRPr="00540221">
        <w:rPr>
          <w:rFonts w:ascii="Arial" w:eastAsia="Times New Roman" w:hAnsi="Arial" w:cs="Arial"/>
          <w:sz w:val="27"/>
          <w:szCs w:val="27"/>
        </w:rPr>
        <w:t>Tyre</w:t>
      </w:r>
      <w:proofErr w:type="spellEnd"/>
      <w:r w:rsidRPr="00540221">
        <w:rPr>
          <w:rFonts w:ascii="Arial" w:eastAsia="Times New Roman" w:hAnsi="Arial" w:cs="Arial"/>
          <w:sz w:val="27"/>
          <w:szCs w:val="27"/>
        </w:rPr>
        <w:t xml:space="preserve"> (probably representing Satan) is called an “anointed cherub,” describing Satan’s nature before he fell into sin. This would mean that, before he fell, Satan was constantly in the presence of God.</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The </w:t>
      </w:r>
      <w:r w:rsidRPr="00540221">
        <w:rPr>
          <w:rFonts w:ascii="Arial" w:eastAsia="Times New Roman" w:hAnsi="Arial" w:cs="Arial"/>
          <w:i/>
          <w:iCs/>
          <w:sz w:val="27"/>
          <w:szCs w:val="27"/>
        </w:rPr>
        <w:t>cherubim</w:t>
      </w:r>
      <w:r w:rsidRPr="00540221">
        <w:rPr>
          <w:rFonts w:ascii="Arial" w:eastAsia="Times New Roman" w:hAnsi="Arial" w:cs="Arial"/>
          <w:sz w:val="27"/>
          <w:szCs w:val="27"/>
        </w:rPr>
        <w:t> were to be made </w:t>
      </w:r>
      <w:r w:rsidRPr="00540221">
        <w:rPr>
          <w:rFonts w:ascii="Arial" w:eastAsia="Times New Roman" w:hAnsi="Arial" w:cs="Arial"/>
          <w:i/>
          <w:iCs/>
          <w:sz w:val="27"/>
          <w:szCs w:val="27"/>
        </w:rPr>
        <w:t>of gold</w:t>
      </w:r>
      <w:r w:rsidRPr="00540221">
        <w:rPr>
          <w:rFonts w:ascii="Arial" w:eastAsia="Times New Roman" w:hAnsi="Arial" w:cs="Arial"/>
          <w:sz w:val="27"/>
          <w:szCs w:val="27"/>
        </w:rPr>
        <w:t>, and the Israelites were to</w:t>
      </w:r>
      <w:r w:rsidRPr="00540221">
        <w:rPr>
          <w:rFonts w:ascii="Arial" w:eastAsia="Times New Roman" w:hAnsi="Arial" w:cs="Arial"/>
          <w:i/>
          <w:iCs/>
          <w:sz w:val="27"/>
          <w:szCs w:val="27"/>
        </w:rPr>
        <w:t> make them of hammered work at the two ends of the mercy seat</w:t>
      </w:r>
      <w:r w:rsidRPr="00540221">
        <w:rPr>
          <w:rFonts w:ascii="Arial" w:eastAsia="Times New Roman" w:hAnsi="Arial" w:cs="Arial"/>
          <w:sz w:val="27"/>
          <w:szCs w:val="27"/>
        </w:rPr>
        <w:t>. They were to be shaped by hammering the </w:t>
      </w:r>
      <w:r w:rsidRPr="00540221">
        <w:rPr>
          <w:rFonts w:ascii="Arial" w:eastAsia="Times New Roman" w:hAnsi="Arial" w:cs="Arial"/>
          <w:i/>
          <w:iCs/>
          <w:sz w:val="27"/>
          <w:szCs w:val="27"/>
        </w:rPr>
        <w:t>gold</w:t>
      </w:r>
      <w:r w:rsidRPr="00540221">
        <w:rPr>
          <w:rFonts w:ascii="Arial" w:eastAsia="Times New Roman" w:hAnsi="Arial" w:cs="Arial"/>
          <w:sz w:val="27"/>
          <w:szCs w:val="27"/>
        </w:rPr>
        <w:t> into the shape of a cherub, and they were to be placed on opposite ends of the mercy seat. That is, they were to </w:t>
      </w:r>
      <w:r w:rsidRPr="00540221">
        <w:rPr>
          <w:rFonts w:ascii="Arial" w:eastAsia="Times New Roman" w:hAnsi="Arial" w:cs="Arial"/>
          <w:i/>
          <w:iCs/>
          <w:sz w:val="27"/>
          <w:szCs w:val="27"/>
        </w:rPr>
        <w:t>make one cherub at one end and one cherub at the other end</w:t>
      </w:r>
      <w:r w:rsidRPr="00540221">
        <w:rPr>
          <w:rFonts w:ascii="Arial" w:eastAsia="Times New Roman" w:hAnsi="Arial" w:cs="Arial"/>
          <w:sz w:val="27"/>
          <w:szCs w:val="27"/>
        </w:rPr>
        <w:t>. Furthermore, they were to </w:t>
      </w:r>
      <w:r w:rsidRPr="00540221">
        <w:rPr>
          <w:rFonts w:ascii="Arial" w:eastAsia="Times New Roman" w:hAnsi="Arial" w:cs="Arial"/>
          <w:i/>
          <w:iCs/>
          <w:sz w:val="27"/>
          <w:szCs w:val="27"/>
        </w:rPr>
        <w:t>make the cherubim of one piece with the mercy seat at its two ends</w:t>
      </w:r>
      <w:r w:rsidRPr="00540221">
        <w:rPr>
          <w:rFonts w:ascii="Arial" w:eastAsia="Times New Roman" w:hAnsi="Arial" w:cs="Arial"/>
          <w:sz w:val="27"/>
          <w:szCs w:val="27"/>
        </w:rPr>
        <w:t> with </w:t>
      </w:r>
      <w:r w:rsidRPr="00540221">
        <w:rPr>
          <w:rFonts w:ascii="Arial" w:eastAsia="Times New Roman" w:hAnsi="Arial" w:cs="Arial"/>
          <w:i/>
          <w:iCs/>
          <w:sz w:val="27"/>
          <w:szCs w:val="27"/>
        </w:rPr>
        <w:t>their wings spread upward, covering the mercy seat with their wings and facing one another; the faces of the cherubim are to be turned toward the mercy seat</w:t>
      </w:r>
      <w:r w:rsidRPr="00540221">
        <w:rPr>
          <w:rFonts w:ascii="Arial" w:eastAsia="Times New Roman" w:hAnsi="Arial" w:cs="Arial"/>
          <w:sz w:val="27"/>
          <w:szCs w:val="27"/>
        </w:rPr>
        <w:t>. This pictured the close relationship of the holy presence of the LORD with His desire to provide a place of atonement for the sins of His people.</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In v. 21, the LORD told Moses </w:t>
      </w:r>
      <w:r w:rsidRPr="00540221">
        <w:rPr>
          <w:rFonts w:ascii="Arial" w:eastAsia="Times New Roman" w:hAnsi="Arial" w:cs="Arial"/>
          <w:i/>
          <w:iCs/>
          <w:sz w:val="27"/>
          <w:szCs w:val="27"/>
        </w:rPr>
        <w:t>to put the mercy seat on top of the ark</w:t>
      </w:r>
      <w:r w:rsidRPr="00540221">
        <w:rPr>
          <w:rFonts w:ascii="Arial" w:eastAsia="Times New Roman" w:hAnsi="Arial" w:cs="Arial"/>
          <w:sz w:val="27"/>
          <w:szCs w:val="27"/>
        </w:rPr>
        <w:t>. The </w:t>
      </w:r>
      <w:r w:rsidRPr="00540221">
        <w:rPr>
          <w:rFonts w:ascii="Arial" w:eastAsia="Times New Roman" w:hAnsi="Arial" w:cs="Arial"/>
          <w:i/>
          <w:iCs/>
          <w:sz w:val="27"/>
          <w:szCs w:val="27"/>
        </w:rPr>
        <w:t>mercy seat </w:t>
      </w:r>
      <w:r w:rsidRPr="00540221">
        <w:rPr>
          <w:rFonts w:ascii="Arial" w:eastAsia="Times New Roman" w:hAnsi="Arial" w:cs="Arial"/>
          <w:sz w:val="27"/>
          <w:szCs w:val="27"/>
        </w:rPr>
        <w:t>was the place where atonement was made for the people’s sins (</w:t>
      </w:r>
      <w:hyperlink r:id="rId26" w:tgtFrame="BLB_NW" w:history="1">
        <w:r w:rsidRPr="00540221">
          <w:rPr>
            <w:rFonts w:ascii="Arial" w:eastAsia="Times New Roman" w:hAnsi="Arial" w:cs="Arial"/>
            <w:color w:val="525DDC"/>
            <w:sz w:val="27"/>
            <w:szCs w:val="27"/>
          </w:rPr>
          <w:t>Leviticus 16:15-16</w:t>
        </w:r>
      </w:hyperlink>
      <w:r w:rsidRPr="00540221">
        <w:rPr>
          <w:rFonts w:ascii="Arial" w:eastAsia="Times New Roman" w:hAnsi="Arial" w:cs="Arial"/>
          <w:sz w:val="27"/>
          <w:szCs w:val="27"/>
        </w:rPr>
        <w:t>). Since the tabernacle was a “copy” of the true things in heaven, this likely represents Jesus entering the true Holy of Holies on our behalf. Jesus atoned for our sins once for all, with the sacrifice of Himself (</w:t>
      </w:r>
      <w:hyperlink r:id="rId27" w:tgtFrame="BLB_NW" w:history="1">
        <w:r w:rsidRPr="00540221">
          <w:rPr>
            <w:rFonts w:ascii="Arial" w:eastAsia="Times New Roman" w:hAnsi="Arial" w:cs="Arial"/>
            <w:color w:val="525DDC"/>
            <w:sz w:val="27"/>
            <w:szCs w:val="27"/>
          </w:rPr>
          <w:t>Hebrews 9:11-16</w:t>
        </w:r>
      </w:hyperlink>
      <w:r w:rsidRPr="00540221">
        <w:rPr>
          <w:rFonts w:ascii="Arial" w:eastAsia="Times New Roman" w:hAnsi="Arial" w:cs="Arial"/>
          <w:sz w:val="27"/>
          <w:szCs w:val="27"/>
        </w:rPr>
        <w:t>; 24-28).</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In addition, Moses was to </w:t>
      </w:r>
      <w:r w:rsidRPr="00540221">
        <w:rPr>
          <w:rFonts w:ascii="Arial" w:eastAsia="Times New Roman" w:hAnsi="Arial" w:cs="Arial"/>
          <w:i/>
          <w:iCs/>
          <w:sz w:val="27"/>
          <w:szCs w:val="27"/>
        </w:rPr>
        <w:t>put the testimony which I will give to you</w:t>
      </w:r>
      <w:r w:rsidRPr="00540221">
        <w:rPr>
          <w:rFonts w:ascii="Arial" w:eastAsia="Times New Roman" w:hAnsi="Arial" w:cs="Arial"/>
          <w:sz w:val="27"/>
          <w:szCs w:val="27"/>
        </w:rPr>
        <w:t xml:space="preserve">. This testimony was likely the stone tablets containing the Ten Commandments </w:t>
      </w:r>
      <w:r w:rsidRPr="00540221">
        <w:rPr>
          <w:rFonts w:ascii="Arial" w:eastAsia="Times New Roman" w:hAnsi="Arial" w:cs="Arial"/>
          <w:sz w:val="27"/>
          <w:szCs w:val="27"/>
        </w:rPr>
        <w:lastRenderedPageBreak/>
        <w:t>(</w:t>
      </w:r>
      <w:hyperlink r:id="rId28" w:tgtFrame="BLB_NW" w:history="1">
        <w:r w:rsidRPr="00540221">
          <w:rPr>
            <w:rFonts w:ascii="Arial" w:eastAsia="Times New Roman" w:hAnsi="Arial" w:cs="Arial"/>
            <w:color w:val="525DDC"/>
            <w:sz w:val="27"/>
            <w:szCs w:val="27"/>
          </w:rPr>
          <w:t>Exodus 24:12</w:t>
        </w:r>
      </w:hyperlink>
      <w:r w:rsidRPr="00540221">
        <w:rPr>
          <w:rFonts w:ascii="Arial" w:eastAsia="Times New Roman" w:hAnsi="Arial" w:cs="Arial"/>
          <w:sz w:val="27"/>
          <w:szCs w:val="27"/>
        </w:rPr>
        <w:t>; </w:t>
      </w:r>
      <w:hyperlink r:id="rId29" w:tgtFrame="BLB_NW" w:history="1">
        <w:r w:rsidRPr="00540221">
          <w:rPr>
            <w:rFonts w:ascii="Arial" w:eastAsia="Times New Roman" w:hAnsi="Arial" w:cs="Arial"/>
            <w:color w:val="525DDC"/>
            <w:sz w:val="27"/>
            <w:szCs w:val="27"/>
          </w:rPr>
          <w:t>31:18</w:t>
        </w:r>
      </w:hyperlink>
      <w:r w:rsidRPr="00540221">
        <w:rPr>
          <w:rFonts w:ascii="Arial" w:eastAsia="Times New Roman" w:hAnsi="Arial" w:cs="Arial"/>
          <w:sz w:val="27"/>
          <w:szCs w:val="27"/>
        </w:rPr>
        <w:t>; </w:t>
      </w:r>
      <w:hyperlink r:id="rId30" w:tgtFrame="BLB_NW" w:history="1">
        <w:r w:rsidRPr="00540221">
          <w:rPr>
            <w:rFonts w:ascii="Arial" w:eastAsia="Times New Roman" w:hAnsi="Arial" w:cs="Arial"/>
            <w:color w:val="525DDC"/>
            <w:sz w:val="27"/>
            <w:szCs w:val="27"/>
          </w:rPr>
          <w:t>Deuteronomy 10:2</w:t>
        </w:r>
      </w:hyperlink>
      <w:r w:rsidRPr="00540221">
        <w:rPr>
          <w:rFonts w:ascii="Arial" w:eastAsia="Times New Roman" w:hAnsi="Arial" w:cs="Arial"/>
          <w:sz w:val="27"/>
          <w:szCs w:val="27"/>
        </w:rPr>
        <w:t>). Again, since this was a “copy” of true things in heaven, this copy of the Law in the ark likely represents Jesus, who is the Living Word (</w:t>
      </w:r>
      <w:hyperlink r:id="rId31" w:tgtFrame="BLB_NW" w:history="1">
        <w:r w:rsidRPr="00540221">
          <w:rPr>
            <w:rFonts w:ascii="Arial" w:eastAsia="Times New Roman" w:hAnsi="Arial" w:cs="Arial"/>
            <w:color w:val="525DDC"/>
            <w:sz w:val="27"/>
            <w:szCs w:val="27"/>
          </w:rPr>
          <w:t>John 1:1-5</w:t>
        </w:r>
      </w:hyperlink>
      <w:r w:rsidRPr="00540221">
        <w:rPr>
          <w:rFonts w:ascii="Arial" w:eastAsia="Times New Roman" w:hAnsi="Arial" w:cs="Arial"/>
          <w:sz w:val="27"/>
          <w:szCs w:val="27"/>
        </w:rPr>
        <w:t>). Jesus is the fulfillment of the Law (</w:t>
      </w:r>
      <w:hyperlink r:id="rId32" w:tgtFrame="BLB_NW" w:history="1">
        <w:r w:rsidRPr="00540221">
          <w:rPr>
            <w:rFonts w:ascii="Arial" w:eastAsia="Times New Roman" w:hAnsi="Arial" w:cs="Arial"/>
            <w:color w:val="525DDC"/>
            <w:sz w:val="27"/>
            <w:szCs w:val="27"/>
          </w:rPr>
          <w:t>Matthew 5:17</w:t>
        </w:r>
      </w:hyperlink>
      <w:r w:rsidRPr="00540221">
        <w:rPr>
          <w:rFonts w:ascii="Arial" w:eastAsia="Times New Roman" w:hAnsi="Arial" w:cs="Arial"/>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The ark was where the LORD would </w:t>
      </w:r>
      <w:r w:rsidRPr="00540221">
        <w:rPr>
          <w:rFonts w:ascii="Arial" w:eastAsia="Times New Roman" w:hAnsi="Arial" w:cs="Arial"/>
          <w:i/>
          <w:iCs/>
          <w:sz w:val="27"/>
          <w:szCs w:val="27"/>
        </w:rPr>
        <w:t>meet with you</w:t>
      </w:r>
      <w:r w:rsidRPr="00540221">
        <w:rPr>
          <w:rFonts w:ascii="Arial" w:eastAsia="Times New Roman" w:hAnsi="Arial" w:cs="Arial"/>
          <w:sz w:val="27"/>
          <w:szCs w:val="27"/>
        </w:rPr>
        <w:t> (i.e. Moses). The </w:t>
      </w:r>
      <w:r w:rsidRPr="00540221">
        <w:rPr>
          <w:rFonts w:ascii="Arial" w:eastAsia="Times New Roman" w:hAnsi="Arial" w:cs="Arial"/>
          <w:i/>
          <w:iCs/>
          <w:sz w:val="27"/>
          <w:szCs w:val="27"/>
        </w:rPr>
        <w:t>you</w:t>
      </w:r>
      <w:r w:rsidRPr="00540221">
        <w:rPr>
          <w:rFonts w:ascii="Arial" w:eastAsia="Times New Roman" w:hAnsi="Arial" w:cs="Arial"/>
          <w:sz w:val="27"/>
          <w:szCs w:val="27"/>
        </w:rPr>
        <w:t> </w:t>
      </w:r>
      <w:proofErr w:type="gramStart"/>
      <w:r w:rsidRPr="00540221">
        <w:rPr>
          <w:rFonts w:ascii="Arial" w:eastAsia="Times New Roman" w:hAnsi="Arial" w:cs="Arial"/>
          <w:sz w:val="27"/>
          <w:szCs w:val="27"/>
        </w:rPr>
        <w:t>is</w:t>
      </w:r>
      <w:proofErr w:type="gramEnd"/>
      <w:r w:rsidRPr="00540221">
        <w:rPr>
          <w:rFonts w:ascii="Arial" w:eastAsia="Times New Roman" w:hAnsi="Arial" w:cs="Arial"/>
          <w:sz w:val="27"/>
          <w:szCs w:val="27"/>
        </w:rPr>
        <w:t xml:space="preserve"> singular and refers to Moses. He was to receive revelation from the LORD and then pass it on to the people. The word for “to meet” (Heb. “</w:t>
      </w:r>
      <w:proofErr w:type="spellStart"/>
      <w:r w:rsidRPr="00540221">
        <w:rPr>
          <w:rFonts w:ascii="Arial" w:eastAsia="Times New Roman" w:hAnsi="Arial" w:cs="Arial"/>
          <w:sz w:val="27"/>
          <w:szCs w:val="27"/>
        </w:rPr>
        <w:t>ya’ad</w:t>
      </w:r>
      <w:proofErr w:type="spellEnd"/>
      <w:r w:rsidRPr="00540221">
        <w:rPr>
          <w:rFonts w:ascii="Arial" w:eastAsia="Times New Roman" w:hAnsi="Arial" w:cs="Arial"/>
          <w:sz w:val="27"/>
          <w:szCs w:val="27"/>
        </w:rPr>
        <w:t>”) provides another of the several names for the tabernacle—the “tent of meeting” (“‘</w:t>
      </w:r>
      <w:proofErr w:type="spellStart"/>
      <w:r w:rsidRPr="00540221">
        <w:rPr>
          <w:rFonts w:ascii="Arial" w:eastAsia="Times New Roman" w:hAnsi="Arial" w:cs="Arial"/>
          <w:sz w:val="27"/>
          <w:szCs w:val="27"/>
        </w:rPr>
        <w:t>ohel</w:t>
      </w:r>
      <w:proofErr w:type="spellEnd"/>
      <w:r w:rsidRPr="00540221">
        <w:rPr>
          <w:rFonts w:ascii="Arial" w:eastAsia="Times New Roman" w:hAnsi="Arial" w:cs="Arial"/>
          <w:sz w:val="27"/>
          <w:szCs w:val="27"/>
        </w:rPr>
        <w:t xml:space="preserve"> </w:t>
      </w:r>
      <w:proofErr w:type="spellStart"/>
      <w:r w:rsidRPr="00540221">
        <w:rPr>
          <w:rFonts w:ascii="Arial" w:eastAsia="Times New Roman" w:hAnsi="Arial" w:cs="Arial"/>
          <w:sz w:val="27"/>
          <w:szCs w:val="27"/>
        </w:rPr>
        <w:t>mo’ed</w:t>
      </w:r>
      <w:proofErr w:type="spellEnd"/>
      <w:r w:rsidRPr="00540221">
        <w:rPr>
          <w:rFonts w:ascii="Arial" w:eastAsia="Times New Roman" w:hAnsi="Arial" w:cs="Arial"/>
          <w:sz w:val="27"/>
          <w:szCs w:val="27"/>
        </w:rPr>
        <w:t>,” </w:t>
      </w:r>
      <w:hyperlink r:id="rId33" w:tgtFrame="BLB_NW" w:history="1">
        <w:r w:rsidRPr="00540221">
          <w:rPr>
            <w:rFonts w:ascii="Arial" w:eastAsia="Times New Roman" w:hAnsi="Arial" w:cs="Arial"/>
            <w:color w:val="525DDC"/>
            <w:sz w:val="27"/>
            <w:szCs w:val="27"/>
          </w:rPr>
          <w:t>Exodus 27:21</w:t>
        </w:r>
      </w:hyperlink>
      <w:r w:rsidRPr="00540221">
        <w:rPr>
          <w:rFonts w:ascii="Arial" w:eastAsia="Times New Roman" w:hAnsi="Arial" w:cs="Arial"/>
          <w:sz w:val="27"/>
          <w:szCs w:val="27"/>
        </w:rPr>
        <w:t>). And it was </w:t>
      </w:r>
      <w:r w:rsidRPr="00540221">
        <w:rPr>
          <w:rFonts w:ascii="Arial" w:eastAsia="Times New Roman" w:hAnsi="Arial" w:cs="Arial"/>
          <w:i/>
          <w:iCs/>
          <w:sz w:val="27"/>
          <w:szCs w:val="27"/>
        </w:rPr>
        <w:t xml:space="preserve">from above the mercy seat, from between the two cherubim which are upon the ark of the </w:t>
      </w:r>
      <w:proofErr w:type="gramStart"/>
      <w:r w:rsidRPr="00540221">
        <w:rPr>
          <w:rFonts w:ascii="Arial" w:eastAsia="Times New Roman" w:hAnsi="Arial" w:cs="Arial"/>
          <w:i/>
          <w:iCs/>
          <w:sz w:val="27"/>
          <w:szCs w:val="27"/>
        </w:rPr>
        <w:t>testimony,</w:t>
      </w:r>
      <w:proofErr w:type="gramEnd"/>
      <w:r w:rsidRPr="00540221">
        <w:rPr>
          <w:rFonts w:ascii="Arial" w:eastAsia="Times New Roman" w:hAnsi="Arial" w:cs="Arial"/>
          <w:sz w:val="27"/>
          <w:szCs w:val="27"/>
        </w:rPr>
        <w:t> the LORD would </w:t>
      </w:r>
      <w:r w:rsidRPr="00540221">
        <w:rPr>
          <w:rFonts w:ascii="Arial" w:eastAsia="Times New Roman" w:hAnsi="Arial" w:cs="Arial"/>
          <w:i/>
          <w:iCs/>
          <w:sz w:val="27"/>
          <w:szCs w:val="27"/>
        </w:rPr>
        <w:t>speak to</w:t>
      </w:r>
      <w:r w:rsidRPr="00540221">
        <w:rPr>
          <w:rFonts w:ascii="Arial" w:eastAsia="Times New Roman" w:hAnsi="Arial" w:cs="Arial"/>
          <w:sz w:val="27"/>
          <w:szCs w:val="27"/>
        </w:rPr>
        <w:t> Moses </w:t>
      </w:r>
      <w:r w:rsidRPr="00540221">
        <w:rPr>
          <w:rFonts w:ascii="Arial" w:eastAsia="Times New Roman" w:hAnsi="Arial" w:cs="Arial"/>
          <w:i/>
          <w:iCs/>
          <w:sz w:val="27"/>
          <w:szCs w:val="27"/>
        </w:rPr>
        <w:t>about all that</w:t>
      </w:r>
      <w:r w:rsidRPr="00540221">
        <w:rPr>
          <w:rFonts w:ascii="Arial" w:eastAsia="Times New Roman" w:hAnsi="Arial" w:cs="Arial"/>
          <w:sz w:val="27"/>
          <w:szCs w:val="27"/>
        </w:rPr>
        <w:t> He </w:t>
      </w:r>
      <w:r w:rsidRPr="00540221">
        <w:rPr>
          <w:rFonts w:ascii="Arial" w:eastAsia="Times New Roman" w:hAnsi="Arial" w:cs="Arial"/>
          <w:i/>
          <w:iCs/>
          <w:sz w:val="27"/>
          <w:szCs w:val="27"/>
        </w:rPr>
        <w:t>will give </w:t>
      </w:r>
      <w:r w:rsidRPr="00540221">
        <w:rPr>
          <w:rFonts w:ascii="Arial" w:eastAsia="Times New Roman" w:hAnsi="Arial" w:cs="Arial"/>
          <w:sz w:val="27"/>
          <w:szCs w:val="27"/>
        </w:rPr>
        <w:t>him</w:t>
      </w:r>
      <w:r w:rsidRPr="00540221">
        <w:rPr>
          <w:rFonts w:ascii="Arial" w:eastAsia="Times New Roman" w:hAnsi="Arial" w:cs="Arial"/>
          <w:i/>
          <w:iCs/>
          <w:sz w:val="27"/>
          <w:szCs w:val="27"/>
        </w:rPr>
        <w:t> in commandment for the sons of Israel</w:t>
      </w:r>
      <w:r w:rsidRPr="00540221">
        <w:rPr>
          <w:rFonts w:ascii="Arial" w:eastAsia="Times New Roman" w:hAnsi="Arial" w:cs="Arial"/>
          <w:sz w:val="27"/>
          <w:szCs w:val="27"/>
        </w:rPr>
        <w:t>. Since this is a “copy” of the true things in heaven, this likely represents Jesus meeting believers when we approach Him in prayer, being now allowed to “enter the holy places by the blood of Jesus” (</w:t>
      </w:r>
      <w:hyperlink r:id="rId34" w:tgtFrame="BLB_NW" w:history="1">
        <w:r w:rsidRPr="00540221">
          <w:rPr>
            <w:rFonts w:ascii="Arial" w:eastAsia="Times New Roman" w:hAnsi="Arial" w:cs="Arial"/>
            <w:color w:val="525DDC"/>
            <w:sz w:val="27"/>
            <w:szCs w:val="27"/>
          </w:rPr>
          <w:t>Hebrews 10:19-22</w:t>
        </w:r>
      </w:hyperlink>
      <w:r w:rsidRPr="00540221">
        <w:rPr>
          <w:rFonts w:ascii="Arial" w:eastAsia="Times New Roman" w:hAnsi="Arial" w:cs="Arial"/>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sz w:val="27"/>
          <w:szCs w:val="27"/>
        </w:rPr>
        <w:t>Thus, the </w:t>
      </w:r>
      <w:r w:rsidRPr="00540221">
        <w:rPr>
          <w:rFonts w:ascii="Arial" w:eastAsia="Times New Roman" w:hAnsi="Arial" w:cs="Arial"/>
          <w:i/>
          <w:iCs/>
          <w:sz w:val="27"/>
          <w:szCs w:val="27"/>
        </w:rPr>
        <w:t>mercy</w:t>
      </w:r>
      <w:r w:rsidRPr="00540221">
        <w:rPr>
          <w:rFonts w:ascii="Arial" w:eastAsia="Times New Roman" w:hAnsi="Arial" w:cs="Arial"/>
          <w:sz w:val="27"/>
          <w:szCs w:val="27"/>
        </w:rPr>
        <w:t> </w:t>
      </w:r>
      <w:r w:rsidRPr="00540221">
        <w:rPr>
          <w:rFonts w:ascii="Arial" w:eastAsia="Times New Roman" w:hAnsi="Arial" w:cs="Arial"/>
          <w:i/>
          <w:iCs/>
          <w:sz w:val="27"/>
          <w:szCs w:val="27"/>
        </w:rPr>
        <w:t>seat</w:t>
      </w:r>
      <w:r w:rsidRPr="00540221">
        <w:rPr>
          <w:rFonts w:ascii="Arial" w:eastAsia="Times New Roman" w:hAnsi="Arial" w:cs="Arial"/>
          <w:sz w:val="27"/>
          <w:szCs w:val="27"/>
        </w:rPr>
        <w:t> was the place where the Israelites could make atonement for their sins and receive forgiveness from their holy and sovereign LORD. Today, to receive atonement and forgiveness, we go to Jesus Christ, who “dwelt” (lit. “</w:t>
      </w:r>
      <w:proofErr w:type="spellStart"/>
      <w:proofErr w:type="gramStart"/>
      <w:r w:rsidRPr="00540221">
        <w:rPr>
          <w:rFonts w:ascii="Arial" w:eastAsia="Times New Roman" w:hAnsi="Arial" w:cs="Arial"/>
          <w:sz w:val="27"/>
          <w:szCs w:val="27"/>
        </w:rPr>
        <w:t>tabernacled</w:t>
      </w:r>
      <w:proofErr w:type="spellEnd"/>
      <w:proofErr w:type="gramEnd"/>
      <w:r w:rsidRPr="00540221">
        <w:rPr>
          <w:rFonts w:ascii="Arial" w:eastAsia="Times New Roman" w:hAnsi="Arial" w:cs="Arial"/>
          <w:sz w:val="27"/>
          <w:szCs w:val="27"/>
        </w:rPr>
        <w:t>”) among us and proclaimed the way to receive the gift of everlasting life (</w:t>
      </w:r>
      <w:hyperlink r:id="rId35" w:tgtFrame="BLB_NW" w:history="1">
        <w:r w:rsidRPr="00540221">
          <w:rPr>
            <w:rFonts w:ascii="Arial" w:eastAsia="Times New Roman" w:hAnsi="Arial" w:cs="Arial"/>
            <w:color w:val="525DDC"/>
            <w:sz w:val="27"/>
            <w:szCs w:val="27"/>
          </w:rPr>
          <w:t>John 1:14</w:t>
        </w:r>
      </w:hyperlink>
      <w:r w:rsidRPr="00540221">
        <w:rPr>
          <w:rFonts w:ascii="Arial" w:eastAsia="Times New Roman" w:hAnsi="Arial" w:cs="Arial"/>
          <w:sz w:val="27"/>
          <w:szCs w:val="27"/>
        </w:rPr>
        <w:t>, </w:t>
      </w:r>
      <w:hyperlink r:id="rId36" w:tgtFrame="BLB_NW" w:history="1">
        <w:r w:rsidRPr="00540221">
          <w:rPr>
            <w:rFonts w:ascii="Arial" w:eastAsia="Times New Roman" w:hAnsi="Arial" w:cs="Arial"/>
            <w:color w:val="525DDC"/>
            <w:sz w:val="27"/>
            <w:szCs w:val="27"/>
          </w:rPr>
          <w:t>6:47</w:t>
        </w:r>
      </w:hyperlink>
      <w:r w:rsidRPr="00540221">
        <w:rPr>
          <w:rFonts w:ascii="Arial" w:eastAsia="Times New Roman" w:hAnsi="Arial" w:cs="Arial"/>
          <w:sz w:val="27"/>
          <w:szCs w:val="27"/>
        </w:rPr>
        <w:t>). Jesus is our perpetual atonement. Jesus is also the source of ongoing cleansing from sin. He opened the way for those of us who believe in His name to enter the true holy place in heaven and have our consciences cleansed, through confession and prayer (</w:t>
      </w:r>
      <w:hyperlink r:id="rId37" w:tgtFrame="BLB_NW" w:history="1">
        <w:r w:rsidRPr="00540221">
          <w:rPr>
            <w:rFonts w:ascii="Arial" w:eastAsia="Times New Roman" w:hAnsi="Arial" w:cs="Arial"/>
            <w:color w:val="525DDC"/>
            <w:sz w:val="27"/>
            <w:szCs w:val="27"/>
          </w:rPr>
          <w:t>Hebrews 10:22</w:t>
        </w:r>
      </w:hyperlink>
      <w:r w:rsidRPr="00540221">
        <w:rPr>
          <w:rFonts w:ascii="Arial" w:eastAsia="Times New Roman" w:hAnsi="Arial" w:cs="Arial"/>
          <w:sz w:val="27"/>
          <w:szCs w:val="27"/>
        </w:rPr>
        <w:t>). Each believer now has the same spiritual access to meet with God that Moses and the people experienced in a physical sense.</w:t>
      </w:r>
      <w:r w:rsidRPr="00540221">
        <w:rPr>
          <w:rFonts w:ascii="Arial" w:eastAsia="Times New Roman" w:hAnsi="Arial" w:cs="Arial"/>
          <w:sz w:val="27"/>
          <w:szCs w:val="27"/>
        </w:rPr>
        <w:br/>
      </w:r>
      <w:r w:rsidRPr="00540221">
        <w:rPr>
          <w:rFonts w:ascii="Arial" w:eastAsia="Times New Roman" w:hAnsi="Arial" w:cs="Arial"/>
          <w:sz w:val="27"/>
          <w:szCs w:val="27"/>
        </w:rPr>
        <w:br/>
      </w:r>
      <w:r w:rsidRPr="00540221">
        <w:rPr>
          <w:rFonts w:ascii="Arial" w:eastAsia="Times New Roman" w:hAnsi="Arial" w:cs="Arial"/>
          <w:b/>
          <w:bCs/>
          <w:sz w:val="27"/>
          <w:szCs w:val="27"/>
        </w:rPr>
        <w:t>Biblical Text</w:t>
      </w:r>
      <w:r>
        <w:rPr>
          <w:rFonts w:ascii="Arial" w:eastAsia="Times New Roman" w:hAnsi="Arial" w:cs="Arial"/>
          <w:b/>
          <w:bCs/>
          <w:sz w:val="27"/>
          <w:szCs w:val="27"/>
        </w:rPr>
        <w:t>:</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b/>
          <w:bCs/>
          <w:sz w:val="20"/>
          <w:szCs w:val="20"/>
          <w:vertAlign w:val="superscript"/>
        </w:rPr>
        <w:t>10 </w:t>
      </w:r>
      <w:r w:rsidRPr="00540221">
        <w:rPr>
          <w:rFonts w:ascii="Arial" w:eastAsia="Times New Roman" w:hAnsi="Arial" w:cs="Arial"/>
          <w:b/>
          <w:bCs/>
          <w:sz w:val="27"/>
          <w:szCs w:val="27"/>
        </w:rPr>
        <w:t xml:space="preserve">“They shall construct an </w:t>
      </w:r>
      <w:proofErr w:type="spellStart"/>
      <w:r w:rsidRPr="00540221">
        <w:rPr>
          <w:rFonts w:ascii="Arial" w:eastAsia="Times New Roman" w:hAnsi="Arial" w:cs="Arial"/>
          <w:b/>
          <w:bCs/>
          <w:sz w:val="27"/>
          <w:szCs w:val="27"/>
        </w:rPr>
        <w:t>ark</w:t>
      </w:r>
      <w:proofErr w:type="spellEnd"/>
      <w:r w:rsidRPr="00540221">
        <w:rPr>
          <w:rFonts w:ascii="Arial" w:eastAsia="Times New Roman" w:hAnsi="Arial" w:cs="Arial"/>
          <w:b/>
          <w:bCs/>
          <w:sz w:val="27"/>
          <w:szCs w:val="27"/>
        </w:rPr>
        <w:t xml:space="preserve"> of acacia wood two and a half cubits long, and one and a half cubits wide, and one and a half cubits high. </w:t>
      </w:r>
      <w:r w:rsidRPr="00540221">
        <w:rPr>
          <w:rFonts w:ascii="Arial" w:eastAsia="Times New Roman" w:hAnsi="Arial" w:cs="Arial"/>
          <w:b/>
          <w:bCs/>
          <w:sz w:val="20"/>
          <w:szCs w:val="20"/>
          <w:vertAlign w:val="superscript"/>
        </w:rPr>
        <w:t>11 </w:t>
      </w:r>
      <w:r w:rsidRPr="00540221">
        <w:rPr>
          <w:rFonts w:ascii="Arial" w:eastAsia="Times New Roman" w:hAnsi="Arial" w:cs="Arial"/>
          <w:b/>
          <w:bCs/>
          <w:sz w:val="27"/>
          <w:szCs w:val="27"/>
        </w:rPr>
        <w:t>You shall overlay it with pure gold, inside and out you shall overlay it, and you shall make a gold molding around it. </w:t>
      </w:r>
      <w:r w:rsidRPr="00540221">
        <w:rPr>
          <w:rFonts w:ascii="Arial" w:eastAsia="Times New Roman" w:hAnsi="Arial" w:cs="Arial"/>
          <w:b/>
          <w:bCs/>
          <w:sz w:val="20"/>
          <w:szCs w:val="20"/>
          <w:vertAlign w:val="superscript"/>
        </w:rPr>
        <w:t>12 </w:t>
      </w:r>
      <w:r w:rsidRPr="00540221">
        <w:rPr>
          <w:rFonts w:ascii="Arial" w:eastAsia="Times New Roman" w:hAnsi="Arial" w:cs="Arial"/>
          <w:b/>
          <w:bCs/>
          <w:sz w:val="27"/>
          <w:szCs w:val="27"/>
        </w:rPr>
        <w:t>You shall cast four gold rings for it and fasten them on its four feet, and two rings shall be on one side of it and two rings on the other side of it.</w:t>
      </w:r>
      <w:r w:rsidRPr="00540221">
        <w:rPr>
          <w:rFonts w:ascii="Arial" w:eastAsia="Times New Roman" w:hAnsi="Arial" w:cs="Arial"/>
          <w:b/>
          <w:bCs/>
          <w:sz w:val="20"/>
          <w:szCs w:val="20"/>
          <w:vertAlign w:val="superscript"/>
        </w:rPr>
        <w:t>13 </w:t>
      </w:r>
      <w:r w:rsidRPr="00540221">
        <w:rPr>
          <w:rFonts w:ascii="Arial" w:eastAsia="Times New Roman" w:hAnsi="Arial" w:cs="Arial"/>
          <w:b/>
          <w:bCs/>
          <w:sz w:val="27"/>
          <w:szCs w:val="27"/>
        </w:rPr>
        <w:t>You shall make poles of acacia wood and overlay them with gold.</w:t>
      </w:r>
      <w:r w:rsidRPr="00540221">
        <w:rPr>
          <w:rFonts w:ascii="Arial" w:eastAsia="Times New Roman" w:hAnsi="Arial" w:cs="Arial"/>
          <w:b/>
          <w:bCs/>
          <w:sz w:val="20"/>
          <w:szCs w:val="20"/>
          <w:vertAlign w:val="superscript"/>
        </w:rPr>
        <w:t>14 </w:t>
      </w:r>
      <w:r w:rsidRPr="00540221">
        <w:rPr>
          <w:rFonts w:ascii="Arial" w:eastAsia="Times New Roman" w:hAnsi="Arial" w:cs="Arial"/>
          <w:b/>
          <w:bCs/>
          <w:sz w:val="27"/>
          <w:szCs w:val="27"/>
        </w:rPr>
        <w:t>You shall put the poles into the rings on the sides of the ark, to carry the ark with them. </w:t>
      </w:r>
      <w:r w:rsidRPr="00540221">
        <w:rPr>
          <w:rFonts w:ascii="Arial" w:eastAsia="Times New Roman" w:hAnsi="Arial" w:cs="Arial"/>
          <w:b/>
          <w:bCs/>
          <w:sz w:val="20"/>
          <w:szCs w:val="20"/>
          <w:vertAlign w:val="superscript"/>
        </w:rPr>
        <w:t>15 </w:t>
      </w:r>
      <w:r w:rsidRPr="00540221">
        <w:rPr>
          <w:rFonts w:ascii="Arial" w:eastAsia="Times New Roman" w:hAnsi="Arial" w:cs="Arial"/>
          <w:b/>
          <w:bCs/>
          <w:sz w:val="27"/>
          <w:szCs w:val="27"/>
        </w:rPr>
        <w:t>The poles shall remain in the rings of the ark; they shall not be removed from it. </w:t>
      </w:r>
      <w:r w:rsidRPr="00540221">
        <w:rPr>
          <w:rFonts w:ascii="Arial" w:eastAsia="Times New Roman" w:hAnsi="Arial" w:cs="Arial"/>
          <w:b/>
          <w:bCs/>
          <w:sz w:val="20"/>
          <w:szCs w:val="20"/>
          <w:vertAlign w:val="superscript"/>
        </w:rPr>
        <w:t>16 </w:t>
      </w:r>
      <w:r w:rsidRPr="00540221">
        <w:rPr>
          <w:rFonts w:ascii="Arial" w:eastAsia="Times New Roman" w:hAnsi="Arial" w:cs="Arial"/>
          <w:b/>
          <w:bCs/>
          <w:sz w:val="27"/>
          <w:szCs w:val="27"/>
        </w:rPr>
        <w:t>You shall put into the ark the testimony which I shall give you.</w:t>
      </w:r>
    </w:p>
    <w:p w:rsidR="00540221" w:rsidRPr="00540221" w:rsidRDefault="00540221" w:rsidP="00540221">
      <w:pPr>
        <w:shd w:val="clear" w:color="auto" w:fill="FFFFFF"/>
        <w:spacing w:after="100" w:afterAutospacing="1" w:line="240" w:lineRule="auto"/>
        <w:rPr>
          <w:rFonts w:ascii="Arial" w:eastAsia="Times New Roman" w:hAnsi="Arial" w:cs="Arial"/>
          <w:sz w:val="27"/>
          <w:szCs w:val="27"/>
        </w:rPr>
      </w:pPr>
      <w:r w:rsidRPr="00540221">
        <w:rPr>
          <w:rFonts w:ascii="Arial" w:eastAsia="Times New Roman" w:hAnsi="Arial" w:cs="Arial"/>
          <w:b/>
          <w:bCs/>
          <w:sz w:val="20"/>
          <w:szCs w:val="20"/>
          <w:vertAlign w:val="superscript"/>
        </w:rPr>
        <w:lastRenderedPageBreak/>
        <w:t>17 </w:t>
      </w:r>
      <w:r w:rsidRPr="00540221">
        <w:rPr>
          <w:rFonts w:ascii="Arial" w:eastAsia="Times New Roman" w:hAnsi="Arial" w:cs="Arial"/>
          <w:b/>
          <w:bCs/>
          <w:sz w:val="27"/>
          <w:szCs w:val="27"/>
        </w:rPr>
        <w:t>“You shall make a mercy seat of pure gold, two and a half cubits long and one and a half cubits wide. </w:t>
      </w:r>
      <w:r w:rsidRPr="00540221">
        <w:rPr>
          <w:rFonts w:ascii="Arial" w:eastAsia="Times New Roman" w:hAnsi="Arial" w:cs="Arial"/>
          <w:b/>
          <w:bCs/>
          <w:sz w:val="20"/>
          <w:szCs w:val="20"/>
          <w:vertAlign w:val="superscript"/>
        </w:rPr>
        <w:t>18 </w:t>
      </w:r>
      <w:r w:rsidRPr="00540221">
        <w:rPr>
          <w:rFonts w:ascii="Arial" w:eastAsia="Times New Roman" w:hAnsi="Arial" w:cs="Arial"/>
          <w:b/>
          <w:bCs/>
          <w:sz w:val="27"/>
          <w:szCs w:val="27"/>
        </w:rPr>
        <w:t xml:space="preserve">You shall make two cherubim of </w:t>
      </w:r>
      <w:proofErr w:type="gramStart"/>
      <w:r w:rsidRPr="00540221">
        <w:rPr>
          <w:rFonts w:ascii="Arial" w:eastAsia="Times New Roman" w:hAnsi="Arial" w:cs="Arial"/>
          <w:b/>
          <w:bCs/>
          <w:sz w:val="27"/>
          <w:szCs w:val="27"/>
        </w:rPr>
        <w:t>gold,</w:t>
      </w:r>
      <w:proofErr w:type="gramEnd"/>
      <w:r w:rsidRPr="00540221">
        <w:rPr>
          <w:rFonts w:ascii="Arial" w:eastAsia="Times New Roman" w:hAnsi="Arial" w:cs="Arial"/>
          <w:b/>
          <w:bCs/>
          <w:sz w:val="27"/>
          <w:szCs w:val="27"/>
        </w:rPr>
        <w:t xml:space="preserve"> make them of hammered work at the two ends of the mercy seat. </w:t>
      </w:r>
      <w:r w:rsidRPr="00540221">
        <w:rPr>
          <w:rFonts w:ascii="Arial" w:eastAsia="Times New Roman" w:hAnsi="Arial" w:cs="Arial"/>
          <w:b/>
          <w:bCs/>
          <w:sz w:val="20"/>
          <w:szCs w:val="20"/>
          <w:vertAlign w:val="superscript"/>
        </w:rPr>
        <w:t>19 </w:t>
      </w:r>
      <w:r w:rsidRPr="00540221">
        <w:rPr>
          <w:rFonts w:ascii="Arial" w:eastAsia="Times New Roman" w:hAnsi="Arial" w:cs="Arial"/>
          <w:b/>
          <w:bCs/>
          <w:sz w:val="27"/>
          <w:szCs w:val="27"/>
        </w:rPr>
        <w:t>Make one cherub at one end and one cherub at the other end; you shall make the cherubim </w:t>
      </w:r>
      <w:r w:rsidRPr="00540221">
        <w:rPr>
          <w:rFonts w:ascii="Arial" w:eastAsia="Times New Roman" w:hAnsi="Arial" w:cs="Arial"/>
          <w:b/>
          <w:bCs/>
          <w:i/>
          <w:iCs/>
          <w:sz w:val="27"/>
          <w:szCs w:val="27"/>
        </w:rPr>
        <w:t>of one piece</w:t>
      </w:r>
      <w:r w:rsidRPr="00540221">
        <w:rPr>
          <w:rFonts w:ascii="Arial" w:eastAsia="Times New Roman" w:hAnsi="Arial" w:cs="Arial"/>
          <w:b/>
          <w:bCs/>
          <w:sz w:val="27"/>
          <w:szCs w:val="27"/>
        </w:rPr>
        <w:t> with the mercy seat at its two ends. </w:t>
      </w:r>
      <w:r w:rsidRPr="00540221">
        <w:rPr>
          <w:rFonts w:ascii="Arial" w:eastAsia="Times New Roman" w:hAnsi="Arial" w:cs="Arial"/>
          <w:b/>
          <w:bCs/>
          <w:sz w:val="20"/>
          <w:szCs w:val="20"/>
          <w:vertAlign w:val="superscript"/>
        </w:rPr>
        <w:t>20 </w:t>
      </w:r>
      <w:r w:rsidRPr="00540221">
        <w:rPr>
          <w:rFonts w:ascii="Arial" w:eastAsia="Times New Roman" w:hAnsi="Arial" w:cs="Arial"/>
          <w:b/>
          <w:bCs/>
          <w:sz w:val="27"/>
          <w:szCs w:val="27"/>
        </w:rPr>
        <w:t>The cherubim shall have </w:t>
      </w:r>
      <w:r w:rsidRPr="00540221">
        <w:rPr>
          <w:rFonts w:ascii="Arial" w:eastAsia="Times New Roman" w:hAnsi="Arial" w:cs="Arial"/>
          <w:b/>
          <w:bCs/>
          <w:i/>
          <w:iCs/>
          <w:sz w:val="27"/>
          <w:szCs w:val="27"/>
        </w:rPr>
        <w:t>their</w:t>
      </w:r>
      <w:r w:rsidRPr="00540221">
        <w:rPr>
          <w:rFonts w:ascii="Arial" w:eastAsia="Times New Roman" w:hAnsi="Arial" w:cs="Arial"/>
          <w:b/>
          <w:bCs/>
          <w:sz w:val="27"/>
          <w:szCs w:val="27"/>
        </w:rPr>
        <w:t> wings spread upward, covering the mercy seat with their wings and facing one another; the faces of the cherubim are to be </w:t>
      </w:r>
      <w:r w:rsidRPr="00540221">
        <w:rPr>
          <w:rFonts w:ascii="Arial" w:eastAsia="Times New Roman" w:hAnsi="Arial" w:cs="Arial"/>
          <w:b/>
          <w:bCs/>
          <w:i/>
          <w:iCs/>
          <w:sz w:val="27"/>
          <w:szCs w:val="27"/>
        </w:rPr>
        <w:t>turned</w:t>
      </w:r>
      <w:r w:rsidRPr="00540221">
        <w:rPr>
          <w:rFonts w:ascii="Arial" w:eastAsia="Times New Roman" w:hAnsi="Arial" w:cs="Arial"/>
          <w:b/>
          <w:bCs/>
          <w:sz w:val="27"/>
          <w:szCs w:val="27"/>
        </w:rPr>
        <w:t> toward the mercy seat. </w:t>
      </w:r>
      <w:r w:rsidRPr="00540221">
        <w:rPr>
          <w:rFonts w:ascii="Arial" w:eastAsia="Times New Roman" w:hAnsi="Arial" w:cs="Arial"/>
          <w:b/>
          <w:bCs/>
          <w:sz w:val="20"/>
          <w:szCs w:val="20"/>
          <w:vertAlign w:val="superscript"/>
        </w:rPr>
        <w:t>21 </w:t>
      </w:r>
      <w:r w:rsidRPr="00540221">
        <w:rPr>
          <w:rFonts w:ascii="Arial" w:eastAsia="Times New Roman" w:hAnsi="Arial" w:cs="Arial"/>
          <w:b/>
          <w:bCs/>
          <w:sz w:val="27"/>
          <w:szCs w:val="27"/>
        </w:rPr>
        <w:t>You shall put the mercy seat on top of the ark, and in the ark you shall put the testimony which I will give to you. </w:t>
      </w:r>
      <w:r w:rsidRPr="00540221">
        <w:rPr>
          <w:rFonts w:ascii="Arial" w:eastAsia="Times New Roman" w:hAnsi="Arial" w:cs="Arial"/>
          <w:b/>
          <w:bCs/>
          <w:sz w:val="20"/>
          <w:szCs w:val="20"/>
          <w:vertAlign w:val="superscript"/>
        </w:rPr>
        <w:t>22 </w:t>
      </w:r>
      <w:r w:rsidRPr="00540221">
        <w:rPr>
          <w:rFonts w:ascii="Arial" w:eastAsia="Times New Roman" w:hAnsi="Arial" w:cs="Arial"/>
          <w:b/>
          <w:bCs/>
          <w:sz w:val="27"/>
          <w:szCs w:val="27"/>
        </w:rPr>
        <w:t>There I will meet with you; and from above the mercy seat, from between the two cherubim which are upon the ark of the testimony, I will speak to you about all that I will give you in commandment for the sons of Israel.</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21"/>
    <w:rsid w:val="00540221"/>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2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2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40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221"/>
    <w:rPr>
      <w:i/>
      <w:iCs/>
    </w:rPr>
  </w:style>
  <w:style w:type="paragraph" w:styleId="NormalWeb">
    <w:name w:val="Normal (Web)"/>
    <w:basedOn w:val="Normal"/>
    <w:uiPriority w:val="99"/>
    <w:semiHidden/>
    <w:unhideWhenUsed/>
    <w:rsid w:val="00540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221"/>
    <w:rPr>
      <w:color w:val="0000FF"/>
      <w:u w:val="single"/>
    </w:rPr>
  </w:style>
  <w:style w:type="character" w:styleId="Strong">
    <w:name w:val="Strong"/>
    <w:basedOn w:val="DefaultParagraphFont"/>
    <w:uiPriority w:val="22"/>
    <w:qFormat/>
    <w:rsid w:val="00540221"/>
    <w:rPr>
      <w:b/>
      <w:bCs/>
    </w:rPr>
  </w:style>
  <w:style w:type="paragraph" w:styleId="BalloonText">
    <w:name w:val="Balloon Text"/>
    <w:basedOn w:val="Normal"/>
    <w:link w:val="BalloonTextChar"/>
    <w:uiPriority w:val="99"/>
    <w:semiHidden/>
    <w:unhideWhenUsed/>
    <w:rsid w:val="0054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02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2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40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221"/>
    <w:rPr>
      <w:i/>
      <w:iCs/>
    </w:rPr>
  </w:style>
  <w:style w:type="paragraph" w:styleId="NormalWeb">
    <w:name w:val="Normal (Web)"/>
    <w:basedOn w:val="Normal"/>
    <w:uiPriority w:val="99"/>
    <w:semiHidden/>
    <w:unhideWhenUsed/>
    <w:rsid w:val="00540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221"/>
    <w:rPr>
      <w:color w:val="0000FF"/>
      <w:u w:val="single"/>
    </w:rPr>
  </w:style>
  <w:style w:type="character" w:styleId="Strong">
    <w:name w:val="Strong"/>
    <w:basedOn w:val="DefaultParagraphFont"/>
    <w:uiPriority w:val="22"/>
    <w:qFormat/>
    <w:rsid w:val="00540221"/>
    <w:rPr>
      <w:b/>
      <w:bCs/>
    </w:rPr>
  </w:style>
  <w:style w:type="paragraph" w:styleId="BalloonText">
    <w:name w:val="Balloon Text"/>
    <w:basedOn w:val="Normal"/>
    <w:link w:val="BalloonTextChar"/>
    <w:uiPriority w:val="99"/>
    <w:semiHidden/>
    <w:unhideWhenUsed/>
    <w:rsid w:val="0054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6230">
      <w:bodyDiv w:val="1"/>
      <w:marLeft w:val="0"/>
      <w:marRight w:val="0"/>
      <w:marTop w:val="0"/>
      <w:marBottom w:val="0"/>
      <w:divBdr>
        <w:top w:val="none" w:sz="0" w:space="0" w:color="auto"/>
        <w:left w:val="none" w:sz="0" w:space="0" w:color="auto"/>
        <w:bottom w:val="none" w:sz="0" w:space="0" w:color="auto"/>
        <w:right w:val="none" w:sz="0" w:space="0" w:color="auto"/>
      </w:divBdr>
      <w:divsChild>
        <w:div w:id="132334647">
          <w:marLeft w:val="0"/>
          <w:marRight w:val="0"/>
          <w:marTop w:val="0"/>
          <w:marBottom w:val="0"/>
          <w:divBdr>
            <w:top w:val="none" w:sz="0" w:space="0" w:color="auto"/>
            <w:left w:val="none" w:sz="0" w:space="0" w:color="auto"/>
            <w:bottom w:val="none" w:sz="0" w:space="0" w:color="auto"/>
            <w:right w:val="none" w:sz="0" w:space="0" w:color="auto"/>
          </w:divBdr>
          <w:divsChild>
            <w:div w:id="1744987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069253">
      <w:bodyDiv w:val="1"/>
      <w:marLeft w:val="0"/>
      <w:marRight w:val="0"/>
      <w:marTop w:val="0"/>
      <w:marBottom w:val="0"/>
      <w:divBdr>
        <w:top w:val="none" w:sz="0" w:space="0" w:color="auto"/>
        <w:left w:val="none" w:sz="0" w:space="0" w:color="auto"/>
        <w:bottom w:val="none" w:sz="0" w:space="0" w:color="auto"/>
        <w:right w:val="none" w:sz="0" w:space="0" w:color="auto"/>
      </w:divBdr>
      <w:divsChild>
        <w:div w:id="1735349303">
          <w:marLeft w:val="0"/>
          <w:marRight w:val="0"/>
          <w:marTop w:val="0"/>
          <w:marBottom w:val="0"/>
          <w:divBdr>
            <w:top w:val="none" w:sz="0" w:space="0" w:color="auto"/>
            <w:left w:val="none" w:sz="0" w:space="0" w:color="auto"/>
            <w:bottom w:val="none" w:sz="0" w:space="0" w:color="auto"/>
            <w:right w:val="none" w:sz="0" w:space="0" w:color="auto"/>
          </w:divBdr>
          <w:divsChild>
            <w:div w:id="872038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Colossians+2.14&amp;t=NASB95" TargetMode="External"/><Relationship Id="rId18" Type="http://schemas.openxmlformats.org/officeDocument/2006/relationships/hyperlink" Target="https://www.blueletterbible.org/search/preSearch.cfm?Criteria=Hebrews+9&amp;t=NASB95" TargetMode="External"/><Relationship Id="rId26" Type="http://schemas.openxmlformats.org/officeDocument/2006/relationships/hyperlink" Target="https://www.blueletterbible.org/search/preSearch.cfm?Criteria=Leviticus+16.15-16&amp;t=NASB95" TargetMode="External"/><Relationship Id="rId39" Type="http://schemas.openxmlformats.org/officeDocument/2006/relationships/theme" Target="theme/theme1.xml"/><Relationship Id="rId21" Type="http://schemas.openxmlformats.org/officeDocument/2006/relationships/hyperlink" Target="https://www.blueletterbible.org/search/preSearch.cfm?Criteria=Isaiah+37.16&amp;t=NASB95" TargetMode="External"/><Relationship Id="rId34" Type="http://schemas.openxmlformats.org/officeDocument/2006/relationships/hyperlink" Target="https://www.blueletterbible.org/search/preSearch.cfm?Criteria=Hebrews+10.19-22&amp;t=NASB95" TargetMode="External"/><Relationship Id="rId7" Type="http://schemas.openxmlformats.org/officeDocument/2006/relationships/hyperlink" Target="https://www.blueletterbible.org/search/preSearch.cfm?Criteria=Deuteronomy+4.13&amp;t=NASB95" TargetMode="External"/><Relationship Id="rId12" Type="http://schemas.openxmlformats.org/officeDocument/2006/relationships/hyperlink" Target="https://www.blueletterbible.org/search/preSearch.cfm?Criteria=Hebrews+9.7-12&amp;t=NASB95" TargetMode="External"/><Relationship Id="rId17" Type="http://schemas.openxmlformats.org/officeDocument/2006/relationships/hyperlink" Target="https://www.blueletterbible.org/search/preSearch.cfm?Criteria=Romans+3.21-26&amp;t=NASB95" TargetMode="External"/><Relationship Id="rId25" Type="http://schemas.openxmlformats.org/officeDocument/2006/relationships/hyperlink" Target="https://www.blueletterbible.org/search/preSearch.cfm?Criteria=Ezekiel+28.14&amp;t=NASB95" TargetMode="External"/><Relationship Id="rId33" Type="http://schemas.openxmlformats.org/officeDocument/2006/relationships/hyperlink" Target="https://www.blueletterbible.org/search/preSearch.cfm?Criteria=Exodus+27.21&amp;t=NASB9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Heb.+2.17&amp;t=NASB95" TargetMode="External"/><Relationship Id="rId20" Type="http://schemas.openxmlformats.org/officeDocument/2006/relationships/hyperlink" Target="https://www.blueletterbible.org/search/preSearch.cfm?Criteria=Psalms+99.1&amp;t=NASB95" TargetMode="External"/><Relationship Id="rId29" Type="http://schemas.openxmlformats.org/officeDocument/2006/relationships/hyperlink" Target="https://www.blueletterbible.org/search/preSearch.cfm?Criteria=Exodus+31.1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31.18&amp;t=NASB95" TargetMode="External"/><Relationship Id="rId11" Type="http://schemas.openxmlformats.org/officeDocument/2006/relationships/hyperlink" Target="https://www.blueletterbible.org/search/preSearch.cfm?Criteria=Romans+3.25&amp;t=NASB95" TargetMode="External"/><Relationship Id="rId24" Type="http://schemas.openxmlformats.org/officeDocument/2006/relationships/hyperlink" Target="https://www.blueletterbible.org/search/preSearch.cfm?Criteria=Genesis+3.24&amp;t=NASB95" TargetMode="External"/><Relationship Id="rId32" Type="http://schemas.openxmlformats.org/officeDocument/2006/relationships/hyperlink" Target="https://www.blueletterbible.org/search/preSearch.cfm?Criteria=Matthew+5.17&amp;t=NASB95" TargetMode="External"/><Relationship Id="rId37" Type="http://schemas.openxmlformats.org/officeDocument/2006/relationships/hyperlink" Target="https://www.blueletterbible.org/search/preSearch.cfm?Criteria=Hebrews+10.22&amp;t=NASB95" TargetMode="External"/><Relationship Id="rId5" Type="http://schemas.openxmlformats.org/officeDocument/2006/relationships/hyperlink" Target="https://thebiblesays.com/commentary/exod/exod-25/exodus-2510-22/" TargetMode="External"/><Relationship Id="rId15" Type="http://schemas.openxmlformats.org/officeDocument/2006/relationships/hyperlink" Target="https://www.blueletterbible.org/search/preSearch.cfm?Criteria=1John+4.10&amp;t=NASB95" TargetMode="External"/><Relationship Id="rId23" Type="http://schemas.openxmlformats.org/officeDocument/2006/relationships/hyperlink" Target="https://www.blueletterbible.org/search/preSearch.cfm?Criteria=Ezekiel+10.1+%E2%80%93+20&amp;t=NASB95" TargetMode="External"/><Relationship Id="rId28" Type="http://schemas.openxmlformats.org/officeDocument/2006/relationships/hyperlink" Target="https://www.blueletterbible.org/search/preSearch.cfm?Criteria=Exodus+24.12&amp;t=NASB95" TargetMode="External"/><Relationship Id="rId36" Type="http://schemas.openxmlformats.org/officeDocument/2006/relationships/hyperlink" Target="https://www.blueletterbible.org/search/preSearch.cfm?Criteria=John+6.47&amp;t=NASB95" TargetMode="External"/><Relationship Id="rId10" Type="http://schemas.openxmlformats.org/officeDocument/2006/relationships/hyperlink" Target="https://www.blueletterbible.org/search/preSearch.cfm?Criteria=Leviticus+16.16&amp;t=NASB95" TargetMode="External"/><Relationship Id="rId19" Type="http://schemas.openxmlformats.org/officeDocument/2006/relationships/hyperlink" Target="https://www.blueletterbible.org/search/preSearch.cfm?Criteria=Psalms+80.1&amp;t=NASB95" TargetMode="External"/><Relationship Id="rId31" Type="http://schemas.openxmlformats.org/officeDocument/2006/relationships/hyperlink" Target="https://www.blueletterbible.org/search/preSearch.cfm?Criteria=John+1.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1.4&amp;t=NASB95" TargetMode="External"/><Relationship Id="rId14" Type="http://schemas.openxmlformats.org/officeDocument/2006/relationships/hyperlink" Target="https://www.blueletterbible.org/search/preSearch.cfm?Criteria=1John+2.2&amp;t=NASB95" TargetMode="External"/><Relationship Id="rId22" Type="http://schemas.openxmlformats.org/officeDocument/2006/relationships/hyperlink" Target="https://www.blueletterbible.org/search/preSearch.cfm?Criteria=Ezekiel+9.3&amp;t=NASB95" TargetMode="External"/><Relationship Id="rId27" Type="http://schemas.openxmlformats.org/officeDocument/2006/relationships/hyperlink" Target="https://www.blueletterbible.org/search/preSearch.cfm?Criteria=Hebrews+9.11-16&amp;t=NASB95" TargetMode="External"/><Relationship Id="rId30" Type="http://schemas.openxmlformats.org/officeDocument/2006/relationships/hyperlink" Target="https://www.blueletterbible.org/search/preSearch.cfm?Criteria=Deuteronomy+10.2&amp;t=NASB95" TargetMode="External"/><Relationship Id="rId35" Type="http://schemas.openxmlformats.org/officeDocument/2006/relationships/hyperlink" Target="https://www.blueletterbible.org/search/preSearch.cfm?Criteria=John+1.14&amp;t=NASB95" TargetMode="External"/><Relationship Id="rId8" Type="http://schemas.openxmlformats.org/officeDocument/2006/relationships/hyperlink" Target="https://www.blueletterbible.org/search/preSearch.cfm?Criteria=Exodus+24.3&amp;t=NASB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2022-06-28T02:31:00Z</dcterms:created>
  <dcterms:modified xsi:type="dcterms:W3CDTF">2022-06-28T02:32:00Z</dcterms:modified>
</cp:coreProperties>
</file>