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69" w:rsidRPr="00A64569" w:rsidRDefault="00A64569" w:rsidP="00A6456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64569">
        <w:rPr>
          <w:rFonts w:ascii="Times New Roman" w:eastAsia="Times New Roman" w:hAnsi="Times New Roman" w:cs="Times New Roman"/>
          <w:b/>
          <w:bCs/>
          <w:color w:val="212529"/>
          <w:kern w:val="36"/>
          <w:sz w:val="48"/>
          <w:szCs w:val="48"/>
        </w:rPr>
        <w:t>Exodus 28:40-43</w:t>
      </w:r>
    </w:p>
    <w:p w:rsidR="00A64569" w:rsidRDefault="00A64569" w:rsidP="00A64569">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https://thebiblesays.com/commentary/exod/exod-28/exodus-2840-43/</w:t>
        </w:r>
      </w:hyperlink>
    </w:p>
    <w:p w:rsidR="00A64569" w:rsidRPr="00A64569" w:rsidRDefault="00A64569" w:rsidP="00A64569">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64569">
        <w:rPr>
          <w:rFonts w:ascii="Arial" w:eastAsia="Times New Roman" w:hAnsi="Arial" w:cs="Arial"/>
          <w:i/>
          <w:iCs/>
          <w:color w:val="212529"/>
          <w:sz w:val="27"/>
          <w:szCs w:val="27"/>
        </w:rPr>
        <w:t>The LORD describes what ordinary priests were to wear.</w:t>
      </w:r>
    </w:p>
    <w:p w:rsidR="00A64569" w:rsidRPr="00A64569" w:rsidRDefault="00A64569" w:rsidP="00A64569">
      <w:pPr>
        <w:shd w:val="clear" w:color="auto" w:fill="FFFFFF"/>
        <w:spacing w:after="100" w:afterAutospacing="1" w:line="240" w:lineRule="auto"/>
        <w:rPr>
          <w:rFonts w:ascii="Arial" w:eastAsia="Times New Roman" w:hAnsi="Arial" w:cs="Arial"/>
          <w:color w:val="212529"/>
          <w:sz w:val="27"/>
          <w:szCs w:val="27"/>
        </w:rPr>
      </w:pPr>
      <w:r w:rsidRPr="00A64569">
        <w:rPr>
          <w:rFonts w:ascii="Arial" w:eastAsia="Times New Roman" w:hAnsi="Arial" w:cs="Arial"/>
          <w:color w:val="212529"/>
          <w:sz w:val="27"/>
          <w:szCs w:val="27"/>
        </w:rPr>
        <w:t>The LORD details the outer garments </w:t>
      </w:r>
      <w:r w:rsidRPr="00A64569">
        <w:rPr>
          <w:rFonts w:ascii="Arial" w:eastAsia="Times New Roman" w:hAnsi="Arial" w:cs="Arial"/>
          <w:i/>
          <w:iCs/>
          <w:color w:val="212529"/>
          <w:sz w:val="27"/>
          <w:szCs w:val="27"/>
        </w:rPr>
        <w:t>for Aaron’s sons</w:t>
      </w:r>
      <w:r w:rsidRPr="00A64569">
        <w:rPr>
          <w:rFonts w:ascii="Arial" w:eastAsia="Times New Roman" w:hAnsi="Arial" w:cs="Arial"/>
          <w:color w:val="212529"/>
          <w:sz w:val="27"/>
          <w:szCs w:val="27"/>
        </w:rPr>
        <w:t> to wear. They included </w:t>
      </w:r>
      <w:r w:rsidRPr="00A64569">
        <w:rPr>
          <w:rFonts w:ascii="Arial" w:eastAsia="Times New Roman" w:hAnsi="Arial" w:cs="Arial"/>
          <w:i/>
          <w:iCs/>
          <w:color w:val="212529"/>
          <w:sz w:val="27"/>
          <w:szCs w:val="27"/>
        </w:rPr>
        <w:t>tunics</w:t>
      </w:r>
      <w:r w:rsidRPr="00A64569">
        <w:rPr>
          <w:rFonts w:ascii="Arial" w:eastAsia="Times New Roman" w:hAnsi="Arial" w:cs="Arial"/>
          <w:color w:val="212529"/>
          <w:sz w:val="27"/>
          <w:szCs w:val="27"/>
        </w:rPr>
        <w:t>, a long garment similar to a shirt made of linen. </w:t>
      </w:r>
      <w:r w:rsidRPr="00A64569">
        <w:rPr>
          <w:rFonts w:ascii="Arial" w:eastAsia="Times New Roman" w:hAnsi="Arial" w:cs="Arial"/>
          <w:i/>
          <w:iCs/>
          <w:color w:val="212529"/>
          <w:sz w:val="27"/>
          <w:szCs w:val="27"/>
        </w:rPr>
        <w:t>Sashes</w:t>
      </w:r>
      <w:r w:rsidRPr="00A64569">
        <w:rPr>
          <w:rFonts w:ascii="Arial" w:eastAsia="Times New Roman" w:hAnsi="Arial" w:cs="Arial"/>
          <w:color w:val="212529"/>
          <w:sz w:val="27"/>
          <w:szCs w:val="27"/>
        </w:rPr>
        <w:t>, made of blue, scarlet, and purple linen and to be worn while serving the LORD. </w:t>
      </w:r>
      <w:proofErr w:type="gramStart"/>
      <w:r w:rsidRPr="00A64569">
        <w:rPr>
          <w:rFonts w:ascii="Arial" w:eastAsia="Times New Roman" w:hAnsi="Arial" w:cs="Arial"/>
          <w:i/>
          <w:iCs/>
          <w:color w:val="212529"/>
          <w:sz w:val="27"/>
          <w:szCs w:val="27"/>
        </w:rPr>
        <w:t>Caps</w:t>
      </w:r>
      <w:r w:rsidRPr="00A64569">
        <w:rPr>
          <w:rFonts w:ascii="Arial" w:eastAsia="Times New Roman" w:hAnsi="Arial" w:cs="Arial"/>
          <w:color w:val="212529"/>
          <w:sz w:val="27"/>
          <w:szCs w:val="27"/>
        </w:rPr>
        <w:t>, a turban-like headdress worn by the priests.</w:t>
      </w:r>
      <w:proofErr w:type="gramEnd"/>
      <w:r w:rsidRPr="00A64569">
        <w:rPr>
          <w:rFonts w:ascii="Arial" w:eastAsia="Times New Roman" w:hAnsi="Arial" w:cs="Arial"/>
          <w:color w:val="212529"/>
          <w:sz w:val="27"/>
          <w:szCs w:val="27"/>
        </w:rPr>
        <w:t xml:space="preserve"> These were different from the turban worn by the high priest.</w:t>
      </w:r>
    </w:p>
    <w:p w:rsidR="00A64569" w:rsidRPr="00A64569" w:rsidRDefault="00A64569" w:rsidP="00A64569">
      <w:pPr>
        <w:shd w:val="clear" w:color="auto" w:fill="FFFFFF"/>
        <w:spacing w:after="100" w:afterAutospacing="1" w:line="240" w:lineRule="auto"/>
        <w:rPr>
          <w:rFonts w:ascii="Arial" w:eastAsia="Times New Roman" w:hAnsi="Arial" w:cs="Arial"/>
          <w:color w:val="212529"/>
          <w:sz w:val="27"/>
          <w:szCs w:val="27"/>
        </w:rPr>
      </w:pPr>
      <w:r w:rsidRPr="00A64569">
        <w:rPr>
          <w:rFonts w:ascii="Arial" w:eastAsia="Times New Roman" w:hAnsi="Arial" w:cs="Arial"/>
          <w:color w:val="212529"/>
          <w:sz w:val="27"/>
          <w:szCs w:val="27"/>
        </w:rPr>
        <w:t>Like the clothing described for the high priest earlier in the chapter, these garments were </w:t>
      </w:r>
      <w:r w:rsidRPr="00A64569">
        <w:rPr>
          <w:rFonts w:ascii="Arial" w:eastAsia="Times New Roman" w:hAnsi="Arial" w:cs="Arial"/>
          <w:i/>
          <w:iCs/>
          <w:color w:val="212529"/>
          <w:sz w:val="27"/>
          <w:szCs w:val="27"/>
        </w:rPr>
        <w:t>for glory and for beauty</w:t>
      </w:r>
      <w:r w:rsidRPr="00A64569">
        <w:rPr>
          <w:rFonts w:ascii="Arial" w:eastAsia="Times New Roman" w:hAnsi="Arial" w:cs="Arial"/>
          <w:color w:val="212529"/>
          <w:sz w:val="27"/>
          <w:szCs w:val="27"/>
        </w:rPr>
        <w:t>. This means that the garments were an outward indication that the priests were engaged in a holy calling before a holy God, which reminded them they needed to be dedicated. Also that they were deserving of honor and respect because they were to be completely dedicated to serving the LORD in priestly duties.</w:t>
      </w:r>
    </w:p>
    <w:p w:rsidR="00A64569" w:rsidRPr="00A64569" w:rsidRDefault="00A64569" w:rsidP="00A64569">
      <w:pPr>
        <w:shd w:val="clear" w:color="auto" w:fill="FFFFFF"/>
        <w:spacing w:after="100" w:afterAutospacing="1" w:line="240" w:lineRule="auto"/>
        <w:rPr>
          <w:rFonts w:ascii="Arial" w:eastAsia="Times New Roman" w:hAnsi="Arial" w:cs="Arial"/>
          <w:color w:val="212529"/>
          <w:sz w:val="27"/>
          <w:szCs w:val="27"/>
        </w:rPr>
      </w:pPr>
      <w:r w:rsidRPr="00A64569">
        <w:rPr>
          <w:rFonts w:ascii="Arial" w:eastAsia="Times New Roman" w:hAnsi="Arial" w:cs="Arial"/>
          <w:color w:val="212529"/>
          <w:sz w:val="27"/>
          <w:szCs w:val="27"/>
        </w:rPr>
        <w:t>Verse 41 instructs Moses on what to do with the clothing described in this chapter. In preparation for their ordination into the priesthood, Moses was to </w:t>
      </w:r>
      <w:r w:rsidRPr="00A64569">
        <w:rPr>
          <w:rFonts w:ascii="Arial" w:eastAsia="Times New Roman" w:hAnsi="Arial" w:cs="Arial"/>
          <w:i/>
          <w:iCs/>
          <w:color w:val="212529"/>
          <w:sz w:val="27"/>
          <w:szCs w:val="27"/>
        </w:rPr>
        <w:t>put them on Aaron your brother and on his sons with him</w:t>
      </w:r>
      <w:r w:rsidRPr="00A64569">
        <w:rPr>
          <w:rFonts w:ascii="Arial" w:eastAsia="Times New Roman" w:hAnsi="Arial" w:cs="Arial"/>
          <w:color w:val="212529"/>
          <w:sz w:val="27"/>
          <w:szCs w:val="27"/>
        </w:rPr>
        <w:t>. Once they are properly clothed, Moses was instructed to</w:t>
      </w:r>
      <w:r w:rsidRPr="00A64569">
        <w:rPr>
          <w:rFonts w:ascii="Arial" w:eastAsia="Times New Roman" w:hAnsi="Arial" w:cs="Arial"/>
          <w:i/>
          <w:iCs/>
          <w:color w:val="212529"/>
          <w:sz w:val="27"/>
          <w:szCs w:val="27"/>
        </w:rPr>
        <w:t xml:space="preserve"> anoint them and ordain them and consecrate them, that they may serve </w:t>
      </w:r>
      <w:proofErr w:type="gramStart"/>
      <w:r w:rsidRPr="00A64569">
        <w:rPr>
          <w:rFonts w:ascii="Arial" w:eastAsia="Times New Roman" w:hAnsi="Arial" w:cs="Arial"/>
          <w:i/>
          <w:iCs/>
          <w:color w:val="212529"/>
          <w:sz w:val="27"/>
          <w:szCs w:val="27"/>
        </w:rPr>
        <w:t>Me</w:t>
      </w:r>
      <w:proofErr w:type="gramEnd"/>
      <w:r w:rsidRPr="00A64569">
        <w:rPr>
          <w:rFonts w:ascii="Arial" w:eastAsia="Times New Roman" w:hAnsi="Arial" w:cs="Arial"/>
          <w:i/>
          <w:iCs/>
          <w:color w:val="212529"/>
          <w:sz w:val="27"/>
          <w:szCs w:val="27"/>
        </w:rPr>
        <w:t xml:space="preserve"> as priests</w:t>
      </w:r>
      <w:r w:rsidRPr="00A64569">
        <w:rPr>
          <w:rFonts w:ascii="Arial" w:eastAsia="Times New Roman" w:hAnsi="Arial" w:cs="Arial"/>
          <w:color w:val="212529"/>
          <w:sz w:val="27"/>
          <w:szCs w:val="27"/>
        </w:rPr>
        <w:t>.</w:t>
      </w:r>
    </w:p>
    <w:p w:rsidR="00A64569" w:rsidRPr="00A64569" w:rsidRDefault="00A64569" w:rsidP="00A64569">
      <w:pPr>
        <w:shd w:val="clear" w:color="auto" w:fill="FFFFFF"/>
        <w:spacing w:after="100" w:afterAutospacing="1" w:line="240" w:lineRule="auto"/>
        <w:rPr>
          <w:rFonts w:ascii="Arial" w:eastAsia="Times New Roman" w:hAnsi="Arial" w:cs="Arial"/>
          <w:color w:val="212529"/>
          <w:sz w:val="27"/>
          <w:szCs w:val="27"/>
        </w:rPr>
      </w:pPr>
      <w:r w:rsidRPr="00A64569">
        <w:rPr>
          <w:rFonts w:ascii="Arial" w:eastAsia="Times New Roman" w:hAnsi="Arial" w:cs="Arial"/>
          <w:color w:val="212529"/>
          <w:sz w:val="27"/>
          <w:szCs w:val="27"/>
        </w:rPr>
        <w:t>Before the ordination could take place, there was one other article of clothing that needed to be dealt with. The LORD told Moses to </w:t>
      </w:r>
      <w:r w:rsidRPr="00A64569">
        <w:rPr>
          <w:rFonts w:ascii="Arial" w:eastAsia="Times New Roman" w:hAnsi="Arial" w:cs="Arial"/>
          <w:i/>
          <w:iCs/>
          <w:color w:val="212529"/>
          <w:sz w:val="27"/>
          <w:szCs w:val="27"/>
        </w:rPr>
        <w:t>make for them linen breeches to cover their bare flesh; they shall reach from the loins even to the thighs</w:t>
      </w:r>
      <w:r w:rsidRPr="00A64569">
        <w:rPr>
          <w:rFonts w:ascii="Arial" w:eastAsia="Times New Roman" w:hAnsi="Arial" w:cs="Arial"/>
          <w:color w:val="212529"/>
          <w:sz w:val="27"/>
          <w:szCs w:val="27"/>
        </w:rPr>
        <w:t>. The </w:t>
      </w:r>
      <w:r w:rsidRPr="00A64569">
        <w:rPr>
          <w:rFonts w:ascii="Arial" w:eastAsia="Times New Roman" w:hAnsi="Arial" w:cs="Arial"/>
          <w:i/>
          <w:iCs/>
          <w:color w:val="212529"/>
          <w:sz w:val="27"/>
          <w:szCs w:val="27"/>
        </w:rPr>
        <w:t>linen</w:t>
      </w:r>
      <w:r w:rsidRPr="00A64569">
        <w:rPr>
          <w:rFonts w:ascii="Arial" w:eastAsia="Times New Roman" w:hAnsi="Arial" w:cs="Arial"/>
          <w:color w:val="212529"/>
          <w:sz w:val="27"/>
          <w:szCs w:val="27"/>
        </w:rPr>
        <w:t> </w:t>
      </w:r>
      <w:r w:rsidRPr="00A64569">
        <w:rPr>
          <w:rFonts w:ascii="Arial" w:eastAsia="Times New Roman" w:hAnsi="Arial" w:cs="Arial"/>
          <w:i/>
          <w:iCs/>
          <w:color w:val="212529"/>
          <w:sz w:val="27"/>
          <w:szCs w:val="27"/>
        </w:rPr>
        <w:t>breeches</w:t>
      </w:r>
      <w:r w:rsidRPr="00A64569">
        <w:rPr>
          <w:rFonts w:ascii="Arial" w:eastAsia="Times New Roman" w:hAnsi="Arial" w:cs="Arial"/>
          <w:color w:val="212529"/>
          <w:sz w:val="27"/>
          <w:szCs w:val="27"/>
        </w:rPr>
        <w:t xml:space="preserve"> were essentially underwear that </w:t>
      </w:r>
      <w:proofErr w:type="gramStart"/>
      <w:r w:rsidRPr="00A64569">
        <w:rPr>
          <w:rFonts w:ascii="Arial" w:eastAsia="Times New Roman" w:hAnsi="Arial" w:cs="Arial"/>
          <w:color w:val="212529"/>
          <w:sz w:val="27"/>
          <w:szCs w:val="27"/>
        </w:rPr>
        <w:t>were</w:t>
      </w:r>
      <w:proofErr w:type="gramEnd"/>
      <w:r w:rsidRPr="00A64569">
        <w:rPr>
          <w:rFonts w:ascii="Arial" w:eastAsia="Times New Roman" w:hAnsi="Arial" w:cs="Arial"/>
          <w:color w:val="212529"/>
          <w:sz w:val="27"/>
          <w:szCs w:val="27"/>
        </w:rPr>
        <w:t xml:space="preserve"> to extend from the </w:t>
      </w:r>
      <w:r w:rsidRPr="00A64569">
        <w:rPr>
          <w:rFonts w:ascii="Arial" w:eastAsia="Times New Roman" w:hAnsi="Arial" w:cs="Arial"/>
          <w:i/>
          <w:iCs/>
          <w:color w:val="212529"/>
          <w:sz w:val="27"/>
          <w:szCs w:val="27"/>
        </w:rPr>
        <w:t>loins</w:t>
      </w:r>
      <w:r w:rsidRPr="00A64569">
        <w:rPr>
          <w:rFonts w:ascii="Arial" w:eastAsia="Times New Roman" w:hAnsi="Arial" w:cs="Arial"/>
          <w:color w:val="212529"/>
          <w:sz w:val="27"/>
          <w:szCs w:val="27"/>
        </w:rPr>
        <w:t>, or hips, </w:t>
      </w:r>
      <w:r w:rsidRPr="00A64569">
        <w:rPr>
          <w:rFonts w:ascii="Arial" w:eastAsia="Times New Roman" w:hAnsi="Arial" w:cs="Arial"/>
          <w:i/>
          <w:iCs/>
          <w:color w:val="212529"/>
          <w:sz w:val="27"/>
          <w:szCs w:val="27"/>
        </w:rPr>
        <w:t>even</w:t>
      </w:r>
      <w:r w:rsidRPr="00A64569">
        <w:rPr>
          <w:rFonts w:ascii="Arial" w:eastAsia="Times New Roman" w:hAnsi="Arial" w:cs="Arial"/>
          <w:color w:val="212529"/>
          <w:sz w:val="27"/>
          <w:szCs w:val="27"/>
        </w:rPr>
        <w:t> </w:t>
      </w:r>
      <w:r w:rsidRPr="00A64569">
        <w:rPr>
          <w:rFonts w:ascii="Arial" w:eastAsia="Times New Roman" w:hAnsi="Arial" w:cs="Arial"/>
          <w:i/>
          <w:iCs/>
          <w:color w:val="212529"/>
          <w:sz w:val="27"/>
          <w:szCs w:val="27"/>
        </w:rPr>
        <w:t>to</w:t>
      </w:r>
      <w:r w:rsidRPr="00A64569">
        <w:rPr>
          <w:rFonts w:ascii="Arial" w:eastAsia="Times New Roman" w:hAnsi="Arial" w:cs="Arial"/>
          <w:color w:val="212529"/>
          <w:sz w:val="27"/>
          <w:szCs w:val="27"/>
        </w:rPr>
        <w:t> </w:t>
      </w:r>
      <w:r w:rsidRPr="00A64569">
        <w:rPr>
          <w:rFonts w:ascii="Arial" w:eastAsia="Times New Roman" w:hAnsi="Arial" w:cs="Arial"/>
          <w:i/>
          <w:iCs/>
          <w:color w:val="212529"/>
          <w:sz w:val="27"/>
          <w:szCs w:val="27"/>
        </w:rPr>
        <w:t>the</w:t>
      </w:r>
      <w:r w:rsidRPr="00A64569">
        <w:rPr>
          <w:rFonts w:ascii="Arial" w:eastAsia="Times New Roman" w:hAnsi="Arial" w:cs="Arial"/>
          <w:color w:val="212529"/>
          <w:sz w:val="27"/>
          <w:szCs w:val="27"/>
        </w:rPr>
        <w:t> </w:t>
      </w:r>
      <w:r w:rsidRPr="00A64569">
        <w:rPr>
          <w:rFonts w:ascii="Arial" w:eastAsia="Times New Roman" w:hAnsi="Arial" w:cs="Arial"/>
          <w:i/>
          <w:iCs/>
          <w:color w:val="212529"/>
          <w:sz w:val="27"/>
          <w:szCs w:val="27"/>
        </w:rPr>
        <w:t>thighs</w:t>
      </w:r>
      <w:r w:rsidRPr="00A64569">
        <w:rPr>
          <w:rFonts w:ascii="Arial" w:eastAsia="Times New Roman" w:hAnsi="Arial" w:cs="Arial"/>
          <w:color w:val="212529"/>
          <w:sz w:val="27"/>
          <w:szCs w:val="27"/>
        </w:rPr>
        <w:t>. The </w:t>
      </w:r>
      <w:r w:rsidRPr="00A64569">
        <w:rPr>
          <w:rFonts w:ascii="Arial" w:eastAsia="Times New Roman" w:hAnsi="Arial" w:cs="Arial"/>
          <w:i/>
          <w:iCs/>
          <w:color w:val="212529"/>
          <w:sz w:val="27"/>
          <w:szCs w:val="27"/>
        </w:rPr>
        <w:t>linen breeches </w:t>
      </w:r>
      <w:r w:rsidRPr="00A64569">
        <w:rPr>
          <w:rFonts w:ascii="Arial" w:eastAsia="Times New Roman" w:hAnsi="Arial" w:cs="Arial"/>
          <w:color w:val="212529"/>
          <w:sz w:val="27"/>
          <w:szCs w:val="27"/>
        </w:rPr>
        <w:t>would cover roughly the same area as a pair of biker shorts.</w:t>
      </w:r>
    </w:p>
    <w:p w:rsidR="00A64569" w:rsidRPr="00A64569" w:rsidRDefault="00A64569" w:rsidP="00A64569">
      <w:pPr>
        <w:shd w:val="clear" w:color="auto" w:fill="FFFFFF"/>
        <w:spacing w:after="100" w:afterAutospacing="1" w:line="240" w:lineRule="auto"/>
        <w:rPr>
          <w:rFonts w:ascii="Arial" w:eastAsia="Times New Roman" w:hAnsi="Arial" w:cs="Arial"/>
          <w:color w:val="212529"/>
          <w:sz w:val="27"/>
          <w:szCs w:val="27"/>
        </w:rPr>
      </w:pPr>
      <w:r w:rsidRPr="00A64569">
        <w:rPr>
          <w:rFonts w:ascii="Arial" w:eastAsia="Times New Roman" w:hAnsi="Arial" w:cs="Arial"/>
          <w:color w:val="212529"/>
          <w:sz w:val="27"/>
          <w:szCs w:val="27"/>
        </w:rPr>
        <w:t>The LORD commanded that </w:t>
      </w:r>
      <w:r w:rsidRPr="00A64569">
        <w:rPr>
          <w:rFonts w:ascii="Arial" w:eastAsia="Times New Roman" w:hAnsi="Arial" w:cs="Arial"/>
          <w:i/>
          <w:iCs/>
          <w:color w:val="212529"/>
          <w:sz w:val="27"/>
          <w:szCs w:val="27"/>
        </w:rPr>
        <w:t>they</w:t>
      </w:r>
      <w:r w:rsidRPr="00A64569">
        <w:rPr>
          <w:rFonts w:ascii="Arial" w:eastAsia="Times New Roman" w:hAnsi="Arial" w:cs="Arial"/>
          <w:color w:val="212529"/>
          <w:sz w:val="27"/>
          <w:szCs w:val="27"/>
        </w:rPr>
        <w:t>, the </w:t>
      </w:r>
      <w:r w:rsidRPr="00A64569">
        <w:rPr>
          <w:rFonts w:ascii="Arial" w:eastAsia="Times New Roman" w:hAnsi="Arial" w:cs="Arial"/>
          <w:i/>
          <w:iCs/>
          <w:color w:val="212529"/>
          <w:sz w:val="27"/>
          <w:szCs w:val="27"/>
        </w:rPr>
        <w:t>linen</w:t>
      </w:r>
      <w:r w:rsidRPr="00A64569">
        <w:rPr>
          <w:rFonts w:ascii="Arial" w:eastAsia="Times New Roman" w:hAnsi="Arial" w:cs="Arial"/>
          <w:color w:val="212529"/>
          <w:sz w:val="27"/>
          <w:szCs w:val="27"/>
        </w:rPr>
        <w:t> </w:t>
      </w:r>
      <w:r w:rsidRPr="00A64569">
        <w:rPr>
          <w:rFonts w:ascii="Arial" w:eastAsia="Times New Roman" w:hAnsi="Arial" w:cs="Arial"/>
          <w:i/>
          <w:iCs/>
          <w:color w:val="212529"/>
          <w:sz w:val="27"/>
          <w:szCs w:val="27"/>
        </w:rPr>
        <w:t>breeches</w:t>
      </w:r>
      <w:r w:rsidRPr="00A64569">
        <w:rPr>
          <w:rFonts w:ascii="Arial" w:eastAsia="Times New Roman" w:hAnsi="Arial" w:cs="Arial"/>
          <w:color w:val="212529"/>
          <w:sz w:val="27"/>
          <w:szCs w:val="27"/>
        </w:rPr>
        <w:t>,</w:t>
      </w:r>
      <w:r w:rsidRPr="00A64569">
        <w:rPr>
          <w:rFonts w:ascii="Arial" w:eastAsia="Times New Roman" w:hAnsi="Arial" w:cs="Arial"/>
          <w:i/>
          <w:iCs/>
          <w:color w:val="212529"/>
          <w:sz w:val="27"/>
          <w:szCs w:val="27"/>
        </w:rPr>
        <w:t> shall be on Aaron and on his sons when they enter the tent of meeting, or when they approach the altar to minister in the holy place</w:t>
      </w:r>
      <w:r w:rsidRPr="00A64569">
        <w:rPr>
          <w:rFonts w:ascii="Arial" w:eastAsia="Times New Roman" w:hAnsi="Arial" w:cs="Arial"/>
          <w:color w:val="212529"/>
          <w:sz w:val="27"/>
          <w:szCs w:val="27"/>
        </w:rPr>
        <w:t>. This would mean that the priests needed to always wear their underwear when serving in the tabernacle. There was to be nothing uncovered when serving the LORD. This is in direct contrast to pagan practices, where nudity and sexual immorality were common in the worship of pagan gods and goddesses.</w:t>
      </w:r>
    </w:p>
    <w:p w:rsidR="00A64569" w:rsidRPr="00A64569" w:rsidRDefault="00A64569" w:rsidP="00A64569">
      <w:pPr>
        <w:shd w:val="clear" w:color="auto" w:fill="FFFFFF"/>
        <w:spacing w:after="100" w:afterAutospacing="1" w:line="240" w:lineRule="auto"/>
        <w:rPr>
          <w:rFonts w:ascii="Arial" w:eastAsia="Times New Roman" w:hAnsi="Arial" w:cs="Arial"/>
          <w:color w:val="212529"/>
          <w:sz w:val="27"/>
          <w:szCs w:val="27"/>
        </w:rPr>
      </w:pPr>
      <w:r w:rsidRPr="00A64569">
        <w:rPr>
          <w:rFonts w:ascii="Arial" w:eastAsia="Times New Roman" w:hAnsi="Arial" w:cs="Arial"/>
          <w:color w:val="212529"/>
          <w:sz w:val="27"/>
          <w:szCs w:val="27"/>
        </w:rPr>
        <w:lastRenderedPageBreak/>
        <w:t>The importance of wearing the </w:t>
      </w:r>
      <w:r w:rsidRPr="00A64569">
        <w:rPr>
          <w:rFonts w:ascii="Arial" w:eastAsia="Times New Roman" w:hAnsi="Arial" w:cs="Arial"/>
          <w:i/>
          <w:iCs/>
          <w:color w:val="212529"/>
          <w:sz w:val="27"/>
          <w:szCs w:val="27"/>
        </w:rPr>
        <w:t>linen</w:t>
      </w:r>
      <w:r w:rsidRPr="00A64569">
        <w:rPr>
          <w:rFonts w:ascii="Arial" w:eastAsia="Times New Roman" w:hAnsi="Arial" w:cs="Arial"/>
          <w:color w:val="212529"/>
          <w:sz w:val="27"/>
          <w:szCs w:val="27"/>
        </w:rPr>
        <w:t> </w:t>
      </w:r>
      <w:r w:rsidRPr="00A64569">
        <w:rPr>
          <w:rFonts w:ascii="Arial" w:eastAsia="Times New Roman" w:hAnsi="Arial" w:cs="Arial"/>
          <w:i/>
          <w:iCs/>
          <w:color w:val="212529"/>
          <w:sz w:val="27"/>
          <w:szCs w:val="27"/>
        </w:rPr>
        <w:t>breeches</w:t>
      </w:r>
      <w:r w:rsidRPr="00A64569">
        <w:rPr>
          <w:rFonts w:ascii="Arial" w:eastAsia="Times New Roman" w:hAnsi="Arial" w:cs="Arial"/>
          <w:color w:val="212529"/>
          <w:sz w:val="27"/>
          <w:szCs w:val="27"/>
        </w:rPr>
        <w:t> is underscored by the very serious penalty for not doing so. If the priests failed to wear them, it was considered sacrilege and the priest would </w:t>
      </w:r>
      <w:r w:rsidRPr="00A64569">
        <w:rPr>
          <w:rFonts w:ascii="Arial" w:eastAsia="Times New Roman" w:hAnsi="Arial" w:cs="Arial"/>
          <w:i/>
          <w:iCs/>
          <w:color w:val="212529"/>
          <w:sz w:val="27"/>
          <w:szCs w:val="27"/>
        </w:rPr>
        <w:t>incur guilt and die</w:t>
      </w:r>
      <w:r w:rsidRPr="00A64569">
        <w:rPr>
          <w:rFonts w:ascii="Arial" w:eastAsia="Times New Roman" w:hAnsi="Arial" w:cs="Arial"/>
          <w:color w:val="212529"/>
          <w:sz w:val="27"/>
          <w:szCs w:val="27"/>
        </w:rPr>
        <w:t>. It was a capital offense to violate this command, and it was to be </w:t>
      </w:r>
      <w:r w:rsidRPr="00A64569">
        <w:rPr>
          <w:rFonts w:ascii="Arial" w:eastAsia="Times New Roman" w:hAnsi="Arial" w:cs="Arial"/>
          <w:i/>
          <w:iCs/>
          <w:color w:val="212529"/>
          <w:sz w:val="27"/>
          <w:szCs w:val="27"/>
        </w:rPr>
        <w:t>a statute forever to him and to his descendants after him</w:t>
      </w:r>
      <w:r w:rsidRPr="00A64569">
        <w:rPr>
          <w:rFonts w:ascii="Arial" w:eastAsia="Times New Roman" w:hAnsi="Arial" w:cs="Arial"/>
          <w:color w:val="212529"/>
          <w:sz w:val="27"/>
          <w:szCs w:val="27"/>
        </w:rPr>
        <w:t>. This rule was to be in place for the priests of all ages. It seems clear God was drawing a clear and firm line in the sand prohibiting sexual practices from polluting worship.</w:t>
      </w:r>
    </w:p>
    <w:p w:rsidR="00A64569" w:rsidRPr="00A64569" w:rsidRDefault="00A64569" w:rsidP="00A64569">
      <w:pPr>
        <w:shd w:val="clear" w:color="auto" w:fill="FFFFFF"/>
        <w:spacing w:after="100" w:afterAutospacing="1" w:line="240" w:lineRule="auto"/>
        <w:rPr>
          <w:rFonts w:ascii="Arial" w:eastAsia="Times New Roman" w:hAnsi="Arial" w:cs="Arial"/>
          <w:color w:val="212529"/>
          <w:sz w:val="27"/>
          <w:szCs w:val="27"/>
        </w:rPr>
      </w:pPr>
      <w:r w:rsidRPr="00A64569">
        <w:rPr>
          <w:rFonts w:ascii="Arial" w:eastAsia="Times New Roman" w:hAnsi="Arial" w:cs="Arial"/>
          <w:color w:val="212529"/>
          <w:sz w:val="27"/>
          <w:szCs w:val="27"/>
        </w:rPr>
        <w:t>The Suzerain (Ruler) God chose Aaron and his sons to serve as priests to stand between Him and the Israelites. These priests were to minister to God on behalf of the people. Like the rest of the people, the priests were sinful and needed to make atonement for themselves (</w:t>
      </w:r>
      <w:hyperlink r:id="rId6" w:tgtFrame="BLB_NW" w:history="1">
        <w:r w:rsidRPr="00A64569">
          <w:rPr>
            <w:rFonts w:ascii="Arial" w:eastAsia="Times New Roman" w:hAnsi="Arial" w:cs="Arial"/>
            <w:color w:val="525DDC"/>
            <w:sz w:val="27"/>
            <w:szCs w:val="27"/>
          </w:rPr>
          <w:t>Leviticus 16:17</w:t>
        </w:r>
      </w:hyperlink>
      <w:r w:rsidRPr="00A64569">
        <w:rPr>
          <w:rFonts w:ascii="Arial" w:eastAsia="Times New Roman" w:hAnsi="Arial" w:cs="Arial"/>
          <w:color w:val="212529"/>
          <w:sz w:val="27"/>
          <w:szCs w:val="27"/>
        </w:rPr>
        <w:t>). However, they were supposed to represent God before the people. The LORD demanded that the priests be clothed with special and holy garments, which were for </w:t>
      </w:r>
      <w:r w:rsidRPr="00A64569">
        <w:rPr>
          <w:rFonts w:ascii="Arial" w:eastAsia="Times New Roman" w:hAnsi="Arial" w:cs="Arial"/>
          <w:i/>
          <w:iCs/>
          <w:color w:val="212529"/>
          <w:sz w:val="27"/>
          <w:szCs w:val="27"/>
        </w:rPr>
        <w:t>glory and for beauty</w:t>
      </w:r>
      <w:r w:rsidRPr="00A64569">
        <w:rPr>
          <w:rFonts w:ascii="Arial" w:eastAsia="Times New Roman" w:hAnsi="Arial" w:cs="Arial"/>
          <w:color w:val="212529"/>
          <w:sz w:val="27"/>
          <w:szCs w:val="27"/>
        </w:rPr>
        <w:t>. These holy garments served to reflect on God’s holiness and to teach the Israelites about how to approach their holy Suzerain God (</w:t>
      </w:r>
      <w:hyperlink r:id="rId7" w:tgtFrame="BLB_NW" w:history="1">
        <w:r w:rsidRPr="00A64569">
          <w:rPr>
            <w:rFonts w:ascii="Arial" w:eastAsia="Times New Roman" w:hAnsi="Arial" w:cs="Arial"/>
            <w:color w:val="525DDC"/>
            <w:sz w:val="27"/>
            <w:szCs w:val="27"/>
          </w:rPr>
          <w:t>Exodus 28:2</w:t>
        </w:r>
      </w:hyperlink>
      <w:r w:rsidRPr="00A64569">
        <w:rPr>
          <w:rFonts w:ascii="Arial" w:eastAsia="Times New Roman" w:hAnsi="Arial" w:cs="Arial"/>
          <w:color w:val="212529"/>
          <w:sz w:val="27"/>
          <w:szCs w:val="27"/>
        </w:rPr>
        <w:t>).</w:t>
      </w:r>
    </w:p>
    <w:p w:rsidR="00A64569" w:rsidRPr="00A64569" w:rsidRDefault="00A64569" w:rsidP="00A64569">
      <w:pPr>
        <w:shd w:val="clear" w:color="auto" w:fill="FFFFFF"/>
        <w:spacing w:after="100" w:afterAutospacing="1" w:line="240" w:lineRule="auto"/>
        <w:rPr>
          <w:rFonts w:ascii="Arial" w:eastAsia="Times New Roman" w:hAnsi="Arial" w:cs="Arial"/>
          <w:color w:val="212529"/>
          <w:sz w:val="27"/>
          <w:szCs w:val="27"/>
        </w:rPr>
      </w:pPr>
      <w:r w:rsidRPr="00A64569">
        <w:rPr>
          <w:rFonts w:ascii="Arial" w:eastAsia="Times New Roman" w:hAnsi="Arial" w:cs="Arial"/>
          <w:color w:val="212529"/>
          <w:sz w:val="27"/>
          <w:szCs w:val="27"/>
        </w:rPr>
        <w:t>As New Testament Christians, believers are called “priests” (</w:t>
      </w:r>
      <w:hyperlink r:id="rId8" w:tgtFrame="BLB_NW" w:history="1">
        <w:r w:rsidRPr="00A64569">
          <w:rPr>
            <w:rFonts w:ascii="Arial" w:eastAsia="Times New Roman" w:hAnsi="Arial" w:cs="Arial"/>
            <w:color w:val="525DDC"/>
            <w:sz w:val="27"/>
            <w:szCs w:val="27"/>
          </w:rPr>
          <w:t>I Pet. 2:5</w:t>
        </w:r>
      </w:hyperlink>
      <w:r w:rsidRPr="00A64569">
        <w:rPr>
          <w:rFonts w:ascii="Arial" w:eastAsia="Times New Roman" w:hAnsi="Arial" w:cs="Arial"/>
          <w:color w:val="212529"/>
          <w:sz w:val="27"/>
          <w:szCs w:val="27"/>
        </w:rPr>
        <w:t>, </w:t>
      </w:r>
      <w:hyperlink r:id="rId9" w:tgtFrame="BLB_NW" w:history="1">
        <w:r w:rsidRPr="00A64569">
          <w:rPr>
            <w:rFonts w:ascii="Arial" w:eastAsia="Times New Roman" w:hAnsi="Arial" w:cs="Arial"/>
            <w:color w:val="525DDC"/>
            <w:sz w:val="27"/>
            <w:szCs w:val="27"/>
          </w:rPr>
          <w:t>9</w:t>
        </w:r>
      </w:hyperlink>
      <w:r w:rsidRPr="00A64569">
        <w:rPr>
          <w:rFonts w:ascii="Arial" w:eastAsia="Times New Roman" w:hAnsi="Arial" w:cs="Arial"/>
          <w:color w:val="212529"/>
          <w:sz w:val="27"/>
          <w:szCs w:val="27"/>
        </w:rPr>
        <w:t>). These passages should cause us to reflect on how we dress, and how we carry ourselves before others.</w:t>
      </w:r>
    </w:p>
    <w:p w:rsidR="00A64569" w:rsidRPr="00A64569" w:rsidRDefault="00A64569" w:rsidP="00A64569">
      <w:pPr>
        <w:shd w:val="clear" w:color="auto" w:fill="FFFFFF"/>
        <w:spacing w:after="100" w:afterAutospacing="1" w:line="240" w:lineRule="auto"/>
        <w:rPr>
          <w:rFonts w:ascii="Arial" w:eastAsia="Times New Roman" w:hAnsi="Arial" w:cs="Arial"/>
          <w:color w:val="212529"/>
          <w:sz w:val="27"/>
          <w:szCs w:val="27"/>
        </w:rPr>
      </w:pPr>
      <w:r w:rsidRPr="00A64569">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A64569" w:rsidRPr="00A64569" w:rsidRDefault="00A64569" w:rsidP="00A64569">
      <w:pPr>
        <w:shd w:val="clear" w:color="auto" w:fill="FFFFFF"/>
        <w:spacing w:after="100" w:afterAutospacing="1" w:line="240" w:lineRule="auto"/>
        <w:rPr>
          <w:rFonts w:ascii="Arial" w:eastAsia="Times New Roman" w:hAnsi="Arial" w:cs="Arial"/>
          <w:color w:val="212529"/>
          <w:sz w:val="27"/>
          <w:szCs w:val="27"/>
        </w:rPr>
      </w:pPr>
      <w:r w:rsidRPr="00A64569">
        <w:rPr>
          <w:rFonts w:ascii="Arial" w:eastAsia="Times New Roman" w:hAnsi="Arial" w:cs="Arial"/>
          <w:b/>
          <w:bCs/>
          <w:color w:val="212529"/>
          <w:sz w:val="20"/>
          <w:szCs w:val="20"/>
          <w:vertAlign w:val="superscript"/>
        </w:rPr>
        <w:t>40</w:t>
      </w:r>
      <w:r w:rsidRPr="00A64569">
        <w:rPr>
          <w:rFonts w:ascii="Arial" w:eastAsia="Times New Roman" w:hAnsi="Arial" w:cs="Arial"/>
          <w:b/>
          <w:bCs/>
          <w:color w:val="212529"/>
          <w:sz w:val="27"/>
          <w:szCs w:val="27"/>
        </w:rPr>
        <w:t> “For Aaron’s sons you shall make tunics; you shall also make sashes for them, and you shall make caps for them, for glory and for beauty. </w:t>
      </w:r>
      <w:r w:rsidRPr="00A64569">
        <w:rPr>
          <w:rFonts w:ascii="Arial" w:eastAsia="Times New Roman" w:hAnsi="Arial" w:cs="Arial"/>
          <w:b/>
          <w:bCs/>
          <w:color w:val="212529"/>
          <w:sz w:val="20"/>
          <w:szCs w:val="20"/>
          <w:vertAlign w:val="superscript"/>
        </w:rPr>
        <w:t>41</w:t>
      </w:r>
      <w:r w:rsidRPr="00A64569">
        <w:rPr>
          <w:rFonts w:ascii="Arial" w:eastAsia="Times New Roman" w:hAnsi="Arial" w:cs="Arial"/>
          <w:b/>
          <w:bCs/>
          <w:color w:val="212529"/>
          <w:sz w:val="27"/>
          <w:szCs w:val="27"/>
        </w:rPr>
        <w:t xml:space="preserve"> You shall put them on Aaron your brother and on his sons with him; and you shall anoint them and ordain them and consecrate them, that they may serve </w:t>
      </w:r>
      <w:proofErr w:type="gramStart"/>
      <w:r w:rsidRPr="00A64569">
        <w:rPr>
          <w:rFonts w:ascii="Arial" w:eastAsia="Times New Roman" w:hAnsi="Arial" w:cs="Arial"/>
          <w:b/>
          <w:bCs/>
          <w:color w:val="212529"/>
          <w:sz w:val="27"/>
          <w:szCs w:val="27"/>
        </w:rPr>
        <w:t>Me</w:t>
      </w:r>
      <w:proofErr w:type="gramEnd"/>
      <w:r w:rsidRPr="00A64569">
        <w:rPr>
          <w:rFonts w:ascii="Arial" w:eastAsia="Times New Roman" w:hAnsi="Arial" w:cs="Arial"/>
          <w:b/>
          <w:bCs/>
          <w:color w:val="212529"/>
          <w:sz w:val="27"/>
          <w:szCs w:val="27"/>
        </w:rPr>
        <w:t xml:space="preserve"> as priests. </w:t>
      </w:r>
      <w:r w:rsidRPr="00A64569">
        <w:rPr>
          <w:rFonts w:ascii="Arial" w:eastAsia="Times New Roman" w:hAnsi="Arial" w:cs="Arial"/>
          <w:b/>
          <w:bCs/>
          <w:color w:val="212529"/>
          <w:sz w:val="20"/>
          <w:szCs w:val="20"/>
          <w:vertAlign w:val="superscript"/>
        </w:rPr>
        <w:t>42</w:t>
      </w:r>
      <w:r w:rsidRPr="00A64569">
        <w:rPr>
          <w:rFonts w:ascii="Arial" w:eastAsia="Times New Roman" w:hAnsi="Arial" w:cs="Arial"/>
          <w:b/>
          <w:bCs/>
          <w:color w:val="212529"/>
          <w:sz w:val="27"/>
          <w:szCs w:val="27"/>
        </w:rPr>
        <w:t> You shall make for them linen breeches to cover their bare flesh; they shall reach from the loins even to the thighs. </w:t>
      </w:r>
      <w:r w:rsidRPr="00A64569">
        <w:rPr>
          <w:rFonts w:ascii="Arial" w:eastAsia="Times New Roman" w:hAnsi="Arial" w:cs="Arial"/>
          <w:b/>
          <w:bCs/>
          <w:color w:val="212529"/>
          <w:sz w:val="20"/>
          <w:szCs w:val="20"/>
          <w:vertAlign w:val="superscript"/>
        </w:rPr>
        <w:t>43</w:t>
      </w:r>
      <w:r w:rsidRPr="00A64569">
        <w:rPr>
          <w:rFonts w:ascii="Arial" w:eastAsia="Times New Roman" w:hAnsi="Arial" w:cs="Arial"/>
          <w:b/>
          <w:bCs/>
          <w:color w:val="212529"/>
          <w:sz w:val="27"/>
          <w:szCs w:val="27"/>
        </w:rPr>
        <w:t> They shall be on Aaron and on his sons when they enter the tent of meeting, or when they approach the altar to minister in the holy place, so that they do not incur guilt and die. It shall be a statute forever to him and to his descendants after him.</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69"/>
    <w:rsid w:val="00A64569"/>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4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6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645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569"/>
    <w:rPr>
      <w:i/>
      <w:iCs/>
    </w:rPr>
  </w:style>
  <w:style w:type="paragraph" w:styleId="NormalWeb">
    <w:name w:val="Normal (Web)"/>
    <w:basedOn w:val="Normal"/>
    <w:uiPriority w:val="99"/>
    <w:semiHidden/>
    <w:unhideWhenUsed/>
    <w:rsid w:val="00A645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4569"/>
    <w:rPr>
      <w:color w:val="0000FF"/>
      <w:u w:val="single"/>
    </w:rPr>
  </w:style>
  <w:style w:type="character" w:styleId="Strong">
    <w:name w:val="Strong"/>
    <w:basedOn w:val="DefaultParagraphFont"/>
    <w:uiPriority w:val="22"/>
    <w:qFormat/>
    <w:rsid w:val="00A645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4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6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645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569"/>
    <w:rPr>
      <w:i/>
      <w:iCs/>
    </w:rPr>
  </w:style>
  <w:style w:type="paragraph" w:styleId="NormalWeb">
    <w:name w:val="Normal (Web)"/>
    <w:basedOn w:val="Normal"/>
    <w:uiPriority w:val="99"/>
    <w:semiHidden/>
    <w:unhideWhenUsed/>
    <w:rsid w:val="00A645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4569"/>
    <w:rPr>
      <w:color w:val="0000FF"/>
      <w:u w:val="single"/>
    </w:rPr>
  </w:style>
  <w:style w:type="character" w:styleId="Strong">
    <w:name w:val="Strong"/>
    <w:basedOn w:val="DefaultParagraphFont"/>
    <w:uiPriority w:val="22"/>
    <w:qFormat/>
    <w:rsid w:val="00A64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Pet.+2.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28.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iticus+16.17&amp;t=NASB95" TargetMode="External"/><Relationship Id="rId11" Type="http://schemas.openxmlformats.org/officeDocument/2006/relationships/theme" Target="theme/theme1.xml"/><Relationship Id="rId5" Type="http://schemas.openxmlformats.org/officeDocument/2006/relationships/hyperlink" Target="https://thebiblesays.com/commentary/exod/exod-28/exodus-2840-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I+Pet+2.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2022-06-29T04:37:00Z</dcterms:created>
  <dcterms:modified xsi:type="dcterms:W3CDTF">2022-06-29T04:38:00Z</dcterms:modified>
</cp:coreProperties>
</file>