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BE" w:rsidRPr="005333BE" w:rsidRDefault="005333BE" w:rsidP="005333BE">
      <w:pPr>
        <w:spacing w:after="100" w:afterAutospacing="1" w:line="240" w:lineRule="auto"/>
        <w:jc w:val="center"/>
        <w:outlineLvl w:val="0"/>
        <w:rPr>
          <w:rFonts w:ascii="Times New Roman" w:eastAsia="Times New Roman" w:hAnsi="Times New Roman" w:cs="Times New Roman"/>
          <w:b/>
          <w:bCs/>
          <w:kern w:val="36"/>
          <w:sz w:val="48"/>
          <w:szCs w:val="48"/>
        </w:rPr>
      </w:pPr>
      <w:r w:rsidRPr="005333BE">
        <w:rPr>
          <w:rFonts w:ascii="Times New Roman" w:eastAsia="Times New Roman" w:hAnsi="Times New Roman" w:cs="Times New Roman"/>
          <w:b/>
          <w:bCs/>
          <w:kern w:val="36"/>
          <w:sz w:val="48"/>
          <w:szCs w:val="48"/>
        </w:rPr>
        <w:t>Exodus 29:5-9</w:t>
      </w:r>
    </w:p>
    <w:p w:rsidR="005333BE" w:rsidRDefault="005333BE" w:rsidP="005333BE">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https://thebiblesays.com/commentary/exod/exod-29/exodus-295-9/</w:t>
        </w:r>
      </w:hyperlink>
    </w:p>
    <w:p w:rsidR="005333BE" w:rsidRPr="005333BE" w:rsidRDefault="005333BE" w:rsidP="005333B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5333BE">
        <w:rPr>
          <w:rFonts w:ascii="Arial" w:eastAsia="Times New Roman" w:hAnsi="Arial" w:cs="Arial"/>
          <w:i/>
          <w:iCs/>
          <w:sz w:val="27"/>
          <w:szCs w:val="27"/>
        </w:rPr>
        <w:t>The priestly garments are to be placed on Aaron and his sons in preparation for the ceremony itself. Aaron would be clothed with the High Priest’s garments.</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t>Moses was now instructed by the LORD to </w:t>
      </w:r>
      <w:r w:rsidRPr="005333BE">
        <w:rPr>
          <w:rFonts w:ascii="Arial" w:eastAsia="Times New Roman" w:hAnsi="Arial" w:cs="Arial"/>
          <w:i/>
          <w:iCs/>
          <w:sz w:val="27"/>
          <w:szCs w:val="27"/>
        </w:rPr>
        <w:t>take the garments, and put on Aaron</w:t>
      </w:r>
      <w:r w:rsidRPr="005333BE">
        <w:rPr>
          <w:rFonts w:ascii="Arial" w:eastAsia="Times New Roman" w:hAnsi="Arial" w:cs="Arial"/>
          <w:sz w:val="27"/>
          <w:szCs w:val="27"/>
        </w:rPr>
        <w:t> the garments described in Chapter 28. First, the high priest’s clothes were to be put on </w:t>
      </w:r>
      <w:r w:rsidRPr="005333BE">
        <w:rPr>
          <w:rFonts w:ascii="Arial" w:eastAsia="Times New Roman" w:hAnsi="Arial" w:cs="Arial"/>
          <w:i/>
          <w:iCs/>
          <w:sz w:val="27"/>
          <w:szCs w:val="27"/>
        </w:rPr>
        <w:t>Aaron</w:t>
      </w:r>
      <w:r w:rsidRPr="005333BE">
        <w:rPr>
          <w:rFonts w:ascii="Arial" w:eastAsia="Times New Roman" w:hAnsi="Arial" w:cs="Arial"/>
          <w:sz w:val="27"/>
          <w:szCs w:val="27"/>
        </w:rPr>
        <w:t>:</w:t>
      </w:r>
    </w:p>
    <w:p w:rsidR="005333BE" w:rsidRPr="005333BE" w:rsidRDefault="005333BE" w:rsidP="005333B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The</w:t>
      </w:r>
      <w:r w:rsidRPr="005333BE">
        <w:rPr>
          <w:rFonts w:ascii="Arial" w:eastAsia="Times New Roman" w:hAnsi="Arial" w:cs="Arial"/>
          <w:color w:val="212529"/>
          <w:sz w:val="27"/>
          <w:szCs w:val="27"/>
        </w:rPr>
        <w:t> </w:t>
      </w:r>
      <w:r w:rsidRPr="005333BE">
        <w:rPr>
          <w:rFonts w:ascii="Arial" w:eastAsia="Times New Roman" w:hAnsi="Arial" w:cs="Arial"/>
          <w:i/>
          <w:iCs/>
          <w:color w:val="212529"/>
          <w:sz w:val="27"/>
          <w:szCs w:val="27"/>
        </w:rPr>
        <w:t>tunic</w:t>
      </w:r>
      <w:r w:rsidRPr="005333BE">
        <w:rPr>
          <w:rFonts w:ascii="Arial" w:eastAsia="Times New Roman" w:hAnsi="Arial" w:cs="Arial"/>
          <w:color w:val="212529"/>
          <w:sz w:val="27"/>
          <w:szCs w:val="27"/>
        </w:rPr>
        <w:t>, which served as an undershirt</w:t>
      </w:r>
    </w:p>
    <w:p w:rsidR="005333BE" w:rsidRPr="005333BE" w:rsidRDefault="005333BE" w:rsidP="005333B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The robe of the ephod</w:t>
      </w:r>
      <w:r w:rsidRPr="005333BE">
        <w:rPr>
          <w:rFonts w:ascii="Arial" w:eastAsia="Times New Roman" w:hAnsi="Arial" w:cs="Arial"/>
          <w:color w:val="212529"/>
          <w:sz w:val="27"/>
          <w:szCs w:val="27"/>
        </w:rPr>
        <w:t>, which was worn underneath the ephod</w:t>
      </w:r>
    </w:p>
    <w:p w:rsidR="005333BE" w:rsidRPr="005333BE" w:rsidRDefault="005333BE" w:rsidP="005333B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The ephod</w:t>
      </w:r>
      <w:r w:rsidRPr="005333BE">
        <w:rPr>
          <w:rFonts w:ascii="Arial" w:eastAsia="Times New Roman" w:hAnsi="Arial" w:cs="Arial"/>
          <w:color w:val="212529"/>
          <w:sz w:val="27"/>
          <w:szCs w:val="27"/>
        </w:rPr>
        <w:t> itself</w:t>
      </w:r>
    </w:p>
    <w:p w:rsidR="005333BE" w:rsidRPr="005333BE" w:rsidRDefault="005333BE" w:rsidP="005333B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 xml:space="preserve">The </w:t>
      </w:r>
      <w:proofErr w:type="spellStart"/>
      <w:r w:rsidRPr="005333BE">
        <w:rPr>
          <w:rFonts w:ascii="Arial" w:eastAsia="Times New Roman" w:hAnsi="Arial" w:cs="Arial"/>
          <w:i/>
          <w:iCs/>
          <w:color w:val="212529"/>
          <w:sz w:val="27"/>
          <w:szCs w:val="27"/>
        </w:rPr>
        <w:t>breastpiece</w:t>
      </w:r>
      <w:proofErr w:type="spellEnd"/>
    </w:p>
    <w:p w:rsidR="005333BE" w:rsidRPr="005333BE" w:rsidRDefault="005333BE" w:rsidP="005333B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color w:val="212529"/>
          <w:sz w:val="27"/>
          <w:szCs w:val="27"/>
        </w:rPr>
        <w:t>Finally, </w:t>
      </w:r>
      <w:r w:rsidRPr="005333BE">
        <w:rPr>
          <w:rFonts w:ascii="Arial" w:eastAsia="Times New Roman" w:hAnsi="Arial" w:cs="Arial"/>
          <w:i/>
          <w:iCs/>
          <w:color w:val="212529"/>
          <w:sz w:val="27"/>
          <w:szCs w:val="27"/>
        </w:rPr>
        <w:t>gird him with the skillfully woven band</w:t>
      </w:r>
      <w:r w:rsidRPr="005333BE">
        <w:rPr>
          <w:rFonts w:ascii="Arial" w:eastAsia="Times New Roman" w:hAnsi="Arial" w:cs="Arial"/>
          <w:color w:val="212529"/>
          <w:sz w:val="27"/>
          <w:szCs w:val="27"/>
        </w:rPr>
        <w:t> </w:t>
      </w:r>
      <w:r w:rsidRPr="005333BE">
        <w:rPr>
          <w:rFonts w:ascii="Arial" w:eastAsia="Times New Roman" w:hAnsi="Arial" w:cs="Arial"/>
          <w:i/>
          <w:iCs/>
          <w:color w:val="212529"/>
          <w:sz w:val="27"/>
          <w:szCs w:val="27"/>
        </w:rPr>
        <w:t>of</w:t>
      </w:r>
      <w:r w:rsidRPr="005333BE">
        <w:rPr>
          <w:rFonts w:ascii="Arial" w:eastAsia="Times New Roman" w:hAnsi="Arial" w:cs="Arial"/>
          <w:color w:val="212529"/>
          <w:sz w:val="27"/>
          <w:szCs w:val="27"/>
        </w:rPr>
        <w:t> </w:t>
      </w:r>
      <w:r w:rsidRPr="005333BE">
        <w:rPr>
          <w:rFonts w:ascii="Arial" w:eastAsia="Times New Roman" w:hAnsi="Arial" w:cs="Arial"/>
          <w:i/>
          <w:iCs/>
          <w:color w:val="212529"/>
          <w:sz w:val="27"/>
          <w:szCs w:val="27"/>
        </w:rPr>
        <w:t>the</w:t>
      </w:r>
      <w:r w:rsidRPr="005333BE">
        <w:rPr>
          <w:rFonts w:ascii="Arial" w:eastAsia="Times New Roman" w:hAnsi="Arial" w:cs="Arial"/>
          <w:color w:val="212529"/>
          <w:sz w:val="27"/>
          <w:szCs w:val="27"/>
        </w:rPr>
        <w:t> </w:t>
      </w:r>
      <w:r w:rsidRPr="005333BE">
        <w:rPr>
          <w:rFonts w:ascii="Arial" w:eastAsia="Times New Roman" w:hAnsi="Arial" w:cs="Arial"/>
          <w:i/>
          <w:iCs/>
          <w:color w:val="212529"/>
          <w:sz w:val="27"/>
          <w:szCs w:val="27"/>
        </w:rPr>
        <w:t>ephod</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t>Then, the headdress was to be placed on him.</w:t>
      </w:r>
    </w:p>
    <w:p w:rsidR="005333BE" w:rsidRPr="005333BE" w:rsidRDefault="005333BE" w:rsidP="005333B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The turban</w:t>
      </w:r>
    </w:p>
    <w:p w:rsidR="005333BE" w:rsidRPr="005333BE" w:rsidRDefault="005333BE" w:rsidP="005333B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5333BE">
        <w:rPr>
          <w:rFonts w:ascii="Arial" w:eastAsia="Times New Roman" w:hAnsi="Arial" w:cs="Arial"/>
          <w:i/>
          <w:iCs/>
          <w:color w:val="212529"/>
          <w:sz w:val="27"/>
          <w:szCs w:val="27"/>
        </w:rPr>
        <w:t>The holy crown on the turban</w:t>
      </w:r>
      <w:r w:rsidRPr="005333BE">
        <w:rPr>
          <w:rFonts w:ascii="Arial" w:eastAsia="Times New Roman" w:hAnsi="Arial" w:cs="Arial"/>
          <w:color w:val="212529"/>
          <w:sz w:val="27"/>
          <w:szCs w:val="27"/>
        </w:rPr>
        <w:t>. </w:t>
      </w:r>
      <w:hyperlink r:id="rId7" w:tgtFrame="BLB_NW" w:history="1">
        <w:r w:rsidRPr="005333BE">
          <w:rPr>
            <w:rFonts w:ascii="Arial" w:eastAsia="Times New Roman" w:hAnsi="Arial" w:cs="Arial"/>
            <w:color w:val="525DDC"/>
            <w:sz w:val="27"/>
            <w:szCs w:val="27"/>
          </w:rPr>
          <w:t>Leviticus 8:9</w:t>
        </w:r>
      </w:hyperlink>
      <w:r w:rsidRPr="005333BE">
        <w:rPr>
          <w:rFonts w:ascii="Arial" w:eastAsia="Times New Roman" w:hAnsi="Arial" w:cs="Arial"/>
          <w:color w:val="212529"/>
          <w:sz w:val="27"/>
          <w:szCs w:val="27"/>
        </w:rPr>
        <w:t> tells us that the </w:t>
      </w:r>
      <w:r w:rsidRPr="005333BE">
        <w:rPr>
          <w:rFonts w:ascii="Arial" w:eastAsia="Times New Roman" w:hAnsi="Arial" w:cs="Arial"/>
          <w:i/>
          <w:iCs/>
          <w:color w:val="212529"/>
          <w:sz w:val="27"/>
          <w:szCs w:val="27"/>
        </w:rPr>
        <w:t>holy crown </w:t>
      </w:r>
      <w:r w:rsidRPr="005333BE">
        <w:rPr>
          <w:rFonts w:ascii="Arial" w:eastAsia="Times New Roman" w:hAnsi="Arial" w:cs="Arial"/>
          <w:color w:val="212529"/>
          <w:sz w:val="27"/>
          <w:szCs w:val="27"/>
        </w:rPr>
        <w:t>that was placed on the </w:t>
      </w:r>
      <w:r w:rsidRPr="005333BE">
        <w:rPr>
          <w:rFonts w:ascii="Arial" w:eastAsia="Times New Roman" w:hAnsi="Arial" w:cs="Arial"/>
          <w:i/>
          <w:iCs/>
          <w:color w:val="212529"/>
          <w:sz w:val="27"/>
          <w:szCs w:val="27"/>
        </w:rPr>
        <w:t>turban </w:t>
      </w:r>
      <w:r w:rsidRPr="005333BE">
        <w:rPr>
          <w:rFonts w:ascii="Arial" w:eastAsia="Times New Roman" w:hAnsi="Arial" w:cs="Arial"/>
          <w:color w:val="212529"/>
          <w:sz w:val="27"/>
          <w:szCs w:val="27"/>
        </w:rPr>
        <w:t>was the same as the golden plate engraved with the words “holy to the Lord” (</w:t>
      </w:r>
      <w:hyperlink r:id="rId8" w:tgtFrame="BLB_NW" w:history="1">
        <w:r w:rsidRPr="005333BE">
          <w:rPr>
            <w:rFonts w:ascii="Arial" w:eastAsia="Times New Roman" w:hAnsi="Arial" w:cs="Arial"/>
            <w:color w:val="525DDC"/>
            <w:sz w:val="27"/>
            <w:szCs w:val="27"/>
          </w:rPr>
          <w:t>Exodus 28:36</w:t>
        </w:r>
      </w:hyperlink>
      <w:r w:rsidRPr="005333BE">
        <w:rPr>
          <w:rFonts w:ascii="Arial" w:eastAsia="Times New Roman" w:hAnsi="Arial" w:cs="Arial"/>
          <w:color w:val="212529"/>
          <w:sz w:val="27"/>
          <w:szCs w:val="27"/>
        </w:rPr>
        <w:t>).</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t>Finally, Moses was to </w:t>
      </w:r>
      <w:r w:rsidRPr="005333BE">
        <w:rPr>
          <w:rFonts w:ascii="Arial" w:eastAsia="Times New Roman" w:hAnsi="Arial" w:cs="Arial"/>
          <w:i/>
          <w:iCs/>
          <w:sz w:val="27"/>
          <w:szCs w:val="27"/>
        </w:rPr>
        <w:t>take the anointing oil and pour it on </w:t>
      </w:r>
      <w:r w:rsidRPr="005333BE">
        <w:rPr>
          <w:rFonts w:ascii="Arial" w:eastAsia="Times New Roman" w:hAnsi="Arial" w:cs="Arial"/>
          <w:sz w:val="27"/>
          <w:szCs w:val="27"/>
        </w:rPr>
        <w:t>Aaron’s</w:t>
      </w:r>
      <w:r w:rsidRPr="005333BE">
        <w:rPr>
          <w:rFonts w:ascii="Arial" w:eastAsia="Times New Roman" w:hAnsi="Arial" w:cs="Arial"/>
          <w:i/>
          <w:iCs/>
          <w:sz w:val="27"/>
          <w:szCs w:val="27"/>
        </w:rPr>
        <w:t> head and anoint him</w:t>
      </w:r>
      <w:r w:rsidRPr="005333BE">
        <w:rPr>
          <w:rFonts w:ascii="Arial" w:eastAsia="Times New Roman" w:hAnsi="Arial" w:cs="Arial"/>
          <w:sz w:val="27"/>
          <w:szCs w:val="27"/>
        </w:rPr>
        <w:t>. This had the effect of setting Aaron apart and commissioning him to serve the LORD in the tabernacle as God’s priest.</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t>After the anointing of Aaron into the role of high priest, his sons needed to be consecrated into the priesthood. To do this, Moses was instructed to </w:t>
      </w:r>
      <w:r w:rsidRPr="005333BE">
        <w:rPr>
          <w:rFonts w:ascii="Arial" w:eastAsia="Times New Roman" w:hAnsi="Arial" w:cs="Arial"/>
          <w:i/>
          <w:iCs/>
          <w:sz w:val="27"/>
          <w:szCs w:val="27"/>
        </w:rPr>
        <w:t>bring his sons forward</w:t>
      </w:r>
      <w:r w:rsidRPr="005333BE">
        <w:rPr>
          <w:rFonts w:ascii="Arial" w:eastAsia="Times New Roman" w:hAnsi="Arial" w:cs="Arial"/>
          <w:sz w:val="27"/>
          <w:szCs w:val="27"/>
        </w:rPr>
        <w:t> to be clothed. He first </w:t>
      </w:r>
      <w:r w:rsidRPr="005333BE">
        <w:rPr>
          <w:rFonts w:ascii="Arial" w:eastAsia="Times New Roman" w:hAnsi="Arial" w:cs="Arial"/>
          <w:i/>
          <w:iCs/>
          <w:sz w:val="27"/>
          <w:szCs w:val="27"/>
        </w:rPr>
        <w:t>put tunics on them</w:t>
      </w:r>
      <w:r w:rsidRPr="005333BE">
        <w:rPr>
          <w:rFonts w:ascii="Arial" w:eastAsia="Times New Roman" w:hAnsi="Arial" w:cs="Arial"/>
          <w:sz w:val="27"/>
          <w:szCs w:val="27"/>
        </w:rPr>
        <w:t xml:space="preserve">, </w:t>
      </w:r>
      <w:proofErr w:type="gramStart"/>
      <w:r w:rsidRPr="005333BE">
        <w:rPr>
          <w:rFonts w:ascii="Arial" w:eastAsia="Times New Roman" w:hAnsi="Arial" w:cs="Arial"/>
          <w:sz w:val="27"/>
          <w:szCs w:val="27"/>
        </w:rPr>
        <w:t>then</w:t>
      </w:r>
      <w:proofErr w:type="gramEnd"/>
      <w:r w:rsidRPr="005333BE">
        <w:rPr>
          <w:rFonts w:ascii="Arial" w:eastAsia="Times New Roman" w:hAnsi="Arial" w:cs="Arial"/>
          <w:sz w:val="27"/>
          <w:szCs w:val="27"/>
        </w:rPr>
        <w:t xml:space="preserve"> he was to </w:t>
      </w:r>
      <w:r w:rsidRPr="005333BE">
        <w:rPr>
          <w:rFonts w:ascii="Arial" w:eastAsia="Times New Roman" w:hAnsi="Arial" w:cs="Arial"/>
          <w:i/>
          <w:iCs/>
          <w:sz w:val="27"/>
          <w:szCs w:val="27"/>
        </w:rPr>
        <w:t>gird them with sashes</w:t>
      </w:r>
      <w:r w:rsidRPr="005333BE">
        <w:rPr>
          <w:rFonts w:ascii="Arial" w:eastAsia="Times New Roman" w:hAnsi="Arial" w:cs="Arial"/>
          <w:sz w:val="27"/>
          <w:szCs w:val="27"/>
        </w:rPr>
        <w:t> and </w:t>
      </w:r>
      <w:r w:rsidRPr="005333BE">
        <w:rPr>
          <w:rFonts w:ascii="Arial" w:eastAsia="Times New Roman" w:hAnsi="Arial" w:cs="Arial"/>
          <w:i/>
          <w:iCs/>
          <w:sz w:val="27"/>
          <w:szCs w:val="27"/>
        </w:rPr>
        <w:t>bind caps on them</w:t>
      </w:r>
      <w:r w:rsidRPr="005333BE">
        <w:rPr>
          <w:rFonts w:ascii="Arial" w:eastAsia="Times New Roman" w:hAnsi="Arial" w:cs="Arial"/>
          <w:sz w:val="27"/>
          <w:szCs w:val="27"/>
        </w:rPr>
        <w:t>.</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t>The result of the ceremony was that </w:t>
      </w:r>
      <w:r w:rsidRPr="005333BE">
        <w:rPr>
          <w:rFonts w:ascii="Arial" w:eastAsia="Times New Roman" w:hAnsi="Arial" w:cs="Arial"/>
          <w:i/>
          <w:iCs/>
          <w:sz w:val="27"/>
          <w:szCs w:val="27"/>
        </w:rPr>
        <w:t>they shall have the priesthood by a perpetual statute</w:t>
      </w:r>
      <w:r w:rsidRPr="005333BE">
        <w:rPr>
          <w:rFonts w:ascii="Arial" w:eastAsia="Times New Roman" w:hAnsi="Arial" w:cs="Arial"/>
          <w:b/>
          <w:bCs/>
          <w:sz w:val="27"/>
          <w:szCs w:val="27"/>
        </w:rPr>
        <w:t>.</w:t>
      </w:r>
      <w:r w:rsidRPr="005333BE">
        <w:rPr>
          <w:rFonts w:ascii="Arial" w:eastAsia="Times New Roman" w:hAnsi="Arial" w:cs="Arial"/>
          <w:sz w:val="27"/>
          <w:szCs w:val="27"/>
        </w:rPr>
        <w:t xml:space="preserve"> This means that Aaron and his descendants were chosen by the LORD to be priests to serve Him and the people in their worship. During the Messianic kingdom, this lineage will be restricted to the “Sons of </w:t>
      </w:r>
      <w:proofErr w:type="spellStart"/>
      <w:r w:rsidRPr="005333BE">
        <w:rPr>
          <w:rFonts w:ascii="Arial" w:eastAsia="Times New Roman" w:hAnsi="Arial" w:cs="Arial"/>
          <w:sz w:val="27"/>
          <w:szCs w:val="27"/>
        </w:rPr>
        <w:t>Zadok</w:t>
      </w:r>
      <w:proofErr w:type="spellEnd"/>
      <w:r w:rsidRPr="005333BE">
        <w:rPr>
          <w:rFonts w:ascii="Arial" w:eastAsia="Times New Roman" w:hAnsi="Arial" w:cs="Arial"/>
          <w:sz w:val="27"/>
          <w:szCs w:val="27"/>
        </w:rPr>
        <w:t xml:space="preserve">” who “kept charge of </w:t>
      </w:r>
      <w:proofErr w:type="gramStart"/>
      <w:r w:rsidRPr="005333BE">
        <w:rPr>
          <w:rFonts w:ascii="Arial" w:eastAsia="Times New Roman" w:hAnsi="Arial" w:cs="Arial"/>
          <w:sz w:val="27"/>
          <w:szCs w:val="27"/>
        </w:rPr>
        <w:t>My</w:t>
      </w:r>
      <w:proofErr w:type="gramEnd"/>
      <w:r w:rsidRPr="005333BE">
        <w:rPr>
          <w:rFonts w:ascii="Arial" w:eastAsia="Times New Roman" w:hAnsi="Arial" w:cs="Arial"/>
          <w:sz w:val="27"/>
          <w:szCs w:val="27"/>
        </w:rPr>
        <w:t xml:space="preserve"> sanctuary when the sons of Israel went astray from Me” (</w:t>
      </w:r>
      <w:hyperlink r:id="rId9" w:tgtFrame="BLB_NW" w:history="1">
        <w:r w:rsidRPr="005333BE">
          <w:rPr>
            <w:rFonts w:ascii="Arial" w:eastAsia="Times New Roman" w:hAnsi="Arial" w:cs="Arial"/>
            <w:color w:val="525DDC"/>
            <w:sz w:val="27"/>
            <w:szCs w:val="27"/>
          </w:rPr>
          <w:t>Ezekiel 44:15</w:t>
        </w:r>
      </w:hyperlink>
      <w:r w:rsidRPr="005333BE">
        <w:rPr>
          <w:rFonts w:ascii="Arial" w:eastAsia="Times New Roman" w:hAnsi="Arial" w:cs="Arial"/>
          <w:sz w:val="27"/>
          <w:szCs w:val="27"/>
        </w:rPr>
        <w:t>).</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sz w:val="27"/>
          <w:szCs w:val="27"/>
        </w:rPr>
        <w:lastRenderedPageBreak/>
        <w:t>The last phrase summarizes this section. All of the actions were done to </w:t>
      </w:r>
      <w:r w:rsidRPr="005333BE">
        <w:rPr>
          <w:rFonts w:ascii="Arial" w:eastAsia="Times New Roman" w:hAnsi="Arial" w:cs="Arial"/>
          <w:i/>
          <w:iCs/>
          <w:sz w:val="27"/>
          <w:szCs w:val="27"/>
        </w:rPr>
        <w:t>ordain Aaron and his sons</w:t>
      </w:r>
      <w:r w:rsidRPr="005333BE">
        <w:rPr>
          <w:rFonts w:ascii="Arial" w:eastAsia="Times New Roman" w:hAnsi="Arial" w:cs="Arial"/>
          <w:sz w:val="27"/>
          <w:szCs w:val="27"/>
        </w:rPr>
        <w:t xml:space="preserve">. The </w:t>
      </w:r>
      <w:proofErr w:type="gramStart"/>
      <w:r w:rsidRPr="005333BE">
        <w:rPr>
          <w:rFonts w:ascii="Arial" w:eastAsia="Times New Roman" w:hAnsi="Arial" w:cs="Arial"/>
          <w:sz w:val="27"/>
          <w:szCs w:val="27"/>
        </w:rPr>
        <w:t>word </w:t>
      </w:r>
      <w:r w:rsidRPr="005333BE">
        <w:rPr>
          <w:rFonts w:ascii="Arial" w:eastAsia="Times New Roman" w:hAnsi="Arial" w:cs="Arial"/>
          <w:i/>
          <w:iCs/>
          <w:sz w:val="27"/>
          <w:szCs w:val="27"/>
        </w:rPr>
        <w:t>ordain</w:t>
      </w:r>
      <w:proofErr w:type="gramEnd"/>
      <w:r w:rsidRPr="005333BE">
        <w:rPr>
          <w:rFonts w:ascii="Arial" w:eastAsia="Times New Roman" w:hAnsi="Arial" w:cs="Arial"/>
          <w:sz w:val="27"/>
          <w:szCs w:val="27"/>
        </w:rPr>
        <w:t> translates the Hebrew phrase “fill the hands.” It refers to all of the activities that would “fill the hands” of the priests to perform in the service of the LORD.</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b/>
          <w:bCs/>
          <w:sz w:val="27"/>
          <w:szCs w:val="27"/>
        </w:rPr>
        <w:t>Biblical Text</w:t>
      </w:r>
      <w:r>
        <w:rPr>
          <w:rFonts w:ascii="Arial" w:eastAsia="Times New Roman" w:hAnsi="Arial" w:cs="Arial"/>
          <w:b/>
          <w:bCs/>
          <w:sz w:val="27"/>
          <w:szCs w:val="27"/>
        </w:rPr>
        <w:t>:</w:t>
      </w:r>
    </w:p>
    <w:p w:rsidR="005333BE" w:rsidRPr="005333BE" w:rsidRDefault="005333BE" w:rsidP="005333BE">
      <w:pPr>
        <w:shd w:val="clear" w:color="auto" w:fill="FFFFFF"/>
        <w:spacing w:after="100" w:afterAutospacing="1" w:line="240" w:lineRule="auto"/>
        <w:rPr>
          <w:rFonts w:ascii="Arial" w:eastAsia="Times New Roman" w:hAnsi="Arial" w:cs="Arial"/>
          <w:sz w:val="27"/>
          <w:szCs w:val="27"/>
        </w:rPr>
      </w:pPr>
      <w:r w:rsidRPr="005333BE">
        <w:rPr>
          <w:rFonts w:ascii="Arial" w:eastAsia="Times New Roman" w:hAnsi="Arial" w:cs="Arial"/>
          <w:b/>
          <w:bCs/>
          <w:sz w:val="20"/>
          <w:szCs w:val="20"/>
          <w:vertAlign w:val="superscript"/>
        </w:rPr>
        <w:t>5</w:t>
      </w:r>
      <w:r w:rsidRPr="005333BE">
        <w:rPr>
          <w:rFonts w:ascii="Arial" w:eastAsia="Times New Roman" w:hAnsi="Arial" w:cs="Arial"/>
          <w:b/>
          <w:bCs/>
          <w:sz w:val="27"/>
          <w:szCs w:val="27"/>
        </w:rPr>
        <w:t xml:space="preserve"> You shall take the garments, and put on Aaron the tunic and the robe of the ephod and the ephod and the </w:t>
      </w:r>
      <w:proofErr w:type="spellStart"/>
      <w:r w:rsidRPr="005333BE">
        <w:rPr>
          <w:rFonts w:ascii="Arial" w:eastAsia="Times New Roman" w:hAnsi="Arial" w:cs="Arial"/>
          <w:b/>
          <w:bCs/>
          <w:sz w:val="27"/>
          <w:szCs w:val="27"/>
        </w:rPr>
        <w:t>breastpiece</w:t>
      </w:r>
      <w:proofErr w:type="spellEnd"/>
      <w:r w:rsidRPr="005333BE">
        <w:rPr>
          <w:rFonts w:ascii="Arial" w:eastAsia="Times New Roman" w:hAnsi="Arial" w:cs="Arial"/>
          <w:b/>
          <w:bCs/>
          <w:sz w:val="27"/>
          <w:szCs w:val="27"/>
        </w:rPr>
        <w:t>, and gird him with the skillfully woven band of the ephod; </w:t>
      </w:r>
      <w:r w:rsidRPr="005333BE">
        <w:rPr>
          <w:rFonts w:ascii="Arial" w:eastAsia="Times New Roman" w:hAnsi="Arial" w:cs="Arial"/>
          <w:b/>
          <w:bCs/>
          <w:sz w:val="20"/>
          <w:szCs w:val="20"/>
          <w:vertAlign w:val="superscript"/>
        </w:rPr>
        <w:t>6</w:t>
      </w:r>
      <w:r w:rsidRPr="005333BE">
        <w:rPr>
          <w:rFonts w:ascii="Arial" w:eastAsia="Times New Roman" w:hAnsi="Arial" w:cs="Arial"/>
          <w:b/>
          <w:bCs/>
          <w:sz w:val="27"/>
          <w:szCs w:val="27"/>
        </w:rPr>
        <w:t> and you shall set the turban on his head and put the holy crown on the turban. </w:t>
      </w:r>
      <w:r w:rsidRPr="005333BE">
        <w:rPr>
          <w:rFonts w:ascii="Arial" w:eastAsia="Times New Roman" w:hAnsi="Arial" w:cs="Arial"/>
          <w:b/>
          <w:bCs/>
          <w:sz w:val="20"/>
          <w:szCs w:val="20"/>
          <w:vertAlign w:val="superscript"/>
        </w:rPr>
        <w:t>7</w:t>
      </w:r>
      <w:r w:rsidRPr="005333BE">
        <w:rPr>
          <w:rFonts w:ascii="Arial" w:eastAsia="Times New Roman" w:hAnsi="Arial" w:cs="Arial"/>
          <w:b/>
          <w:bCs/>
          <w:sz w:val="27"/>
          <w:szCs w:val="27"/>
        </w:rPr>
        <w:t> Then you shall take the anointing oil and pour it on his head and anoint him. </w:t>
      </w:r>
      <w:r w:rsidRPr="005333BE">
        <w:rPr>
          <w:rFonts w:ascii="Arial" w:eastAsia="Times New Roman" w:hAnsi="Arial" w:cs="Arial"/>
          <w:b/>
          <w:bCs/>
          <w:sz w:val="20"/>
          <w:szCs w:val="20"/>
          <w:vertAlign w:val="superscript"/>
        </w:rPr>
        <w:t>8</w:t>
      </w:r>
      <w:r w:rsidRPr="005333BE">
        <w:rPr>
          <w:rFonts w:ascii="Arial" w:eastAsia="Times New Roman" w:hAnsi="Arial" w:cs="Arial"/>
          <w:b/>
          <w:bCs/>
          <w:sz w:val="27"/>
          <w:szCs w:val="27"/>
        </w:rPr>
        <w:t> You shall bring his sons and put tunics on them. </w:t>
      </w:r>
      <w:r w:rsidRPr="005333BE">
        <w:rPr>
          <w:rFonts w:ascii="Arial" w:eastAsia="Times New Roman" w:hAnsi="Arial" w:cs="Arial"/>
          <w:b/>
          <w:bCs/>
          <w:sz w:val="20"/>
          <w:szCs w:val="20"/>
          <w:vertAlign w:val="superscript"/>
        </w:rPr>
        <w:t>9</w:t>
      </w:r>
      <w:r w:rsidRPr="005333BE">
        <w:rPr>
          <w:rFonts w:ascii="Arial" w:eastAsia="Times New Roman" w:hAnsi="Arial" w:cs="Arial"/>
          <w:b/>
          <w:bCs/>
          <w:sz w:val="27"/>
          <w:szCs w:val="27"/>
        </w:rPr>
        <w:t> You shall gird them with sashes, Aaron and his sons, and bind caps on them, and they shall have the priesthood by a perpetual statute. So you shall ordain Aaron and his sons.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B9"/>
    <w:multiLevelType w:val="multilevel"/>
    <w:tmpl w:val="600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F34"/>
    <w:multiLevelType w:val="multilevel"/>
    <w:tmpl w:val="63A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BE"/>
    <w:rsid w:val="005333B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B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333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33BE"/>
    <w:rPr>
      <w:i/>
      <w:iCs/>
    </w:rPr>
  </w:style>
  <w:style w:type="paragraph" w:styleId="NormalWeb">
    <w:name w:val="Normal (Web)"/>
    <w:basedOn w:val="Normal"/>
    <w:uiPriority w:val="99"/>
    <w:semiHidden/>
    <w:unhideWhenUsed/>
    <w:rsid w:val="00533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3BE"/>
    <w:rPr>
      <w:color w:val="0000FF"/>
      <w:u w:val="single"/>
    </w:rPr>
  </w:style>
  <w:style w:type="character" w:styleId="Strong">
    <w:name w:val="Strong"/>
    <w:basedOn w:val="DefaultParagraphFont"/>
    <w:uiPriority w:val="22"/>
    <w:qFormat/>
    <w:rsid w:val="00533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B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333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33BE"/>
    <w:rPr>
      <w:i/>
      <w:iCs/>
    </w:rPr>
  </w:style>
  <w:style w:type="paragraph" w:styleId="NormalWeb">
    <w:name w:val="Normal (Web)"/>
    <w:basedOn w:val="Normal"/>
    <w:uiPriority w:val="99"/>
    <w:semiHidden/>
    <w:unhideWhenUsed/>
    <w:rsid w:val="00533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3BE"/>
    <w:rPr>
      <w:color w:val="0000FF"/>
      <w:u w:val="single"/>
    </w:rPr>
  </w:style>
  <w:style w:type="character" w:styleId="Strong">
    <w:name w:val="Strong"/>
    <w:basedOn w:val="DefaultParagraphFont"/>
    <w:uiPriority w:val="22"/>
    <w:qFormat/>
    <w:rsid w:val="00533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364">
      <w:bodyDiv w:val="1"/>
      <w:marLeft w:val="0"/>
      <w:marRight w:val="0"/>
      <w:marTop w:val="0"/>
      <w:marBottom w:val="0"/>
      <w:divBdr>
        <w:top w:val="none" w:sz="0" w:space="0" w:color="auto"/>
        <w:left w:val="none" w:sz="0" w:space="0" w:color="auto"/>
        <w:bottom w:val="none" w:sz="0" w:space="0" w:color="auto"/>
        <w:right w:val="none" w:sz="0" w:space="0" w:color="auto"/>
      </w:divBdr>
      <w:divsChild>
        <w:div w:id="185357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8.36&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Leviticus+8.9&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29/exodus-295-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Ezekiel+44.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2022-06-29T04:49:00Z</dcterms:created>
  <dcterms:modified xsi:type="dcterms:W3CDTF">2022-06-29T04:54:00Z</dcterms:modified>
</cp:coreProperties>
</file>