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D3" w:rsidRPr="00115AD3" w:rsidRDefault="00115AD3" w:rsidP="00115AD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115AD3">
        <w:rPr>
          <w:rFonts w:ascii="Times New Roman" w:eastAsia="Times New Roman" w:hAnsi="Times New Roman" w:cs="Times New Roman"/>
          <w:b/>
          <w:bCs/>
          <w:color w:val="212529"/>
          <w:kern w:val="36"/>
          <w:sz w:val="48"/>
          <w:szCs w:val="48"/>
          <w:lang w:val="es-MX"/>
        </w:rPr>
        <w:t>Deuteronomy</w:t>
      </w:r>
      <w:proofErr w:type="spellEnd"/>
      <w:r w:rsidRPr="00115AD3">
        <w:rPr>
          <w:rFonts w:ascii="Times New Roman" w:eastAsia="Times New Roman" w:hAnsi="Times New Roman" w:cs="Times New Roman"/>
          <w:b/>
          <w:bCs/>
          <w:color w:val="212529"/>
          <w:kern w:val="36"/>
          <w:sz w:val="48"/>
          <w:szCs w:val="48"/>
          <w:lang w:val="es-MX"/>
        </w:rPr>
        <w:t xml:space="preserve"> 11:1-7</w:t>
      </w:r>
    </w:p>
    <w:p w:rsidR="00115AD3" w:rsidRDefault="00115AD3" w:rsidP="00115AD3">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https://thebiblesays.com/commentary/deut/deut-11/deuteronomy-111-7/</w:t>
        </w:r>
      </w:hyperlink>
    </w:p>
    <w:p w:rsidR="00115AD3" w:rsidRPr="00115AD3" w:rsidRDefault="00115AD3" w:rsidP="00115AD3">
      <w:pPr>
        <w:shd w:val="clear" w:color="auto" w:fill="FFFFFF"/>
        <w:spacing w:before="450" w:after="100" w:afterAutospacing="1" w:line="240" w:lineRule="auto"/>
        <w:jc w:val="center"/>
        <w:rPr>
          <w:rFonts w:ascii="Arial" w:eastAsia="Times New Roman" w:hAnsi="Arial" w:cs="Arial"/>
          <w:color w:val="212529"/>
          <w:sz w:val="27"/>
          <w:szCs w:val="27"/>
        </w:rPr>
      </w:pPr>
      <w:r w:rsidRPr="00115AD3">
        <w:rPr>
          <w:rFonts w:ascii="Arial" w:eastAsia="Times New Roman" w:hAnsi="Arial" w:cs="Arial"/>
          <w:i/>
          <w:iCs/>
          <w:color w:val="212529"/>
          <w:sz w:val="27"/>
          <w:szCs w:val="27"/>
        </w:rPr>
        <w:t>Moses commands the Israelites to love their Suzerain God for who He is and what He has done.</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Moses once again exhorted the Israelites to be loyal and faithful to the Suzerain God in order to maintain the covenant He had established with them. Moses said, </w:t>
      </w:r>
      <w:proofErr w:type="gramStart"/>
      <w:r w:rsidRPr="00115AD3">
        <w:rPr>
          <w:rFonts w:ascii="Arial" w:eastAsia="Times New Roman" w:hAnsi="Arial" w:cs="Arial"/>
          <w:i/>
          <w:iCs/>
          <w:color w:val="212529"/>
          <w:sz w:val="27"/>
          <w:szCs w:val="27"/>
        </w:rPr>
        <w:t>You</w:t>
      </w:r>
      <w:proofErr w:type="gramEnd"/>
      <w:r w:rsidRPr="00115AD3">
        <w:rPr>
          <w:rFonts w:ascii="Arial" w:eastAsia="Times New Roman" w:hAnsi="Arial" w:cs="Arial"/>
          <w:i/>
          <w:iCs/>
          <w:color w:val="212529"/>
          <w:sz w:val="27"/>
          <w:szCs w:val="27"/>
        </w:rPr>
        <w:t xml:space="preserve"> shall therefore love the LORD your God, and always keep His charge, His statutes, His ordinances, and His commandments</w:t>
      </w:r>
      <w:r w:rsidRPr="00115AD3">
        <w:rPr>
          <w:rFonts w:ascii="Arial" w:eastAsia="Times New Roman" w:hAnsi="Arial" w:cs="Arial"/>
          <w:color w:val="212529"/>
          <w:sz w:val="27"/>
          <w:szCs w:val="27"/>
        </w:rPr>
        <w: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To </w:t>
      </w:r>
      <w:r w:rsidRPr="00115AD3">
        <w:rPr>
          <w:rFonts w:ascii="Arial" w:eastAsia="Times New Roman" w:hAnsi="Arial" w:cs="Arial"/>
          <w:i/>
          <w:iCs/>
          <w:color w:val="212529"/>
          <w:sz w:val="27"/>
          <w:szCs w:val="27"/>
        </w:rPr>
        <w:t>love the LORD</w:t>
      </w:r>
      <w:r w:rsidRPr="00115AD3">
        <w:rPr>
          <w:rFonts w:ascii="Arial" w:eastAsia="Times New Roman" w:hAnsi="Arial" w:cs="Arial"/>
          <w:color w:val="212529"/>
          <w:sz w:val="27"/>
          <w:szCs w:val="27"/>
        </w:rPr>
        <w:t> is to obey all His precepts (</w:t>
      </w:r>
      <w:hyperlink r:id="rId6" w:tgtFrame="BLB_NW" w:history="1">
        <w:r w:rsidRPr="00115AD3">
          <w:rPr>
            <w:rFonts w:ascii="Arial" w:eastAsia="Times New Roman" w:hAnsi="Arial" w:cs="Arial"/>
            <w:color w:val="525DDC"/>
            <w:sz w:val="27"/>
            <w:szCs w:val="27"/>
          </w:rPr>
          <w:t>Deuteronomy 6:5</w:t>
        </w:r>
      </w:hyperlink>
      <w:r w:rsidRPr="00115AD3">
        <w:rPr>
          <w:rFonts w:ascii="Arial" w:eastAsia="Times New Roman" w:hAnsi="Arial" w:cs="Arial"/>
          <w:color w:val="212529"/>
          <w:sz w:val="27"/>
          <w:szCs w:val="27"/>
        </w:rPr>
        <w:t>, </w:t>
      </w:r>
      <w:hyperlink r:id="rId7" w:tgtFrame="BLB_NW" w:history="1">
        <w:r w:rsidRPr="00115AD3">
          <w:rPr>
            <w:rFonts w:ascii="Arial" w:eastAsia="Times New Roman" w:hAnsi="Arial" w:cs="Arial"/>
            <w:color w:val="525DDC"/>
            <w:sz w:val="27"/>
            <w:szCs w:val="27"/>
          </w:rPr>
          <w:t>10:12</w:t>
        </w:r>
      </w:hyperlink>
      <w:r w:rsidRPr="00115AD3">
        <w:rPr>
          <w:rFonts w:ascii="Arial" w:eastAsia="Times New Roman" w:hAnsi="Arial" w:cs="Arial"/>
          <w:color w:val="212529"/>
          <w:sz w:val="27"/>
          <w:szCs w:val="27"/>
        </w:rPr>
        <w:t>, </w:t>
      </w:r>
      <w:hyperlink r:id="rId8" w:tgtFrame="BLB_NW" w:history="1">
        <w:r w:rsidRPr="00115AD3">
          <w:rPr>
            <w:rFonts w:ascii="Arial" w:eastAsia="Times New Roman" w:hAnsi="Arial" w:cs="Arial"/>
            <w:color w:val="525DDC"/>
            <w:sz w:val="27"/>
            <w:szCs w:val="27"/>
          </w:rPr>
          <w:t>30:16</w:t>
        </w:r>
      </w:hyperlink>
      <w:r w:rsidRPr="00115AD3">
        <w:rPr>
          <w:rFonts w:ascii="Arial" w:eastAsia="Times New Roman" w:hAnsi="Arial" w:cs="Arial"/>
          <w:color w:val="212529"/>
          <w:sz w:val="27"/>
          <w:szCs w:val="27"/>
        </w:rPr>
        <w:t>; </w:t>
      </w:r>
      <w:hyperlink r:id="rId9" w:tgtFrame="BLB_NW" w:history="1">
        <w:r w:rsidRPr="00115AD3">
          <w:rPr>
            <w:rFonts w:ascii="Arial" w:eastAsia="Times New Roman" w:hAnsi="Arial" w:cs="Arial"/>
            <w:color w:val="525DDC"/>
            <w:sz w:val="27"/>
            <w:szCs w:val="27"/>
          </w:rPr>
          <w:t>John 14:15</w:t>
        </w:r>
      </w:hyperlink>
      <w:r w:rsidRPr="00115AD3">
        <w:rPr>
          <w:rFonts w:ascii="Arial" w:eastAsia="Times New Roman" w:hAnsi="Arial" w:cs="Arial"/>
          <w:color w:val="212529"/>
          <w:sz w:val="27"/>
          <w:szCs w:val="27"/>
        </w:rPr>
        <w:t>). This love was to be the appropriate response to the Suzerain God, the One who spared the lives of His vassals and renewed His covenant relationship with them after they had turned away from Him to worship a molten calf (</w:t>
      </w:r>
      <w:hyperlink r:id="rId10" w:tgtFrame="BLB_NW" w:history="1">
        <w:r w:rsidRPr="00115AD3">
          <w:rPr>
            <w:rFonts w:ascii="Arial" w:eastAsia="Times New Roman" w:hAnsi="Arial" w:cs="Arial"/>
            <w:color w:val="525DDC"/>
            <w:sz w:val="27"/>
            <w:szCs w:val="27"/>
          </w:rPr>
          <w:t>Exodus 32 – 34</w:t>
        </w:r>
      </w:hyperlink>
      <w:r w:rsidRPr="00115AD3">
        <w:rPr>
          <w:rFonts w:ascii="Arial" w:eastAsia="Times New Roman" w:hAnsi="Arial" w:cs="Arial"/>
          <w:color w:val="212529"/>
          <w:sz w:val="27"/>
          <w:szCs w:val="27"/>
        </w:rPr>
        <w:t>; </w:t>
      </w:r>
      <w:hyperlink r:id="rId11" w:tgtFrame="BLB_NW" w:history="1">
        <w:r w:rsidRPr="00115AD3">
          <w:rPr>
            <w:rFonts w:ascii="Arial" w:eastAsia="Times New Roman" w:hAnsi="Arial" w:cs="Arial"/>
            <w:color w:val="525DDC"/>
            <w:sz w:val="27"/>
            <w:szCs w:val="27"/>
          </w:rPr>
          <w:t>Deuteronomy 9 – 10</w:t>
        </w:r>
      </w:hyperlink>
      <w:r w:rsidRPr="00115AD3">
        <w:rPr>
          <w:rFonts w:ascii="Arial" w:eastAsia="Times New Roman" w:hAnsi="Arial" w:cs="Arial"/>
          <w:color w:val="212529"/>
          <w:sz w:val="27"/>
          <w:szCs w:val="27"/>
        </w:rPr>
        <w: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That the LORD demanded total obedience from His vassals is made explicit by Moses when he used four different words (</w:t>
      </w:r>
      <w:r w:rsidRPr="00115AD3">
        <w:rPr>
          <w:rFonts w:ascii="Arial" w:eastAsia="Times New Roman" w:hAnsi="Arial" w:cs="Arial"/>
          <w:i/>
          <w:iCs/>
          <w:color w:val="212529"/>
          <w:sz w:val="27"/>
          <w:szCs w:val="27"/>
        </w:rPr>
        <w:t>charge</w:t>
      </w:r>
      <w:r w:rsidRPr="00115AD3">
        <w:rPr>
          <w:rFonts w:ascii="Arial" w:eastAsia="Times New Roman" w:hAnsi="Arial" w:cs="Arial"/>
          <w:color w:val="212529"/>
          <w:sz w:val="27"/>
          <w:szCs w:val="27"/>
        </w:rPr>
        <w:t>, </w:t>
      </w:r>
      <w:r w:rsidRPr="00115AD3">
        <w:rPr>
          <w:rFonts w:ascii="Arial" w:eastAsia="Times New Roman" w:hAnsi="Arial" w:cs="Arial"/>
          <w:i/>
          <w:iCs/>
          <w:color w:val="212529"/>
          <w:sz w:val="27"/>
          <w:szCs w:val="27"/>
        </w:rPr>
        <w:t>statutes</w:t>
      </w:r>
      <w:r w:rsidRPr="00115AD3">
        <w:rPr>
          <w:rFonts w:ascii="Arial" w:eastAsia="Times New Roman" w:hAnsi="Arial" w:cs="Arial"/>
          <w:color w:val="212529"/>
          <w:sz w:val="27"/>
          <w:szCs w:val="27"/>
        </w:rPr>
        <w:t>, </w:t>
      </w:r>
      <w:r w:rsidRPr="00115AD3">
        <w:rPr>
          <w:rFonts w:ascii="Arial" w:eastAsia="Times New Roman" w:hAnsi="Arial" w:cs="Arial"/>
          <w:i/>
          <w:iCs/>
          <w:color w:val="212529"/>
          <w:sz w:val="27"/>
          <w:szCs w:val="27"/>
        </w:rPr>
        <w:t>ordinances</w:t>
      </w:r>
      <w:r w:rsidRPr="00115AD3">
        <w:rPr>
          <w:rFonts w:ascii="Arial" w:eastAsia="Times New Roman" w:hAnsi="Arial" w:cs="Arial"/>
          <w:color w:val="212529"/>
          <w:sz w:val="27"/>
          <w:szCs w:val="27"/>
        </w:rPr>
        <w:t>, and </w:t>
      </w:r>
      <w:r w:rsidRPr="00115AD3">
        <w:rPr>
          <w:rFonts w:ascii="Arial" w:eastAsia="Times New Roman" w:hAnsi="Arial" w:cs="Arial"/>
          <w:i/>
          <w:iCs/>
          <w:color w:val="212529"/>
          <w:sz w:val="27"/>
          <w:szCs w:val="27"/>
        </w:rPr>
        <w:t>commandments</w:t>
      </w:r>
      <w:r w:rsidRPr="00115AD3">
        <w:rPr>
          <w:rFonts w:ascii="Arial" w:eastAsia="Times New Roman" w:hAnsi="Arial" w:cs="Arial"/>
          <w:color w:val="212529"/>
          <w:sz w:val="27"/>
          <w:szCs w:val="27"/>
        </w:rPr>
        <w:t>) to describe God’s covenantal laws.</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The first term, </w:t>
      </w:r>
      <w:r w:rsidRPr="00115AD3">
        <w:rPr>
          <w:rFonts w:ascii="Arial" w:eastAsia="Times New Roman" w:hAnsi="Arial" w:cs="Arial"/>
          <w:i/>
          <w:iCs/>
          <w:color w:val="212529"/>
          <w:sz w:val="27"/>
          <w:szCs w:val="27"/>
        </w:rPr>
        <w:t>charge</w:t>
      </w:r>
      <w:r w:rsidRPr="00115AD3">
        <w:rPr>
          <w:rFonts w:ascii="Arial" w:eastAsia="Times New Roman" w:hAnsi="Arial" w:cs="Arial"/>
          <w:color w:val="212529"/>
          <w:sz w:val="27"/>
          <w:szCs w:val="27"/>
        </w:rPr>
        <w:t> (Hebrew “</w:t>
      </w:r>
      <w:proofErr w:type="spellStart"/>
      <w:r w:rsidRPr="00115AD3">
        <w:rPr>
          <w:rFonts w:ascii="Arial" w:eastAsia="Times New Roman" w:hAnsi="Arial" w:cs="Arial"/>
          <w:color w:val="212529"/>
          <w:sz w:val="27"/>
          <w:szCs w:val="27"/>
        </w:rPr>
        <w:t>mišmeret</w:t>
      </w:r>
      <w:proofErr w:type="spellEnd"/>
      <w:r w:rsidRPr="00115AD3">
        <w:rPr>
          <w:rFonts w:ascii="Arial" w:eastAsia="Times New Roman" w:hAnsi="Arial" w:cs="Arial"/>
          <w:i/>
          <w:iCs/>
          <w:color w:val="212529"/>
          <w:sz w:val="27"/>
          <w:szCs w:val="27"/>
        </w:rPr>
        <w:t>”</w:t>
      </w:r>
      <w:r w:rsidRPr="00115AD3">
        <w:rPr>
          <w:rFonts w:ascii="Arial" w:eastAsia="Times New Roman" w:hAnsi="Arial" w:cs="Arial"/>
          <w:color w:val="212529"/>
          <w:sz w:val="27"/>
          <w:szCs w:val="27"/>
        </w:rPr>
        <w:t>), is used here for the first time in Deuteronomy. It refers to a judicial order (an obligation) that serves to restrain someone from beginning or continuing to do something that could potentially hurt others. Thus, to keep God’s charge means to refrain from doing anything that could hurt Him.</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The term </w:t>
      </w:r>
      <w:proofErr w:type="gramStart"/>
      <w:r w:rsidRPr="00115AD3">
        <w:rPr>
          <w:rFonts w:ascii="Arial" w:eastAsia="Times New Roman" w:hAnsi="Arial" w:cs="Arial"/>
          <w:i/>
          <w:iCs/>
          <w:color w:val="212529"/>
          <w:sz w:val="27"/>
          <w:szCs w:val="27"/>
        </w:rPr>
        <w:t>statutes</w:t>
      </w:r>
      <w:r w:rsidRPr="00115AD3">
        <w:rPr>
          <w:rFonts w:ascii="Arial" w:eastAsia="Times New Roman" w:hAnsi="Arial" w:cs="Arial"/>
          <w:color w:val="212529"/>
          <w:sz w:val="27"/>
          <w:szCs w:val="27"/>
        </w:rPr>
        <w:t> (Heb. “</w:t>
      </w:r>
      <w:proofErr w:type="spellStart"/>
      <w:r w:rsidRPr="00115AD3">
        <w:rPr>
          <w:rFonts w:ascii="Arial" w:eastAsia="Times New Roman" w:hAnsi="Arial" w:cs="Arial"/>
          <w:color w:val="212529"/>
          <w:sz w:val="27"/>
          <w:szCs w:val="27"/>
        </w:rPr>
        <w:t>ḥuqqîm</w:t>
      </w:r>
      <w:proofErr w:type="spellEnd"/>
      <w:r w:rsidRPr="00115AD3">
        <w:rPr>
          <w:rFonts w:ascii="Arial" w:eastAsia="Times New Roman" w:hAnsi="Arial" w:cs="Arial"/>
          <w:i/>
          <w:iCs/>
          <w:color w:val="212529"/>
          <w:sz w:val="27"/>
          <w:szCs w:val="27"/>
        </w:rPr>
        <w:t>”</w:t>
      </w:r>
      <w:r w:rsidRPr="00115AD3">
        <w:rPr>
          <w:rFonts w:ascii="Arial" w:eastAsia="Times New Roman" w:hAnsi="Arial" w:cs="Arial"/>
          <w:color w:val="212529"/>
          <w:sz w:val="27"/>
          <w:szCs w:val="27"/>
        </w:rPr>
        <w:t>) refers</w:t>
      </w:r>
      <w:proofErr w:type="gramEnd"/>
      <w:r w:rsidRPr="00115AD3">
        <w:rPr>
          <w:rFonts w:ascii="Arial" w:eastAsia="Times New Roman" w:hAnsi="Arial" w:cs="Arial"/>
          <w:color w:val="212529"/>
          <w:sz w:val="27"/>
          <w:szCs w:val="27"/>
        </w:rPr>
        <w:t xml:space="preserve"> to something prescribed. As such, it could be translated as “prescriptions” or “decrees.”</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The term translated as </w:t>
      </w:r>
      <w:r w:rsidRPr="00115AD3">
        <w:rPr>
          <w:rFonts w:ascii="Arial" w:eastAsia="Times New Roman" w:hAnsi="Arial" w:cs="Arial"/>
          <w:i/>
          <w:iCs/>
          <w:color w:val="212529"/>
          <w:sz w:val="27"/>
          <w:szCs w:val="27"/>
        </w:rPr>
        <w:t>ordinances</w:t>
      </w:r>
      <w:r w:rsidRPr="00115AD3">
        <w:rPr>
          <w:rFonts w:ascii="Arial" w:eastAsia="Times New Roman" w:hAnsi="Arial" w:cs="Arial"/>
          <w:color w:val="212529"/>
          <w:sz w:val="27"/>
          <w:szCs w:val="27"/>
        </w:rPr>
        <w:t> (Heb. “</w:t>
      </w:r>
      <w:proofErr w:type="spellStart"/>
      <w:r w:rsidRPr="00115AD3">
        <w:rPr>
          <w:rFonts w:ascii="Arial" w:eastAsia="Times New Roman" w:hAnsi="Arial" w:cs="Arial"/>
          <w:color w:val="212529"/>
          <w:sz w:val="27"/>
          <w:szCs w:val="27"/>
        </w:rPr>
        <w:t>mišpāṭîm</w:t>
      </w:r>
      <w:proofErr w:type="spellEnd"/>
      <w:r w:rsidRPr="00115AD3">
        <w:rPr>
          <w:rFonts w:ascii="Arial" w:eastAsia="Times New Roman" w:hAnsi="Arial" w:cs="Arial"/>
          <w:i/>
          <w:iCs/>
          <w:color w:val="212529"/>
          <w:sz w:val="27"/>
          <w:szCs w:val="27"/>
        </w:rPr>
        <w:t>”</w:t>
      </w:r>
      <w:r w:rsidRPr="00115AD3">
        <w:rPr>
          <w:rFonts w:ascii="Arial" w:eastAsia="Times New Roman" w:hAnsi="Arial" w:cs="Arial"/>
          <w:color w:val="212529"/>
          <w:sz w:val="27"/>
          <w:szCs w:val="27"/>
        </w:rPr>
        <w:t>) refers to legal procedures, or commands issued by a judge.</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The term </w:t>
      </w:r>
      <w:proofErr w:type="gramStart"/>
      <w:r w:rsidRPr="00115AD3">
        <w:rPr>
          <w:rFonts w:ascii="Arial" w:eastAsia="Times New Roman" w:hAnsi="Arial" w:cs="Arial"/>
          <w:i/>
          <w:iCs/>
          <w:color w:val="212529"/>
          <w:sz w:val="27"/>
          <w:szCs w:val="27"/>
        </w:rPr>
        <w:t>commandments</w:t>
      </w:r>
      <w:r w:rsidRPr="00115AD3">
        <w:rPr>
          <w:rFonts w:ascii="Arial" w:eastAsia="Times New Roman" w:hAnsi="Arial" w:cs="Arial"/>
          <w:color w:val="212529"/>
          <w:sz w:val="27"/>
          <w:szCs w:val="27"/>
        </w:rPr>
        <w:t> (Heb. “</w:t>
      </w:r>
      <w:proofErr w:type="spellStart"/>
      <w:r w:rsidRPr="00115AD3">
        <w:rPr>
          <w:rFonts w:ascii="Arial" w:eastAsia="Times New Roman" w:hAnsi="Arial" w:cs="Arial"/>
          <w:color w:val="212529"/>
          <w:sz w:val="27"/>
          <w:szCs w:val="27"/>
        </w:rPr>
        <w:t>miƒwâ</w:t>
      </w:r>
      <w:proofErr w:type="spellEnd"/>
      <w:r w:rsidRPr="00115AD3">
        <w:rPr>
          <w:rFonts w:ascii="Arial" w:eastAsia="Times New Roman" w:hAnsi="Arial" w:cs="Arial"/>
          <w:i/>
          <w:iCs/>
          <w:color w:val="212529"/>
          <w:sz w:val="27"/>
          <w:szCs w:val="27"/>
        </w:rPr>
        <w:t>”</w:t>
      </w:r>
      <w:r w:rsidRPr="00115AD3">
        <w:rPr>
          <w:rFonts w:ascii="Arial" w:eastAsia="Times New Roman" w:hAnsi="Arial" w:cs="Arial"/>
          <w:color w:val="212529"/>
          <w:sz w:val="27"/>
          <w:szCs w:val="27"/>
        </w:rPr>
        <w:t>) refers</w:t>
      </w:r>
      <w:proofErr w:type="gramEnd"/>
      <w:r w:rsidRPr="00115AD3">
        <w:rPr>
          <w:rFonts w:ascii="Arial" w:eastAsia="Times New Roman" w:hAnsi="Arial" w:cs="Arial"/>
          <w:color w:val="212529"/>
          <w:sz w:val="27"/>
          <w:szCs w:val="27"/>
        </w:rPr>
        <w:t xml:space="preserve"> to the laws and rules, that is, the whole legal corpus.</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 xml:space="preserve">Moses used these four words to encompass all the covenantal legislation that the Suzerain God asked His vassals (Israel) to observe. In other words, </w:t>
      </w:r>
      <w:r w:rsidRPr="00115AD3">
        <w:rPr>
          <w:rFonts w:ascii="Arial" w:eastAsia="Times New Roman" w:hAnsi="Arial" w:cs="Arial"/>
          <w:color w:val="212529"/>
          <w:sz w:val="27"/>
          <w:szCs w:val="27"/>
        </w:rPr>
        <w:lastRenderedPageBreak/>
        <w:t>Moses emphasized the totality of God’s authority and the importance of obeying the whole decree of God.</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Moses then specified the audience to whom his message was addressed. He said, </w:t>
      </w:r>
      <w:r w:rsidRPr="00115AD3">
        <w:rPr>
          <w:rFonts w:ascii="Arial" w:eastAsia="Times New Roman" w:hAnsi="Arial" w:cs="Arial"/>
          <w:i/>
          <w:iCs/>
          <w:color w:val="212529"/>
          <w:sz w:val="27"/>
          <w:szCs w:val="27"/>
        </w:rPr>
        <w:t>Know this day that I am not speaking with your sons who have not known and who have not seen the discipline of the LORD your God</w:t>
      </w:r>
      <w:r w:rsidRPr="00115AD3">
        <w:rPr>
          <w:rFonts w:ascii="Arial" w:eastAsia="Times New Roman" w:hAnsi="Arial" w:cs="Arial"/>
          <w:color w:val="212529"/>
          <w:sz w:val="27"/>
          <w:szCs w:val="27"/>
        </w:rPr>
        <w:t>. The generation of Israelites addressed on the plain of Moab was different from the old generation who had escaped from Egypt. The book of Numbers tells us that all the men who, after witnessing God’s power at work in Egypt and rebelled in their unbelief, would not enter the Promised Land (</w:t>
      </w:r>
      <w:hyperlink r:id="rId12" w:tgtFrame="BLB_NW" w:history="1">
        <w:r w:rsidRPr="00115AD3">
          <w:rPr>
            <w:rFonts w:ascii="Arial" w:eastAsia="Times New Roman" w:hAnsi="Arial" w:cs="Arial"/>
            <w:color w:val="525DDC"/>
            <w:sz w:val="27"/>
            <w:szCs w:val="27"/>
          </w:rPr>
          <w:t>Numbers 14:22-23</w:t>
        </w:r>
      </w:hyperlink>
      <w:r w:rsidRPr="00115AD3">
        <w:rPr>
          <w:rFonts w:ascii="Arial" w:eastAsia="Times New Roman" w:hAnsi="Arial" w:cs="Arial"/>
          <w:color w:val="212529"/>
          <w:sz w:val="27"/>
          <w:szCs w:val="27"/>
        </w:rPr>
        <w:t>). That judgment specifically applied to those who were twenty years old and upward, except for Caleb and Joshua (</w:t>
      </w:r>
      <w:hyperlink r:id="rId13" w:tgtFrame="BLB_NW" w:history="1">
        <w:r w:rsidRPr="00115AD3">
          <w:rPr>
            <w:rFonts w:ascii="Arial" w:eastAsia="Times New Roman" w:hAnsi="Arial" w:cs="Arial"/>
            <w:color w:val="525DDC"/>
            <w:sz w:val="27"/>
            <w:szCs w:val="27"/>
          </w:rPr>
          <w:t>Numbers 14:29-30</w:t>
        </w:r>
      </w:hyperlink>
      <w:r w:rsidRPr="00115AD3">
        <w:rPr>
          <w:rFonts w:ascii="Arial" w:eastAsia="Times New Roman" w:hAnsi="Arial" w:cs="Arial"/>
          <w:color w:val="212529"/>
          <w:sz w:val="27"/>
          <w:szCs w:val="27"/>
        </w:rPr>
        <w: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Thus, the new generation of Israelites assembled on the plain of Moab was composed of those who were under twenty years of age at the time of the exodus, as well as those who were born during the wilderness wandering. Moses made it clear that his message concerned the Israelites who were under twenty years of age, because they had been born in Egypt and had </w:t>
      </w:r>
      <w:r w:rsidRPr="00115AD3">
        <w:rPr>
          <w:rFonts w:ascii="Arial" w:eastAsia="Times New Roman" w:hAnsi="Arial" w:cs="Arial"/>
          <w:i/>
          <w:iCs/>
          <w:color w:val="212529"/>
          <w:sz w:val="27"/>
          <w:szCs w:val="27"/>
        </w:rPr>
        <w:t>known</w:t>
      </w:r>
      <w:r w:rsidRPr="00115AD3">
        <w:rPr>
          <w:rFonts w:ascii="Arial" w:eastAsia="Times New Roman" w:hAnsi="Arial" w:cs="Arial"/>
          <w:color w:val="212529"/>
          <w:sz w:val="27"/>
          <w:szCs w:val="27"/>
        </w:rPr>
        <w:t> and </w:t>
      </w:r>
      <w:r w:rsidRPr="00115AD3">
        <w:rPr>
          <w:rFonts w:ascii="Arial" w:eastAsia="Times New Roman" w:hAnsi="Arial" w:cs="Arial"/>
          <w:i/>
          <w:iCs/>
          <w:color w:val="212529"/>
          <w:sz w:val="27"/>
          <w:szCs w:val="27"/>
        </w:rPr>
        <w:t>seen the discipline of the LORD</w:t>
      </w:r>
      <w:r w:rsidRPr="00115AD3">
        <w:rPr>
          <w:rFonts w:ascii="Arial" w:eastAsia="Times New Roman" w:hAnsi="Arial" w:cs="Arial"/>
          <w:color w:val="212529"/>
          <w:sz w:val="27"/>
          <w:szCs w:val="27"/>
        </w:rPr>
        <w:t> manifested by His mighty acts. Such a discipline was meant to instruct the Israelites on the proper way of living in a covenant relationship with the Suzerain God (</w:t>
      </w:r>
      <w:hyperlink r:id="rId14" w:tgtFrame="BLB_NW" w:history="1">
        <w:r w:rsidRPr="00115AD3">
          <w:rPr>
            <w:rFonts w:ascii="Arial" w:eastAsia="Times New Roman" w:hAnsi="Arial" w:cs="Arial"/>
            <w:color w:val="525DDC"/>
            <w:sz w:val="27"/>
            <w:szCs w:val="27"/>
          </w:rPr>
          <w:t>Deuteronomy 8:5</w:t>
        </w:r>
      </w:hyperlink>
      <w:r w:rsidRPr="00115AD3">
        <w:rPr>
          <w:rFonts w:ascii="Arial" w:eastAsia="Times New Roman" w:hAnsi="Arial" w:cs="Arial"/>
          <w:color w:val="212529"/>
          <w:sz w:val="27"/>
          <w:szCs w:val="27"/>
        </w:rPr>
        <w: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The discipline of the LORD, which the Israelites witnessed with their own eyes, pertains to various mighty acts that demonstrate the kind of God that He is, specifically </w:t>
      </w:r>
      <w:r w:rsidRPr="00115AD3">
        <w:rPr>
          <w:rFonts w:ascii="Arial" w:eastAsia="Times New Roman" w:hAnsi="Arial" w:cs="Arial"/>
          <w:i/>
          <w:iCs/>
          <w:color w:val="212529"/>
          <w:sz w:val="27"/>
          <w:szCs w:val="27"/>
        </w:rPr>
        <w:t>His greatness, His mighty hand and His outstretched arm</w:t>
      </w:r>
      <w:r w:rsidRPr="00115AD3">
        <w:rPr>
          <w:rFonts w:ascii="Arial" w:eastAsia="Times New Roman" w:hAnsi="Arial" w:cs="Arial"/>
          <w:color w:val="212529"/>
          <w:sz w:val="27"/>
          <w:szCs w:val="27"/>
        </w:rPr>
        <w:t>. The LORD’s </w:t>
      </w:r>
      <w:r w:rsidRPr="00115AD3">
        <w:rPr>
          <w:rFonts w:ascii="Arial" w:eastAsia="Times New Roman" w:hAnsi="Arial" w:cs="Arial"/>
          <w:i/>
          <w:iCs/>
          <w:color w:val="212529"/>
          <w:sz w:val="27"/>
          <w:szCs w:val="27"/>
        </w:rPr>
        <w:t>mighty hand</w:t>
      </w:r>
      <w:r w:rsidRPr="00115AD3">
        <w:rPr>
          <w:rFonts w:ascii="Arial" w:eastAsia="Times New Roman" w:hAnsi="Arial" w:cs="Arial"/>
          <w:color w:val="212529"/>
          <w:sz w:val="27"/>
          <w:szCs w:val="27"/>
        </w:rPr>
        <w:t> (a picture of His sovereign power) and </w:t>
      </w:r>
      <w:r w:rsidRPr="00115AD3">
        <w:rPr>
          <w:rFonts w:ascii="Arial" w:eastAsia="Times New Roman" w:hAnsi="Arial" w:cs="Arial"/>
          <w:i/>
          <w:iCs/>
          <w:color w:val="212529"/>
          <w:sz w:val="27"/>
          <w:szCs w:val="27"/>
        </w:rPr>
        <w:t>His outstretched arm</w:t>
      </w:r>
      <w:r w:rsidRPr="00115AD3">
        <w:rPr>
          <w:rFonts w:ascii="Arial" w:eastAsia="Times New Roman" w:hAnsi="Arial" w:cs="Arial"/>
          <w:color w:val="212529"/>
          <w:sz w:val="27"/>
          <w:szCs w:val="27"/>
        </w:rPr>
        <w:t> (demonstrating His overwhelming strength) was used to liberate Israel from slavery in Egypt (</w:t>
      </w:r>
      <w:hyperlink r:id="rId15" w:tgtFrame="BLB_NW" w:history="1">
        <w:r w:rsidRPr="00115AD3">
          <w:rPr>
            <w:rFonts w:ascii="Arial" w:eastAsia="Times New Roman" w:hAnsi="Arial" w:cs="Arial"/>
            <w:color w:val="525DDC"/>
            <w:sz w:val="27"/>
            <w:szCs w:val="27"/>
          </w:rPr>
          <w:t>Exodus 6:1</w:t>
        </w:r>
      </w:hyperlink>
      <w:r w:rsidRPr="00115AD3">
        <w:rPr>
          <w:rFonts w:ascii="Arial" w:eastAsia="Times New Roman" w:hAnsi="Arial" w:cs="Arial"/>
          <w:color w:val="212529"/>
          <w:sz w:val="27"/>
          <w:szCs w:val="27"/>
        </w:rPr>
        <w:t>; Deuteronomy 5:34).</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The Israelites first saw the LORD’s power in Egypt. The LORD clearly showed </w:t>
      </w:r>
      <w:r w:rsidRPr="00115AD3">
        <w:rPr>
          <w:rFonts w:ascii="Arial" w:eastAsia="Times New Roman" w:hAnsi="Arial" w:cs="Arial"/>
          <w:i/>
          <w:iCs/>
          <w:color w:val="212529"/>
          <w:sz w:val="27"/>
          <w:szCs w:val="27"/>
        </w:rPr>
        <w:t>His signs and His works which He did in the midst of Egypt to Pharaoh the king of Egypt and to all his land</w:t>
      </w:r>
      <w:r w:rsidRPr="00115AD3">
        <w:rPr>
          <w:rFonts w:ascii="Arial" w:eastAsia="Times New Roman" w:hAnsi="Arial" w:cs="Arial"/>
          <w:color w:val="212529"/>
          <w:sz w:val="27"/>
          <w:szCs w:val="27"/>
        </w:rPr>
        <w:t>. This is a reference to the ten plagues that the LORD performed in Egypt (</w:t>
      </w:r>
      <w:hyperlink r:id="rId16" w:tgtFrame="BLB_NW" w:history="1">
        <w:r w:rsidRPr="00115AD3">
          <w:rPr>
            <w:rFonts w:ascii="Arial" w:eastAsia="Times New Roman" w:hAnsi="Arial" w:cs="Arial"/>
            <w:color w:val="525DDC"/>
            <w:sz w:val="27"/>
            <w:szCs w:val="27"/>
          </w:rPr>
          <w:t>Exodus 7 – 12</w:t>
        </w:r>
      </w:hyperlink>
      <w:r w:rsidRPr="00115AD3">
        <w:rPr>
          <w:rFonts w:ascii="Arial" w:eastAsia="Times New Roman" w:hAnsi="Arial" w:cs="Arial"/>
          <w:color w:val="212529"/>
          <w:sz w:val="27"/>
          <w:szCs w:val="27"/>
        </w:rPr>
        <w: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In the book of Exodus, God asked Moses to go to Pharaoh to request the release of the Israelites from slavery so that they could go in and possess the land promised to them (</w:t>
      </w:r>
      <w:hyperlink r:id="rId17" w:tgtFrame="BLB_NW" w:history="1">
        <w:r w:rsidRPr="00115AD3">
          <w:rPr>
            <w:rFonts w:ascii="Arial" w:eastAsia="Times New Roman" w:hAnsi="Arial" w:cs="Arial"/>
            <w:color w:val="525DDC"/>
            <w:sz w:val="27"/>
            <w:szCs w:val="27"/>
          </w:rPr>
          <w:t>Exodus 9:1</w:t>
        </w:r>
      </w:hyperlink>
      <w:r w:rsidRPr="00115AD3">
        <w:rPr>
          <w:rFonts w:ascii="Arial" w:eastAsia="Times New Roman" w:hAnsi="Arial" w:cs="Arial"/>
          <w:color w:val="212529"/>
          <w:sz w:val="27"/>
          <w:szCs w:val="27"/>
        </w:rPr>
        <w:t>). Pharaoh refused to listen to God’s command. The LORD sent plagues (</w:t>
      </w:r>
      <w:r w:rsidRPr="00115AD3">
        <w:rPr>
          <w:rFonts w:ascii="Arial" w:eastAsia="Times New Roman" w:hAnsi="Arial" w:cs="Arial"/>
          <w:i/>
          <w:iCs/>
          <w:color w:val="212529"/>
          <w:sz w:val="27"/>
          <w:szCs w:val="27"/>
        </w:rPr>
        <w:t>signs</w:t>
      </w:r>
      <w:r w:rsidRPr="00115AD3">
        <w:rPr>
          <w:rFonts w:ascii="Arial" w:eastAsia="Times New Roman" w:hAnsi="Arial" w:cs="Arial"/>
          <w:color w:val="212529"/>
          <w:sz w:val="27"/>
          <w:szCs w:val="27"/>
        </w:rPr>
        <w:t> and wonders) to Pharaoh and the Egyptians (</w:t>
      </w:r>
      <w:hyperlink r:id="rId18" w:tgtFrame="BLB_NW" w:history="1">
        <w:r w:rsidRPr="00115AD3">
          <w:rPr>
            <w:rFonts w:ascii="Arial" w:eastAsia="Times New Roman" w:hAnsi="Arial" w:cs="Arial"/>
            <w:color w:val="525DDC"/>
            <w:sz w:val="27"/>
            <w:szCs w:val="27"/>
          </w:rPr>
          <w:t>Exodus 7-12</w:t>
        </w:r>
      </w:hyperlink>
      <w:r w:rsidRPr="00115AD3">
        <w:rPr>
          <w:rFonts w:ascii="Arial" w:eastAsia="Times New Roman" w:hAnsi="Arial" w:cs="Arial"/>
          <w:color w:val="212529"/>
          <w:sz w:val="27"/>
          <w:szCs w:val="27"/>
        </w:rPr>
        <w:t>). After the tenth plague, in which the LORD struck dead all the firstborn of Egypt, Pharaoh and the Egyptians urged the Israelites to go out of Egypt in haste, for they said, “We will all be dead” (</w:t>
      </w:r>
      <w:hyperlink r:id="rId19" w:tgtFrame="BLB_NW" w:history="1">
        <w:r w:rsidRPr="00115AD3">
          <w:rPr>
            <w:rFonts w:ascii="Arial" w:eastAsia="Times New Roman" w:hAnsi="Arial" w:cs="Arial"/>
            <w:color w:val="525DDC"/>
            <w:sz w:val="27"/>
            <w:szCs w:val="27"/>
          </w:rPr>
          <w:t>Exodus 12:33</w:t>
        </w:r>
      </w:hyperlink>
      <w:r w:rsidRPr="00115AD3">
        <w:rPr>
          <w:rFonts w:ascii="Arial" w:eastAsia="Times New Roman" w:hAnsi="Arial" w:cs="Arial"/>
          <w:color w:val="212529"/>
          <w:sz w:val="27"/>
          <w:szCs w:val="27"/>
        </w:rPr>
        <w:t xml:space="preserve">). </w:t>
      </w:r>
      <w:r w:rsidRPr="00115AD3">
        <w:rPr>
          <w:rFonts w:ascii="Arial" w:eastAsia="Times New Roman" w:hAnsi="Arial" w:cs="Arial"/>
          <w:color w:val="212529"/>
          <w:sz w:val="27"/>
          <w:szCs w:val="27"/>
        </w:rPr>
        <w:lastRenderedPageBreak/>
        <w:t>This act demonstrates the sovereign power of Israel’s God, who rescued them with a </w:t>
      </w:r>
      <w:r w:rsidRPr="00115AD3">
        <w:rPr>
          <w:rFonts w:ascii="Arial" w:eastAsia="Times New Roman" w:hAnsi="Arial" w:cs="Arial"/>
          <w:i/>
          <w:iCs/>
          <w:color w:val="212529"/>
          <w:sz w:val="27"/>
          <w:szCs w:val="27"/>
        </w:rPr>
        <w:t>mighty hand</w:t>
      </w:r>
      <w:r w:rsidRPr="00115AD3">
        <w:rPr>
          <w:rFonts w:ascii="Arial" w:eastAsia="Times New Roman" w:hAnsi="Arial" w:cs="Arial"/>
          <w:color w:val="212529"/>
          <w:sz w:val="27"/>
          <w:szCs w:val="27"/>
        </w:rPr>
        <w:t> and an </w:t>
      </w:r>
      <w:r w:rsidRPr="00115AD3">
        <w:rPr>
          <w:rFonts w:ascii="Arial" w:eastAsia="Times New Roman" w:hAnsi="Arial" w:cs="Arial"/>
          <w:i/>
          <w:iCs/>
          <w:color w:val="212529"/>
          <w:sz w:val="27"/>
          <w:szCs w:val="27"/>
        </w:rPr>
        <w:t>outstretched arm</w:t>
      </w:r>
      <w:r w:rsidRPr="00115AD3">
        <w:rPr>
          <w:rFonts w:ascii="Arial" w:eastAsia="Times New Roman" w:hAnsi="Arial" w:cs="Arial"/>
          <w:color w:val="212529"/>
          <w:sz w:val="27"/>
          <w:szCs w:val="27"/>
        </w:rPr>
        <w: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Moreover, the discipline of the LORD relates to His victory over the Egyptian army. This includes </w:t>
      </w:r>
      <w:r w:rsidRPr="00115AD3">
        <w:rPr>
          <w:rFonts w:ascii="Arial" w:eastAsia="Times New Roman" w:hAnsi="Arial" w:cs="Arial"/>
          <w:i/>
          <w:iCs/>
          <w:color w:val="212529"/>
          <w:sz w:val="27"/>
          <w:szCs w:val="27"/>
        </w:rPr>
        <w:t>what He did to Egypt’s army, to its horses and its chariots, when He made the water of the Red Sea to engulf them while they were pursuing </w:t>
      </w:r>
      <w:r w:rsidRPr="00115AD3">
        <w:rPr>
          <w:rFonts w:ascii="Arial" w:eastAsia="Times New Roman" w:hAnsi="Arial" w:cs="Arial"/>
          <w:color w:val="212529"/>
          <w:sz w:val="27"/>
          <w:szCs w:val="27"/>
        </w:rPr>
        <w:t>the Israelites, </w:t>
      </w:r>
      <w:r w:rsidRPr="00115AD3">
        <w:rPr>
          <w:rFonts w:ascii="Arial" w:eastAsia="Times New Roman" w:hAnsi="Arial" w:cs="Arial"/>
          <w:i/>
          <w:iCs/>
          <w:color w:val="212529"/>
          <w:sz w:val="27"/>
          <w:szCs w:val="27"/>
        </w:rPr>
        <w:t>and the LORD completely destroyed them</w:t>
      </w:r>
      <w:r w:rsidRPr="00115AD3">
        <w:rPr>
          <w:rFonts w:ascii="Arial" w:eastAsia="Times New Roman" w:hAnsi="Arial" w:cs="Arial"/>
          <w:color w:val="212529"/>
          <w:sz w:val="27"/>
          <w:szCs w:val="27"/>
        </w:rPr>
        <w:t>. This event is described in the book of Exodus.</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In </w:t>
      </w:r>
      <w:hyperlink r:id="rId20" w:tgtFrame="BLB_NW" w:history="1">
        <w:r w:rsidRPr="00115AD3">
          <w:rPr>
            <w:rFonts w:ascii="Arial" w:eastAsia="Times New Roman" w:hAnsi="Arial" w:cs="Arial"/>
            <w:color w:val="525DDC"/>
            <w:sz w:val="27"/>
            <w:szCs w:val="27"/>
          </w:rPr>
          <w:t>Exodus 14</w:t>
        </w:r>
      </w:hyperlink>
      <w:r w:rsidRPr="00115AD3">
        <w:rPr>
          <w:rFonts w:ascii="Arial" w:eastAsia="Times New Roman" w:hAnsi="Arial" w:cs="Arial"/>
          <w:color w:val="212529"/>
          <w:sz w:val="27"/>
          <w:szCs w:val="27"/>
        </w:rPr>
        <w:t>, Pharaoh and his army followed the Israelites after they had agreed to let them go out of their land. The LORD parted the Red Sea for His people (Israel) so that they could cross over (</w:t>
      </w:r>
      <w:hyperlink r:id="rId21" w:tgtFrame="BLB_NW" w:history="1">
        <w:r w:rsidRPr="00115AD3">
          <w:rPr>
            <w:rFonts w:ascii="Arial" w:eastAsia="Times New Roman" w:hAnsi="Arial" w:cs="Arial"/>
            <w:color w:val="525DDC"/>
            <w:sz w:val="27"/>
            <w:szCs w:val="27"/>
          </w:rPr>
          <w:t>Exodus 14:21 – 22</w:t>
        </w:r>
      </w:hyperlink>
      <w:r w:rsidRPr="00115AD3">
        <w:rPr>
          <w:rFonts w:ascii="Arial" w:eastAsia="Times New Roman" w:hAnsi="Arial" w:cs="Arial"/>
          <w:color w:val="212529"/>
          <w:sz w:val="27"/>
          <w:szCs w:val="27"/>
        </w:rPr>
        <w:t>). Then, He brought the Egyptian army into great confusion (</w:t>
      </w:r>
      <w:hyperlink r:id="rId22" w:tgtFrame="BLB_NW" w:history="1">
        <w:r w:rsidRPr="00115AD3">
          <w:rPr>
            <w:rFonts w:ascii="Arial" w:eastAsia="Times New Roman" w:hAnsi="Arial" w:cs="Arial"/>
            <w:color w:val="525DDC"/>
            <w:sz w:val="27"/>
            <w:szCs w:val="27"/>
          </w:rPr>
          <w:t>Exodus 14:24</w:t>
        </w:r>
      </w:hyperlink>
      <w:r w:rsidRPr="00115AD3">
        <w:rPr>
          <w:rFonts w:ascii="Arial" w:eastAsia="Times New Roman" w:hAnsi="Arial" w:cs="Arial"/>
          <w:color w:val="212529"/>
          <w:sz w:val="27"/>
          <w:szCs w:val="27"/>
        </w:rPr>
        <w:t>). After the Israelites successfully crossed the Red Sea, the Egyptian army followed them and the LORD caused the sea to cover them (</w:t>
      </w:r>
      <w:hyperlink r:id="rId23" w:tgtFrame="BLB_NW" w:history="1">
        <w:r w:rsidRPr="00115AD3">
          <w:rPr>
            <w:rFonts w:ascii="Arial" w:eastAsia="Times New Roman" w:hAnsi="Arial" w:cs="Arial"/>
            <w:color w:val="525DDC"/>
            <w:sz w:val="27"/>
            <w:szCs w:val="27"/>
          </w:rPr>
          <w:t>Exodus 14:27 – 28</w:t>
        </w:r>
      </w:hyperlink>
      <w:r w:rsidRPr="00115AD3">
        <w:rPr>
          <w:rFonts w:ascii="Arial" w:eastAsia="Times New Roman" w:hAnsi="Arial" w:cs="Arial"/>
          <w:color w:val="212529"/>
          <w:sz w:val="27"/>
          <w:szCs w:val="27"/>
        </w:rPr>
        <w: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So, the LORD’s </w:t>
      </w:r>
      <w:r w:rsidRPr="00115AD3">
        <w:rPr>
          <w:rFonts w:ascii="Arial" w:eastAsia="Times New Roman" w:hAnsi="Arial" w:cs="Arial"/>
          <w:i/>
          <w:iCs/>
          <w:color w:val="212529"/>
          <w:sz w:val="27"/>
          <w:szCs w:val="27"/>
        </w:rPr>
        <w:t>signs</w:t>
      </w:r>
      <w:r w:rsidRPr="00115AD3">
        <w:rPr>
          <w:rFonts w:ascii="Arial" w:eastAsia="Times New Roman" w:hAnsi="Arial" w:cs="Arial"/>
          <w:color w:val="212529"/>
          <w:sz w:val="27"/>
          <w:szCs w:val="27"/>
        </w:rPr>
        <w:t> and </w:t>
      </w:r>
      <w:r w:rsidRPr="00115AD3">
        <w:rPr>
          <w:rFonts w:ascii="Arial" w:eastAsia="Times New Roman" w:hAnsi="Arial" w:cs="Arial"/>
          <w:i/>
          <w:iCs/>
          <w:color w:val="212529"/>
          <w:sz w:val="27"/>
          <w:szCs w:val="27"/>
        </w:rPr>
        <w:t>works</w:t>
      </w:r>
      <w:r w:rsidRPr="00115AD3">
        <w:rPr>
          <w:rFonts w:ascii="Arial" w:eastAsia="Times New Roman" w:hAnsi="Arial" w:cs="Arial"/>
          <w:color w:val="212529"/>
          <w:sz w:val="27"/>
          <w:szCs w:val="27"/>
        </w:rPr>
        <w:t> were seen in His dealings with Egypt. In addition, God’s</w:t>
      </w:r>
      <w:r w:rsidRPr="00115AD3">
        <w:rPr>
          <w:rFonts w:ascii="Arial" w:eastAsia="Times New Roman" w:hAnsi="Arial" w:cs="Arial"/>
          <w:i/>
          <w:iCs/>
          <w:color w:val="212529"/>
          <w:sz w:val="27"/>
          <w:szCs w:val="27"/>
        </w:rPr>
        <w:t> works</w:t>
      </w:r>
      <w:r w:rsidRPr="00115AD3">
        <w:rPr>
          <w:rFonts w:ascii="Arial" w:eastAsia="Times New Roman" w:hAnsi="Arial" w:cs="Arial"/>
          <w:color w:val="212529"/>
          <w:sz w:val="27"/>
          <w:szCs w:val="27"/>
        </w:rPr>
        <w:t> could also be seen in </w:t>
      </w:r>
      <w:r w:rsidRPr="00115AD3">
        <w:rPr>
          <w:rFonts w:ascii="Arial" w:eastAsia="Times New Roman" w:hAnsi="Arial" w:cs="Arial"/>
          <w:i/>
          <w:iCs/>
          <w:color w:val="212529"/>
          <w:sz w:val="27"/>
          <w:szCs w:val="27"/>
        </w:rPr>
        <w:t>what He did to you </w:t>
      </w:r>
      <w:r w:rsidRPr="00115AD3">
        <w:rPr>
          <w:rFonts w:ascii="Arial" w:eastAsia="Times New Roman" w:hAnsi="Arial" w:cs="Arial"/>
          <w:color w:val="212529"/>
          <w:sz w:val="27"/>
          <w:szCs w:val="27"/>
        </w:rPr>
        <w:t>(the Israelites). This was a reference to the LORD disciplining Israel </w:t>
      </w:r>
      <w:r w:rsidRPr="00115AD3">
        <w:rPr>
          <w:rFonts w:ascii="Arial" w:eastAsia="Times New Roman" w:hAnsi="Arial" w:cs="Arial"/>
          <w:i/>
          <w:iCs/>
          <w:color w:val="212529"/>
          <w:sz w:val="27"/>
          <w:szCs w:val="27"/>
        </w:rPr>
        <w:t>in the wilderness until </w:t>
      </w:r>
      <w:r w:rsidRPr="00115AD3">
        <w:rPr>
          <w:rFonts w:ascii="Arial" w:eastAsia="Times New Roman" w:hAnsi="Arial" w:cs="Arial"/>
          <w:color w:val="212529"/>
          <w:sz w:val="27"/>
          <w:szCs w:val="27"/>
        </w:rPr>
        <w:t>they</w:t>
      </w:r>
      <w:r w:rsidRPr="00115AD3">
        <w:rPr>
          <w:rFonts w:ascii="Arial" w:eastAsia="Times New Roman" w:hAnsi="Arial" w:cs="Arial"/>
          <w:i/>
          <w:iCs/>
          <w:color w:val="212529"/>
          <w:sz w:val="27"/>
          <w:szCs w:val="27"/>
        </w:rPr>
        <w:t> came to this place</w:t>
      </w:r>
      <w:r w:rsidRPr="00115AD3">
        <w:rPr>
          <w:rFonts w:ascii="Arial" w:eastAsia="Times New Roman" w:hAnsi="Arial" w:cs="Arial"/>
          <w:color w:val="212529"/>
          <w:sz w:val="27"/>
          <w:szCs w:val="27"/>
        </w:rPr>
        <w:t>, meaning the plain of Moab. The Israelites disobeyed their Suzerain (Ruler) God multiple times during their wilderness wandering, and were punished as a result.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But one incident is specifically mentioned here: </w:t>
      </w:r>
      <w:r w:rsidRPr="00115AD3">
        <w:rPr>
          <w:rFonts w:ascii="Arial" w:eastAsia="Times New Roman" w:hAnsi="Arial" w:cs="Arial"/>
          <w:i/>
          <w:iCs/>
          <w:color w:val="212529"/>
          <w:sz w:val="27"/>
          <w:szCs w:val="27"/>
        </w:rPr>
        <w:t>what He did to</w:t>
      </w:r>
      <w:r w:rsidRPr="00115AD3">
        <w:rPr>
          <w:rFonts w:ascii="Arial" w:eastAsia="Times New Roman" w:hAnsi="Arial" w:cs="Arial"/>
          <w:color w:val="212529"/>
          <w:sz w:val="27"/>
          <w:szCs w:val="27"/>
        </w:rPr>
        <w:t> </w:t>
      </w:r>
      <w:proofErr w:type="spellStart"/>
      <w:r w:rsidRPr="00115AD3">
        <w:rPr>
          <w:rFonts w:ascii="Arial" w:eastAsia="Times New Roman" w:hAnsi="Arial" w:cs="Arial"/>
          <w:i/>
          <w:iCs/>
          <w:color w:val="212529"/>
          <w:sz w:val="27"/>
          <w:szCs w:val="27"/>
        </w:rPr>
        <w:t>Dathan</w:t>
      </w:r>
      <w:proofErr w:type="spellEnd"/>
      <w:r w:rsidRPr="00115AD3">
        <w:rPr>
          <w:rFonts w:ascii="Arial" w:eastAsia="Times New Roman" w:hAnsi="Arial" w:cs="Arial"/>
          <w:color w:val="212529"/>
          <w:sz w:val="27"/>
          <w:szCs w:val="27"/>
        </w:rPr>
        <w:t> </w:t>
      </w:r>
      <w:r w:rsidRPr="00115AD3">
        <w:rPr>
          <w:rFonts w:ascii="Arial" w:eastAsia="Times New Roman" w:hAnsi="Arial" w:cs="Arial"/>
          <w:i/>
          <w:iCs/>
          <w:color w:val="212529"/>
          <w:sz w:val="27"/>
          <w:szCs w:val="27"/>
        </w:rPr>
        <w:t>and</w:t>
      </w:r>
      <w:r w:rsidRPr="00115AD3">
        <w:rPr>
          <w:rFonts w:ascii="Arial" w:eastAsia="Times New Roman" w:hAnsi="Arial" w:cs="Arial"/>
          <w:color w:val="212529"/>
          <w:sz w:val="27"/>
          <w:szCs w:val="27"/>
        </w:rPr>
        <w:t> </w:t>
      </w:r>
      <w:proofErr w:type="spellStart"/>
      <w:r w:rsidRPr="00115AD3">
        <w:rPr>
          <w:rFonts w:ascii="Arial" w:eastAsia="Times New Roman" w:hAnsi="Arial" w:cs="Arial"/>
          <w:i/>
          <w:iCs/>
          <w:color w:val="212529"/>
          <w:sz w:val="27"/>
          <w:szCs w:val="27"/>
        </w:rPr>
        <w:t>Abiram</w:t>
      </w:r>
      <w:proofErr w:type="spellEnd"/>
      <w:r w:rsidRPr="00115AD3">
        <w:rPr>
          <w:rFonts w:ascii="Arial" w:eastAsia="Times New Roman" w:hAnsi="Arial" w:cs="Arial"/>
          <w:i/>
          <w:iCs/>
          <w:color w:val="212529"/>
          <w:sz w:val="27"/>
          <w:szCs w:val="27"/>
        </w:rPr>
        <w:t> </w:t>
      </w:r>
      <w:r w:rsidRPr="00115AD3">
        <w:rPr>
          <w:rFonts w:ascii="Arial" w:eastAsia="Times New Roman" w:hAnsi="Arial" w:cs="Arial"/>
          <w:color w:val="212529"/>
          <w:sz w:val="27"/>
          <w:szCs w:val="27"/>
        </w:rPr>
        <w:t>when they (and others) rebelled against Moses, God’s appointed leader and covenant mediator. They were </w:t>
      </w:r>
      <w:r w:rsidRPr="00115AD3">
        <w:rPr>
          <w:rFonts w:ascii="Arial" w:eastAsia="Times New Roman" w:hAnsi="Arial" w:cs="Arial"/>
          <w:i/>
          <w:iCs/>
          <w:color w:val="212529"/>
          <w:sz w:val="27"/>
          <w:szCs w:val="27"/>
        </w:rPr>
        <w:t>the sons of Eliab, the son of Reuben</w:t>
      </w:r>
      <w:r w:rsidRPr="00115AD3">
        <w:rPr>
          <w:rFonts w:ascii="Arial" w:eastAsia="Times New Roman" w:hAnsi="Arial" w:cs="Arial"/>
          <w:color w:val="212529"/>
          <w:sz w:val="27"/>
          <w:szCs w:val="27"/>
        </w:rPr>
        <w:t>. As described in </w:t>
      </w:r>
      <w:hyperlink r:id="rId24" w:tgtFrame="BLB_NW" w:history="1">
        <w:r w:rsidRPr="00115AD3">
          <w:rPr>
            <w:rFonts w:ascii="Arial" w:eastAsia="Times New Roman" w:hAnsi="Arial" w:cs="Arial"/>
            <w:color w:val="525DDC"/>
            <w:sz w:val="27"/>
            <w:szCs w:val="27"/>
          </w:rPr>
          <w:t>Numbers 16</w:t>
        </w:r>
      </w:hyperlink>
      <w:r w:rsidRPr="00115AD3">
        <w:rPr>
          <w:rFonts w:ascii="Arial" w:eastAsia="Times New Roman" w:hAnsi="Arial" w:cs="Arial"/>
          <w:color w:val="212529"/>
          <w:sz w:val="27"/>
          <w:szCs w:val="27"/>
        </w:rPr>
        <w:t>, the LORD judged them for their rebellion against the authority of Moses when </w:t>
      </w:r>
      <w:r w:rsidRPr="00115AD3">
        <w:rPr>
          <w:rFonts w:ascii="Arial" w:eastAsia="Times New Roman" w:hAnsi="Arial" w:cs="Arial"/>
          <w:i/>
          <w:iCs/>
          <w:color w:val="212529"/>
          <w:sz w:val="27"/>
          <w:szCs w:val="27"/>
        </w:rPr>
        <w:t>the earth opened its mouth and swallowed them, their households, their tents, and every living thing that followed them, among all Israel</w:t>
      </w:r>
      <w:r w:rsidRPr="00115AD3">
        <w:rPr>
          <w:rFonts w:ascii="Arial" w:eastAsia="Times New Roman" w:hAnsi="Arial" w:cs="Arial"/>
          <w:color w:val="212529"/>
          <w:sz w:val="27"/>
          <w:szCs w:val="27"/>
        </w:rPr>
        <w: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Thus, Moses asked the Israelites to remember what the Suzerain God </w:t>
      </w:r>
      <w:r w:rsidRPr="00115AD3">
        <w:rPr>
          <w:rFonts w:ascii="Arial" w:eastAsia="Times New Roman" w:hAnsi="Arial" w:cs="Arial"/>
          <w:i/>
          <w:iCs/>
          <w:color w:val="212529"/>
          <w:sz w:val="27"/>
          <w:szCs w:val="27"/>
        </w:rPr>
        <w:t xml:space="preserve">did to </w:t>
      </w:r>
      <w:proofErr w:type="spellStart"/>
      <w:r w:rsidRPr="00115AD3">
        <w:rPr>
          <w:rFonts w:ascii="Arial" w:eastAsia="Times New Roman" w:hAnsi="Arial" w:cs="Arial"/>
          <w:i/>
          <w:iCs/>
          <w:color w:val="212529"/>
          <w:sz w:val="27"/>
          <w:szCs w:val="27"/>
        </w:rPr>
        <w:t>Dathan</w:t>
      </w:r>
      <w:proofErr w:type="spellEnd"/>
      <w:r w:rsidRPr="00115AD3">
        <w:rPr>
          <w:rFonts w:ascii="Arial" w:eastAsia="Times New Roman" w:hAnsi="Arial" w:cs="Arial"/>
          <w:i/>
          <w:iCs/>
          <w:color w:val="212529"/>
          <w:sz w:val="27"/>
          <w:szCs w:val="27"/>
        </w:rPr>
        <w:t xml:space="preserve"> and </w:t>
      </w:r>
      <w:proofErr w:type="spellStart"/>
      <w:r w:rsidRPr="00115AD3">
        <w:rPr>
          <w:rFonts w:ascii="Arial" w:eastAsia="Times New Roman" w:hAnsi="Arial" w:cs="Arial"/>
          <w:i/>
          <w:iCs/>
          <w:color w:val="212529"/>
          <w:sz w:val="27"/>
          <w:szCs w:val="27"/>
        </w:rPr>
        <w:t>Abiram</w:t>
      </w:r>
      <w:proofErr w:type="spellEnd"/>
      <w:r w:rsidRPr="00115AD3">
        <w:rPr>
          <w:rFonts w:ascii="Arial" w:eastAsia="Times New Roman" w:hAnsi="Arial" w:cs="Arial"/>
          <w:i/>
          <w:iCs/>
          <w:color w:val="212529"/>
          <w:sz w:val="27"/>
          <w:szCs w:val="27"/>
        </w:rPr>
        <w:t>.</w:t>
      </w: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color w:val="212529"/>
          <w:sz w:val="27"/>
          <w:szCs w:val="27"/>
        </w:rPr>
        <w:t>Therefore, since the adult Israelites had witnessed with their </w:t>
      </w:r>
      <w:r w:rsidRPr="00115AD3">
        <w:rPr>
          <w:rFonts w:ascii="Arial" w:eastAsia="Times New Roman" w:hAnsi="Arial" w:cs="Arial"/>
          <w:i/>
          <w:iCs/>
          <w:color w:val="212529"/>
          <w:sz w:val="27"/>
          <w:szCs w:val="27"/>
        </w:rPr>
        <w:t>own eyes all the great work of the LORD which He did,</w:t>
      </w:r>
      <w:r w:rsidRPr="00115AD3">
        <w:rPr>
          <w:rFonts w:ascii="Arial" w:eastAsia="Times New Roman" w:hAnsi="Arial" w:cs="Arial"/>
          <w:color w:val="212529"/>
          <w:sz w:val="27"/>
          <w:szCs w:val="27"/>
        </w:rPr>
        <w:t> Moses commanded them to live in a way that pleased God in order to have an enjoyable life in the land of Canaan. He commanded them to be self-governing, and treat one another with loving service, which would lead to a community that was safe and prosperous.</w:t>
      </w:r>
    </w:p>
    <w:p w:rsidR="00115AD3" w:rsidRDefault="00115AD3" w:rsidP="00115AD3">
      <w:pPr>
        <w:shd w:val="clear" w:color="auto" w:fill="FFFFFF"/>
        <w:spacing w:after="100" w:afterAutospacing="1" w:line="240" w:lineRule="auto"/>
        <w:rPr>
          <w:rFonts w:ascii="Arial" w:eastAsia="Times New Roman" w:hAnsi="Arial" w:cs="Arial"/>
          <w:b/>
          <w:bCs/>
          <w:color w:val="212529"/>
          <w:sz w:val="27"/>
          <w:szCs w:val="27"/>
        </w:rPr>
      </w:pPr>
    </w:p>
    <w:p w:rsidR="00115AD3"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r w:rsidRPr="00115AD3">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3D4810" w:rsidRPr="00115AD3" w:rsidRDefault="00115AD3" w:rsidP="00115AD3">
      <w:pPr>
        <w:shd w:val="clear" w:color="auto" w:fill="FFFFFF"/>
        <w:spacing w:after="100" w:afterAutospacing="1" w:line="240" w:lineRule="auto"/>
        <w:rPr>
          <w:rFonts w:ascii="Arial" w:eastAsia="Times New Roman" w:hAnsi="Arial" w:cs="Arial"/>
          <w:color w:val="212529"/>
          <w:sz w:val="27"/>
          <w:szCs w:val="27"/>
        </w:rPr>
      </w:pPr>
      <w:r w:rsidRPr="00115AD3">
        <w:rPr>
          <w:rFonts w:ascii="Arial" w:eastAsia="Times New Roman" w:hAnsi="Arial" w:cs="Arial"/>
          <w:b/>
          <w:bCs/>
          <w:color w:val="212529"/>
          <w:sz w:val="20"/>
          <w:szCs w:val="20"/>
          <w:vertAlign w:val="superscript"/>
        </w:rPr>
        <w:t>1 </w:t>
      </w:r>
      <w:r w:rsidRPr="00115AD3">
        <w:rPr>
          <w:rFonts w:ascii="Arial" w:eastAsia="Times New Roman" w:hAnsi="Arial" w:cs="Arial"/>
          <w:b/>
          <w:bCs/>
          <w:color w:val="212529"/>
          <w:sz w:val="27"/>
          <w:szCs w:val="27"/>
        </w:rPr>
        <w:t>“You shall therefore love the Lord your God, and always keep His charge, His statutes, His ordinances, and His commandments. </w:t>
      </w:r>
      <w:r w:rsidRPr="00115AD3">
        <w:rPr>
          <w:rFonts w:ascii="Arial" w:eastAsia="Times New Roman" w:hAnsi="Arial" w:cs="Arial"/>
          <w:b/>
          <w:bCs/>
          <w:color w:val="212529"/>
          <w:sz w:val="20"/>
          <w:szCs w:val="20"/>
          <w:vertAlign w:val="superscript"/>
        </w:rPr>
        <w:t>2 </w:t>
      </w:r>
      <w:r w:rsidRPr="00115AD3">
        <w:rPr>
          <w:rFonts w:ascii="Arial" w:eastAsia="Times New Roman" w:hAnsi="Arial" w:cs="Arial"/>
          <w:b/>
          <w:bCs/>
          <w:color w:val="212529"/>
          <w:sz w:val="27"/>
          <w:szCs w:val="27"/>
        </w:rPr>
        <w:t>Know this day that I </w:t>
      </w:r>
      <w:r w:rsidRPr="00115AD3">
        <w:rPr>
          <w:rFonts w:ascii="Arial" w:eastAsia="Times New Roman" w:hAnsi="Arial" w:cs="Arial"/>
          <w:b/>
          <w:bCs/>
          <w:i/>
          <w:iCs/>
          <w:color w:val="212529"/>
          <w:sz w:val="27"/>
          <w:szCs w:val="27"/>
        </w:rPr>
        <w:t>am</w:t>
      </w:r>
      <w:r w:rsidRPr="00115AD3">
        <w:rPr>
          <w:rFonts w:ascii="Arial" w:eastAsia="Times New Roman" w:hAnsi="Arial" w:cs="Arial"/>
          <w:b/>
          <w:bCs/>
          <w:color w:val="212529"/>
          <w:sz w:val="27"/>
          <w:szCs w:val="27"/>
        </w:rPr>
        <w:t> not </w:t>
      </w:r>
      <w:r w:rsidRPr="00115AD3">
        <w:rPr>
          <w:rFonts w:ascii="Arial" w:eastAsia="Times New Roman" w:hAnsi="Arial" w:cs="Arial"/>
          <w:b/>
          <w:bCs/>
          <w:i/>
          <w:iCs/>
          <w:color w:val="212529"/>
          <w:sz w:val="27"/>
          <w:szCs w:val="27"/>
        </w:rPr>
        <w:t>speaking</w:t>
      </w:r>
      <w:r w:rsidRPr="00115AD3">
        <w:rPr>
          <w:rFonts w:ascii="Arial" w:eastAsia="Times New Roman" w:hAnsi="Arial" w:cs="Arial"/>
          <w:b/>
          <w:bCs/>
          <w:color w:val="212529"/>
          <w:sz w:val="27"/>
          <w:szCs w:val="27"/>
        </w:rPr>
        <w:t> with your sons who have not known and who have not seen the discipline of the Lord your God—His greatness, His mighty hand and His outstretched arm, </w:t>
      </w:r>
      <w:r w:rsidRPr="00115AD3">
        <w:rPr>
          <w:rFonts w:ascii="Arial" w:eastAsia="Times New Roman" w:hAnsi="Arial" w:cs="Arial"/>
          <w:b/>
          <w:bCs/>
          <w:color w:val="212529"/>
          <w:sz w:val="20"/>
          <w:szCs w:val="20"/>
          <w:vertAlign w:val="superscript"/>
        </w:rPr>
        <w:t>3 </w:t>
      </w:r>
      <w:r w:rsidRPr="00115AD3">
        <w:rPr>
          <w:rFonts w:ascii="Arial" w:eastAsia="Times New Roman" w:hAnsi="Arial" w:cs="Arial"/>
          <w:b/>
          <w:bCs/>
          <w:color w:val="212529"/>
          <w:sz w:val="27"/>
          <w:szCs w:val="27"/>
        </w:rPr>
        <w:t>and His signs and His works which He did in the midst of Egypt to Pharaoh the king of Egypt and to all his land; </w:t>
      </w:r>
      <w:r w:rsidRPr="00115AD3">
        <w:rPr>
          <w:rFonts w:ascii="Arial" w:eastAsia="Times New Roman" w:hAnsi="Arial" w:cs="Arial"/>
          <w:b/>
          <w:bCs/>
          <w:color w:val="212529"/>
          <w:sz w:val="20"/>
          <w:szCs w:val="20"/>
          <w:vertAlign w:val="superscript"/>
        </w:rPr>
        <w:t>4 </w:t>
      </w:r>
      <w:r w:rsidRPr="00115AD3">
        <w:rPr>
          <w:rFonts w:ascii="Arial" w:eastAsia="Times New Roman" w:hAnsi="Arial" w:cs="Arial"/>
          <w:b/>
          <w:bCs/>
          <w:color w:val="212529"/>
          <w:sz w:val="27"/>
          <w:szCs w:val="27"/>
        </w:rPr>
        <w:t>and what He did to Egypt’s army, to its horses and its chariots, when He made the water of the Red Sea to engulf them while they were pursuing you, and the Lord completely destroyed them; </w:t>
      </w:r>
      <w:r w:rsidRPr="00115AD3">
        <w:rPr>
          <w:rFonts w:ascii="Arial" w:eastAsia="Times New Roman" w:hAnsi="Arial" w:cs="Arial"/>
          <w:b/>
          <w:bCs/>
          <w:color w:val="212529"/>
          <w:sz w:val="20"/>
          <w:szCs w:val="20"/>
          <w:vertAlign w:val="superscript"/>
        </w:rPr>
        <w:t>5 </w:t>
      </w:r>
      <w:r w:rsidRPr="00115AD3">
        <w:rPr>
          <w:rFonts w:ascii="Arial" w:eastAsia="Times New Roman" w:hAnsi="Arial" w:cs="Arial"/>
          <w:b/>
          <w:bCs/>
          <w:color w:val="212529"/>
          <w:sz w:val="27"/>
          <w:szCs w:val="27"/>
        </w:rPr>
        <w:t>and what He did to you in the wilderness until you came to this place; </w:t>
      </w:r>
      <w:r w:rsidRPr="00115AD3">
        <w:rPr>
          <w:rFonts w:ascii="Arial" w:eastAsia="Times New Roman" w:hAnsi="Arial" w:cs="Arial"/>
          <w:b/>
          <w:bCs/>
          <w:color w:val="212529"/>
          <w:sz w:val="20"/>
          <w:szCs w:val="20"/>
          <w:vertAlign w:val="superscript"/>
        </w:rPr>
        <w:t>6 </w:t>
      </w:r>
      <w:r w:rsidRPr="00115AD3">
        <w:rPr>
          <w:rFonts w:ascii="Arial" w:eastAsia="Times New Roman" w:hAnsi="Arial" w:cs="Arial"/>
          <w:b/>
          <w:bCs/>
          <w:color w:val="212529"/>
          <w:sz w:val="27"/>
          <w:szCs w:val="27"/>
        </w:rPr>
        <w:t xml:space="preserve">and what He did to </w:t>
      </w:r>
      <w:proofErr w:type="spellStart"/>
      <w:r w:rsidRPr="00115AD3">
        <w:rPr>
          <w:rFonts w:ascii="Arial" w:eastAsia="Times New Roman" w:hAnsi="Arial" w:cs="Arial"/>
          <w:b/>
          <w:bCs/>
          <w:color w:val="212529"/>
          <w:sz w:val="27"/>
          <w:szCs w:val="27"/>
        </w:rPr>
        <w:t>Dathan</w:t>
      </w:r>
      <w:proofErr w:type="spellEnd"/>
      <w:r w:rsidRPr="00115AD3">
        <w:rPr>
          <w:rFonts w:ascii="Arial" w:eastAsia="Times New Roman" w:hAnsi="Arial" w:cs="Arial"/>
          <w:b/>
          <w:bCs/>
          <w:color w:val="212529"/>
          <w:sz w:val="27"/>
          <w:szCs w:val="27"/>
        </w:rPr>
        <w:t xml:space="preserve"> and </w:t>
      </w:r>
      <w:proofErr w:type="spellStart"/>
      <w:r w:rsidRPr="00115AD3">
        <w:rPr>
          <w:rFonts w:ascii="Arial" w:eastAsia="Times New Roman" w:hAnsi="Arial" w:cs="Arial"/>
          <w:b/>
          <w:bCs/>
          <w:color w:val="212529"/>
          <w:sz w:val="27"/>
          <w:szCs w:val="27"/>
        </w:rPr>
        <w:t>Abiram</w:t>
      </w:r>
      <w:proofErr w:type="spellEnd"/>
      <w:r w:rsidRPr="00115AD3">
        <w:rPr>
          <w:rFonts w:ascii="Arial" w:eastAsia="Times New Roman" w:hAnsi="Arial" w:cs="Arial"/>
          <w:b/>
          <w:bCs/>
          <w:color w:val="212529"/>
          <w:sz w:val="27"/>
          <w:szCs w:val="27"/>
        </w:rPr>
        <w:t>, the sons of Eliab, the son of Reuben, when the earth opened its mouth and swallowed them, their households, their tents, and every living thing that followed them, among all Israel— </w:t>
      </w:r>
      <w:r w:rsidRPr="00115AD3">
        <w:rPr>
          <w:rFonts w:ascii="Arial" w:eastAsia="Times New Roman" w:hAnsi="Arial" w:cs="Arial"/>
          <w:b/>
          <w:bCs/>
          <w:color w:val="212529"/>
          <w:sz w:val="20"/>
          <w:szCs w:val="20"/>
          <w:vertAlign w:val="superscript"/>
        </w:rPr>
        <w:t>7 </w:t>
      </w:r>
      <w:r w:rsidRPr="00115AD3">
        <w:rPr>
          <w:rFonts w:ascii="Arial" w:eastAsia="Times New Roman" w:hAnsi="Arial" w:cs="Arial"/>
          <w:b/>
          <w:bCs/>
          <w:color w:val="212529"/>
          <w:sz w:val="27"/>
          <w:szCs w:val="27"/>
        </w:rPr>
        <w:t>but your own eyes have seen all the great work of the Lord which He did.</w:t>
      </w:r>
    </w:p>
    <w:sectPr w:rsidR="003D4810" w:rsidRPr="0011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D3"/>
    <w:rsid w:val="00115AD3"/>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A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AD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15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AD3"/>
    <w:rPr>
      <w:i/>
      <w:iCs/>
    </w:rPr>
  </w:style>
  <w:style w:type="paragraph" w:styleId="NormalWeb">
    <w:name w:val="Normal (Web)"/>
    <w:basedOn w:val="Normal"/>
    <w:uiPriority w:val="99"/>
    <w:semiHidden/>
    <w:unhideWhenUsed/>
    <w:rsid w:val="00115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AD3"/>
    <w:rPr>
      <w:color w:val="0000FF"/>
      <w:u w:val="single"/>
    </w:rPr>
  </w:style>
  <w:style w:type="character" w:styleId="Strong">
    <w:name w:val="Strong"/>
    <w:basedOn w:val="DefaultParagraphFont"/>
    <w:uiPriority w:val="22"/>
    <w:qFormat/>
    <w:rsid w:val="00115A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A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AD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15A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AD3"/>
    <w:rPr>
      <w:i/>
      <w:iCs/>
    </w:rPr>
  </w:style>
  <w:style w:type="paragraph" w:styleId="NormalWeb">
    <w:name w:val="Normal (Web)"/>
    <w:basedOn w:val="Normal"/>
    <w:uiPriority w:val="99"/>
    <w:semiHidden/>
    <w:unhideWhenUsed/>
    <w:rsid w:val="00115A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AD3"/>
    <w:rPr>
      <w:color w:val="0000FF"/>
      <w:u w:val="single"/>
    </w:rPr>
  </w:style>
  <w:style w:type="character" w:styleId="Strong">
    <w:name w:val="Strong"/>
    <w:basedOn w:val="DefaultParagraphFont"/>
    <w:uiPriority w:val="22"/>
    <w:qFormat/>
    <w:rsid w:val="00115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30.16&amp;t=NASB95" TargetMode="External"/><Relationship Id="rId13" Type="http://schemas.openxmlformats.org/officeDocument/2006/relationships/hyperlink" Target="https://www.blueletterbible.org/search/preSearch.cfm?Criteria=Numbers+14.29-30&amp;t=NASB95" TargetMode="External"/><Relationship Id="rId18" Type="http://schemas.openxmlformats.org/officeDocument/2006/relationships/hyperlink" Target="https://www.blueletterbible.org/search/preSearch.cfm?Criteria=Exodus+7-12&amp;t=NASB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lueletterbible.org/search/preSearch.cfm?Criteria=Exodus+14.21+%E2%80%93+22&amp;t=NASB95" TargetMode="External"/><Relationship Id="rId7" Type="http://schemas.openxmlformats.org/officeDocument/2006/relationships/hyperlink" Target="https://www.blueletterbible.org/search/preSearch.cfm?Criteria=Deuteronomy+10.12&amp;t=NASB95" TargetMode="External"/><Relationship Id="rId12" Type="http://schemas.openxmlformats.org/officeDocument/2006/relationships/hyperlink" Target="https://www.blueletterbible.org/search/preSearch.cfm?Criteria=Numbers+14.22-23&amp;t=NASB95" TargetMode="External"/><Relationship Id="rId17" Type="http://schemas.openxmlformats.org/officeDocument/2006/relationships/hyperlink" Target="https://www.blueletterbible.org/search/preSearch.cfm?Criteria=Exodus+9.1&amp;t=NASB9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Exodus+7+%E2%80%93+12&amp;t=NASB95" TargetMode="External"/><Relationship Id="rId20" Type="http://schemas.openxmlformats.org/officeDocument/2006/relationships/hyperlink" Target="https://www.blueletterbible.org/search/preSearch.cfm?Criteria=Exodus+1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6.5&amp;t=NASB95" TargetMode="External"/><Relationship Id="rId11" Type="http://schemas.openxmlformats.org/officeDocument/2006/relationships/hyperlink" Target="https://www.blueletterbible.org/search/preSearch.cfm?Criteria=Deuteronomy+9+%E2%80%93+10&amp;t=NASB95" TargetMode="External"/><Relationship Id="rId24" Type="http://schemas.openxmlformats.org/officeDocument/2006/relationships/hyperlink" Target="https://www.blueletterbible.org/search/preSearch.cfm?Criteria=Numbers+16&amp;t=NASB95" TargetMode="External"/><Relationship Id="rId5" Type="http://schemas.openxmlformats.org/officeDocument/2006/relationships/hyperlink" Target="https://thebiblesays.com/commentary/deut/deut-11/deuteronomy-111-7/" TargetMode="External"/><Relationship Id="rId15" Type="http://schemas.openxmlformats.org/officeDocument/2006/relationships/hyperlink" Target="https://www.blueletterbible.org/search/preSearch.cfm?Criteria=Exodus+6.1&amp;t=NASB95" TargetMode="External"/><Relationship Id="rId23" Type="http://schemas.openxmlformats.org/officeDocument/2006/relationships/hyperlink" Target="https://www.blueletterbible.org/search/preSearch.cfm?Criteria=Exodus+14.27+%E2%80%93+28&amp;t=NASB95" TargetMode="External"/><Relationship Id="rId10" Type="http://schemas.openxmlformats.org/officeDocument/2006/relationships/hyperlink" Target="https://www.blueletterbible.org/search/preSearch.cfm?Criteria=Exodus+32+%E2%80%93+34&amp;t=NASB95" TargetMode="External"/><Relationship Id="rId19" Type="http://schemas.openxmlformats.org/officeDocument/2006/relationships/hyperlink" Target="https://www.blueletterbible.org/search/preSearch.cfm?Criteria=Exodus+12.3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ohn+14.15&amp;t=NASB95" TargetMode="External"/><Relationship Id="rId14" Type="http://schemas.openxmlformats.org/officeDocument/2006/relationships/hyperlink" Target="https://www.blueletterbible.org/search/preSearch.cfm?Criteria=Deuteronomy+8.5&amp;t=NASB95" TargetMode="External"/><Relationship Id="rId22" Type="http://schemas.openxmlformats.org/officeDocument/2006/relationships/hyperlink" Target="https://www.blueletterbible.org/search/preSearch.cfm?Criteria=Exodus+14.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2022-11-10T07:27:00Z</dcterms:created>
  <dcterms:modified xsi:type="dcterms:W3CDTF">2022-11-10T07:28:00Z</dcterms:modified>
</cp:coreProperties>
</file>