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55" w:rsidRPr="00717055" w:rsidRDefault="00717055" w:rsidP="00717055">
      <w:pPr>
        <w:spacing w:after="100" w:afterAutospacing="1" w:line="240" w:lineRule="auto"/>
        <w:jc w:val="center"/>
        <w:outlineLvl w:val="0"/>
        <w:rPr>
          <w:rFonts w:ascii="Times New Roman" w:eastAsia="Times New Roman" w:hAnsi="Times New Roman" w:cs="Times New Roman"/>
          <w:b/>
          <w:bCs/>
          <w:kern w:val="36"/>
          <w:sz w:val="48"/>
          <w:szCs w:val="48"/>
        </w:rPr>
      </w:pPr>
      <w:r w:rsidRPr="00717055">
        <w:rPr>
          <w:rFonts w:ascii="Times New Roman" w:eastAsia="Times New Roman" w:hAnsi="Times New Roman" w:cs="Times New Roman"/>
          <w:b/>
          <w:bCs/>
          <w:kern w:val="36"/>
          <w:sz w:val="48"/>
          <w:szCs w:val="48"/>
        </w:rPr>
        <w:t>Exodus 33:7-11</w:t>
      </w:r>
    </w:p>
    <w:p w:rsidR="00717055" w:rsidRDefault="00717055" w:rsidP="00717055">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https://thebiblesays.com/commentary/exod/exod-33/exodus-337-11/</w:t>
        </w:r>
      </w:hyperlink>
    </w:p>
    <w:p w:rsidR="00717055" w:rsidRPr="00717055" w:rsidRDefault="00717055" w:rsidP="00717055">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717055">
        <w:rPr>
          <w:rFonts w:ascii="Arial" w:eastAsia="Times New Roman" w:hAnsi="Arial" w:cs="Arial"/>
          <w:i/>
          <w:iCs/>
          <w:sz w:val="27"/>
          <w:szCs w:val="27"/>
        </w:rPr>
        <w:t>The LORD had just announced that He would no longer reside in the midst of His people. Instead, He met Moses in a tent that was outside the camp. When the LORD met Moses, a pillar of cloud would appear at the tent. When the people saw the pillar of cloud descend upon the tent, they worshipped the LORD by standing in reverence. Moses would enter the tent to fellowship with the LORD like a friend. When he returned to the camp, his assistant Joshua would remain at the tent.</w:t>
      </w:r>
    </w:p>
    <w:p w:rsidR="00717055" w:rsidRPr="00717055" w:rsidRDefault="00717055" w:rsidP="00717055">
      <w:pPr>
        <w:shd w:val="clear" w:color="auto" w:fill="FFFFFF"/>
        <w:spacing w:after="100" w:afterAutospacing="1" w:line="240" w:lineRule="auto"/>
        <w:rPr>
          <w:rFonts w:ascii="Arial" w:eastAsia="Times New Roman" w:hAnsi="Arial" w:cs="Arial"/>
          <w:sz w:val="27"/>
          <w:szCs w:val="27"/>
        </w:rPr>
      </w:pPr>
      <w:r w:rsidRPr="00717055">
        <w:rPr>
          <w:rFonts w:ascii="Arial" w:eastAsia="Times New Roman" w:hAnsi="Arial" w:cs="Arial"/>
          <w:sz w:val="27"/>
          <w:szCs w:val="27"/>
        </w:rPr>
        <w:t>Apparently as a symbol of the separation between the holy LORD and His obstinate people, </w:t>
      </w:r>
      <w:r w:rsidRPr="00717055">
        <w:rPr>
          <w:rFonts w:ascii="Arial" w:eastAsia="Times New Roman" w:hAnsi="Arial" w:cs="Arial"/>
          <w:i/>
          <w:iCs/>
          <w:sz w:val="27"/>
          <w:szCs w:val="27"/>
        </w:rPr>
        <w:t>Moses used to take the tent and pitch it outside the camp</w:t>
      </w:r>
      <w:r w:rsidRPr="00717055">
        <w:rPr>
          <w:rFonts w:ascii="Arial" w:eastAsia="Times New Roman" w:hAnsi="Arial" w:cs="Arial"/>
          <w:sz w:val="27"/>
          <w:szCs w:val="27"/>
        </w:rPr>
        <w:t>. This </w:t>
      </w:r>
      <w:r w:rsidRPr="00717055">
        <w:rPr>
          <w:rFonts w:ascii="Arial" w:eastAsia="Times New Roman" w:hAnsi="Arial" w:cs="Arial"/>
          <w:i/>
          <w:iCs/>
          <w:sz w:val="27"/>
          <w:szCs w:val="27"/>
        </w:rPr>
        <w:t>tent</w:t>
      </w:r>
      <w:r w:rsidRPr="00717055">
        <w:rPr>
          <w:rFonts w:ascii="Arial" w:eastAsia="Times New Roman" w:hAnsi="Arial" w:cs="Arial"/>
          <w:sz w:val="27"/>
          <w:szCs w:val="27"/>
        </w:rPr>
        <w:t> was pitched </w:t>
      </w:r>
      <w:r w:rsidRPr="00717055">
        <w:rPr>
          <w:rFonts w:ascii="Arial" w:eastAsia="Times New Roman" w:hAnsi="Arial" w:cs="Arial"/>
          <w:i/>
          <w:iCs/>
          <w:sz w:val="27"/>
          <w:szCs w:val="27"/>
        </w:rPr>
        <w:t>a good distance from the camp</w:t>
      </w:r>
      <w:r w:rsidRPr="00717055">
        <w:rPr>
          <w:rFonts w:ascii="Arial" w:eastAsia="Times New Roman" w:hAnsi="Arial" w:cs="Arial"/>
          <w:sz w:val="27"/>
          <w:szCs w:val="27"/>
        </w:rPr>
        <w:t>, meaning that this tent was separated from the people by a sizable distance, but it was close enough for the people to see both it and </w:t>
      </w:r>
      <w:r w:rsidRPr="00717055">
        <w:rPr>
          <w:rFonts w:ascii="Arial" w:eastAsia="Times New Roman" w:hAnsi="Arial" w:cs="Arial"/>
          <w:i/>
          <w:iCs/>
          <w:sz w:val="27"/>
          <w:szCs w:val="27"/>
        </w:rPr>
        <w:t>a pillar of</w:t>
      </w:r>
      <w:r w:rsidRPr="00717055">
        <w:rPr>
          <w:rFonts w:ascii="Arial" w:eastAsia="Times New Roman" w:hAnsi="Arial" w:cs="Arial"/>
          <w:sz w:val="27"/>
          <w:szCs w:val="27"/>
        </w:rPr>
        <w:t> </w:t>
      </w:r>
      <w:r w:rsidRPr="00717055">
        <w:rPr>
          <w:rFonts w:ascii="Arial" w:eastAsia="Times New Roman" w:hAnsi="Arial" w:cs="Arial"/>
          <w:i/>
          <w:iCs/>
          <w:sz w:val="27"/>
          <w:szCs w:val="27"/>
        </w:rPr>
        <w:t>cloud</w:t>
      </w:r>
      <w:r w:rsidRPr="00717055">
        <w:rPr>
          <w:rFonts w:ascii="Arial" w:eastAsia="Times New Roman" w:hAnsi="Arial" w:cs="Arial"/>
          <w:sz w:val="27"/>
          <w:szCs w:val="27"/>
        </w:rPr>
        <w:t> that </w:t>
      </w:r>
      <w:r w:rsidRPr="00717055">
        <w:rPr>
          <w:rFonts w:ascii="Arial" w:eastAsia="Times New Roman" w:hAnsi="Arial" w:cs="Arial"/>
          <w:i/>
          <w:iCs/>
          <w:sz w:val="27"/>
          <w:szCs w:val="27"/>
        </w:rPr>
        <w:t>would descend </w:t>
      </w:r>
      <w:r w:rsidRPr="00717055">
        <w:rPr>
          <w:rFonts w:ascii="Arial" w:eastAsia="Times New Roman" w:hAnsi="Arial" w:cs="Arial"/>
          <w:sz w:val="27"/>
          <w:szCs w:val="27"/>
        </w:rPr>
        <w:t>upon the </w:t>
      </w:r>
      <w:r w:rsidRPr="00717055">
        <w:rPr>
          <w:rFonts w:ascii="Arial" w:eastAsia="Times New Roman" w:hAnsi="Arial" w:cs="Arial"/>
          <w:i/>
          <w:iCs/>
          <w:sz w:val="27"/>
          <w:szCs w:val="27"/>
        </w:rPr>
        <w:t>tent</w:t>
      </w:r>
      <w:r w:rsidRPr="00717055">
        <w:rPr>
          <w:rFonts w:ascii="Arial" w:eastAsia="Times New Roman" w:hAnsi="Arial" w:cs="Arial"/>
          <w:sz w:val="27"/>
          <w:szCs w:val="27"/>
        </w:rPr>
        <w:t>.</w:t>
      </w:r>
    </w:p>
    <w:p w:rsidR="00717055" w:rsidRPr="00717055" w:rsidRDefault="00717055" w:rsidP="00717055">
      <w:pPr>
        <w:shd w:val="clear" w:color="auto" w:fill="FFFFFF"/>
        <w:spacing w:after="100" w:afterAutospacing="1" w:line="240" w:lineRule="auto"/>
        <w:rPr>
          <w:rFonts w:ascii="Arial" w:eastAsia="Times New Roman" w:hAnsi="Arial" w:cs="Arial"/>
          <w:sz w:val="27"/>
          <w:szCs w:val="27"/>
        </w:rPr>
      </w:pPr>
      <w:r w:rsidRPr="00717055">
        <w:rPr>
          <w:rFonts w:ascii="Arial" w:eastAsia="Times New Roman" w:hAnsi="Arial" w:cs="Arial"/>
          <w:sz w:val="27"/>
          <w:szCs w:val="27"/>
        </w:rPr>
        <w:t>Moses </w:t>
      </w:r>
      <w:r w:rsidRPr="00717055">
        <w:rPr>
          <w:rFonts w:ascii="Arial" w:eastAsia="Times New Roman" w:hAnsi="Arial" w:cs="Arial"/>
          <w:i/>
          <w:iCs/>
          <w:sz w:val="27"/>
          <w:szCs w:val="27"/>
        </w:rPr>
        <w:t>called it the tent of meeting</w:t>
      </w:r>
      <w:r w:rsidRPr="00717055">
        <w:rPr>
          <w:rFonts w:ascii="Arial" w:eastAsia="Times New Roman" w:hAnsi="Arial" w:cs="Arial"/>
          <w:sz w:val="27"/>
          <w:szCs w:val="27"/>
        </w:rPr>
        <w:t>. This was not the same </w:t>
      </w:r>
      <w:r w:rsidRPr="00717055">
        <w:rPr>
          <w:rFonts w:ascii="Arial" w:eastAsia="Times New Roman" w:hAnsi="Arial" w:cs="Arial"/>
          <w:i/>
          <w:iCs/>
          <w:sz w:val="27"/>
          <w:szCs w:val="27"/>
        </w:rPr>
        <w:t>tent</w:t>
      </w:r>
      <w:r w:rsidRPr="00717055">
        <w:rPr>
          <w:rFonts w:ascii="Arial" w:eastAsia="Times New Roman" w:hAnsi="Arial" w:cs="Arial"/>
          <w:sz w:val="27"/>
          <w:szCs w:val="27"/>
        </w:rPr>
        <w:t> </w:t>
      </w:r>
      <w:r w:rsidRPr="00717055">
        <w:rPr>
          <w:rFonts w:ascii="Arial" w:eastAsia="Times New Roman" w:hAnsi="Arial" w:cs="Arial"/>
          <w:i/>
          <w:iCs/>
          <w:sz w:val="27"/>
          <w:szCs w:val="27"/>
        </w:rPr>
        <w:t>of</w:t>
      </w:r>
      <w:r w:rsidRPr="00717055">
        <w:rPr>
          <w:rFonts w:ascii="Arial" w:eastAsia="Times New Roman" w:hAnsi="Arial" w:cs="Arial"/>
          <w:sz w:val="27"/>
          <w:szCs w:val="27"/>
        </w:rPr>
        <w:t> </w:t>
      </w:r>
      <w:r w:rsidRPr="00717055">
        <w:rPr>
          <w:rFonts w:ascii="Arial" w:eastAsia="Times New Roman" w:hAnsi="Arial" w:cs="Arial"/>
          <w:i/>
          <w:iCs/>
          <w:sz w:val="27"/>
          <w:szCs w:val="27"/>
        </w:rPr>
        <w:t>meeting</w:t>
      </w:r>
      <w:r w:rsidRPr="00717055">
        <w:rPr>
          <w:rFonts w:ascii="Arial" w:eastAsia="Times New Roman" w:hAnsi="Arial" w:cs="Arial"/>
          <w:sz w:val="27"/>
          <w:szCs w:val="27"/>
        </w:rPr>
        <w:t> described in chapters 25 – 31. That tent (the Tabernacle) will not be constructed until chapters 35 – 40. Also, there is no mention of the tabernacle furniture (such as the ark), and it was placed a good distance outside the camp, whereas the tabernacle was erected in the midst of the camp (</w:t>
      </w:r>
      <w:hyperlink r:id="rId6" w:tgtFrame="BLB_NW" w:history="1">
        <w:r w:rsidRPr="00717055">
          <w:rPr>
            <w:rFonts w:ascii="Arial" w:eastAsia="Times New Roman" w:hAnsi="Arial" w:cs="Arial"/>
            <w:color w:val="525DDC"/>
            <w:sz w:val="27"/>
            <w:szCs w:val="27"/>
          </w:rPr>
          <w:t>Numbers 3</w:t>
        </w:r>
      </w:hyperlink>
      <w:r w:rsidRPr="00717055">
        <w:rPr>
          <w:rFonts w:ascii="Arial" w:eastAsia="Times New Roman" w:hAnsi="Arial" w:cs="Arial"/>
          <w:sz w:val="27"/>
          <w:szCs w:val="27"/>
        </w:rPr>
        <w:t>;</w:t>
      </w:r>
      <w:hyperlink r:id="rId7" w:tgtFrame="BLB_NW" w:history="1">
        <w:r w:rsidRPr="00717055">
          <w:rPr>
            <w:rFonts w:ascii="Arial" w:eastAsia="Times New Roman" w:hAnsi="Arial" w:cs="Arial"/>
            <w:color w:val="525DDC"/>
            <w:sz w:val="27"/>
            <w:szCs w:val="27"/>
          </w:rPr>
          <w:t>23</w:t>
        </w:r>
      </w:hyperlink>
      <w:r w:rsidRPr="00717055">
        <w:rPr>
          <w:rFonts w:ascii="Arial" w:eastAsia="Times New Roman" w:hAnsi="Arial" w:cs="Arial"/>
          <w:sz w:val="27"/>
          <w:szCs w:val="27"/>
        </w:rPr>
        <w:t>;</w:t>
      </w:r>
      <w:hyperlink r:id="rId8" w:tgtFrame="BLB_NW" w:history="1">
        <w:r w:rsidRPr="00717055">
          <w:rPr>
            <w:rFonts w:ascii="Arial" w:eastAsia="Times New Roman" w:hAnsi="Arial" w:cs="Arial"/>
            <w:color w:val="525DDC"/>
            <w:sz w:val="27"/>
            <w:szCs w:val="27"/>
          </w:rPr>
          <w:t>29</w:t>
        </w:r>
      </w:hyperlink>
      <w:r w:rsidRPr="00717055">
        <w:rPr>
          <w:rFonts w:ascii="Arial" w:eastAsia="Times New Roman" w:hAnsi="Arial" w:cs="Arial"/>
          <w:sz w:val="27"/>
          <w:szCs w:val="27"/>
        </w:rPr>
        <w:t>;</w:t>
      </w:r>
      <w:hyperlink r:id="rId9" w:tgtFrame="BLB_NW" w:history="1">
        <w:r w:rsidRPr="00717055">
          <w:rPr>
            <w:rFonts w:ascii="Arial" w:eastAsia="Times New Roman" w:hAnsi="Arial" w:cs="Arial"/>
            <w:color w:val="525DDC"/>
            <w:sz w:val="27"/>
            <w:szCs w:val="27"/>
          </w:rPr>
          <w:t>35</w:t>
        </w:r>
      </w:hyperlink>
      <w:r w:rsidRPr="00717055">
        <w:rPr>
          <w:rFonts w:ascii="Arial" w:eastAsia="Times New Roman" w:hAnsi="Arial" w:cs="Arial"/>
          <w:sz w:val="27"/>
          <w:szCs w:val="27"/>
        </w:rPr>
        <w:t>;38). This </w:t>
      </w:r>
      <w:r w:rsidRPr="00717055">
        <w:rPr>
          <w:rFonts w:ascii="Arial" w:eastAsia="Times New Roman" w:hAnsi="Arial" w:cs="Arial"/>
          <w:i/>
          <w:iCs/>
          <w:sz w:val="27"/>
          <w:szCs w:val="27"/>
        </w:rPr>
        <w:t>tent of meeting</w:t>
      </w:r>
      <w:r w:rsidRPr="00717055">
        <w:rPr>
          <w:rFonts w:ascii="Arial" w:eastAsia="Times New Roman" w:hAnsi="Arial" w:cs="Arial"/>
          <w:sz w:val="27"/>
          <w:szCs w:val="27"/>
        </w:rPr>
        <w:t> apparently was a temporary structure where Moses would meet with the LORD, and </w:t>
      </w:r>
      <w:r w:rsidRPr="00717055">
        <w:rPr>
          <w:rFonts w:ascii="Arial" w:eastAsia="Times New Roman" w:hAnsi="Arial" w:cs="Arial"/>
          <w:i/>
          <w:iCs/>
          <w:sz w:val="27"/>
          <w:szCs w:val="27"/>
        </w:rPr>
        <w:t>the LORD would speak with Moses</w:t>
      </w:r>
      <w:r w:rsidRPr="00717055">
        <w:rPr>
          <w:rFonts w:ascii="Arial" w:eastAsia="Times New Roman" w:hAnsi="Arial" w:cs="Arial"/>
          <w:sz w:val="27"/>
          <w:szCs w:val="27"/>
        </w:rPr>
        <w:t>.</w:t>
      </w:r>
    </w:p>
    <w:p w:rsidR="00717055" w:rsidRPr="00717055" w:rsidRDefault="00717055" w:rsidP="00717055">
      <w:pPr>
        <w:shd w:val="clear" w:color="auto" w:fill="FFFFFF"/>
        <w:spacing w:after="100" w:afterAutospacing="1" w:line="240" w:lineRule="auto"/>
        <w:rPr>
          <w:rFonts w:ascii="Arial" w:eastAsia="Times New Roman" w:hAnsi="Arial" w:cs="Arial"/>
          <w:sz w:val="27"/>
          <w:szCs w:val="27"/>
        </w:rPr>
      </w:pPr>
      <w:r w:rsidRPr="00717055">
        <w:rPr>
          <w:rFonts w:ascii="Arial" w:eastAsia="Times New Roman" w:hAnsi="Arial" w:cs="Arial"/>
          <w:sz w:val="27"/>
          <w:szCs w:val="27"/>
        </w:rPr>
        <w:t>If an Israelite </w:t>
      </w:r>
      <w:r w:rsidRPr="00717055">
        <w:rPr>
          <w:rFonts w:ascii="Arial" w:eastAsia="Times New Roman" w:hAnsi="Arial" w:cs="Arial"/>
          <w:i/>
          <w:iCs/>
          <w:sz w:val="27"/>
          <w:szCs w:val="27"/>
        </w:rPr>
        <w:t>sought the Lord</w:t>
      </w:r>
      <w:r w:rsidRPr="00717055">
        <w:rPr>
          <w:rFonts w:ascii="Arial" w:eastAsia="Times New Roman" w:hAnsi="Arial" w:cs="Arial"/>
          <w:sz w:val="27"/>
          <w:szCs w:val="27"/>
        </w:rPr>
        <w:t>, he or she </w:t>
      </w:r>
      <w:r w:rsidRPr="00717055">
        <w:rPr>
          <w:rFonts w:ascii="Arial" w:eastAsia="Times New Roman" w:hAnsi="Arial" w:cs="Arial"/>
          <w:i/>
          <w:iCs/>
          <w:sz w:val="27"/>
          <w:szCs w:val="27"/>
        </w:rPr>
        <w:t>would go out to the tent of meeting which was outside the camp</w:t>
      </w:r>
      <w:r w:rsidRPr="00717055">
        <w:rPr>
          <w:rFonts w:ascii="Arial" w:eastAsia="Times New Roman" w:hAnsi="Arial" w:cs="Arial"/>
          <w:sz w:val="27"/>
          <w:szCs w:val="27"/>
        </w:rPr>
        <w:t>. This means that the people still had access to the LORD, but He was not in their </w:t>
      </w:r>
      <w:r w:rsidRPr="00717055">
        <w:rPr>
          <w:rFonts w:ascii="Arial" w:eastAsia="Times New Roman" w:hAnsi="Arial" w:cs="Arial"/>
          <w:i/>
          <w:iCs/>
          <w:sz w:val="27"/>
          <w:szCs w:val="27"/>
        </w:rPr>
        <w:t>midst</w:t>
      </w:r>
      <w:r w:rsidRPr="00717055">
        <w:rPr>
          <w:rFonts w:ascii="Arial" w:eastAsia="Times New Roman" w:hAnsi="Arial" w:cs="Arial"/>
          <w:sz w:val="27"/>
          <w:szCs w:val="27"/>
        </w:rPr>
        <w:t>, likely as a remembrance of them breaking the covenant and coming under judgement for their violation. They had to go a distance </w:t>
      </w:r>
      <w:r w:rsidRPr="00717055">
        <w:rPr>
          <w:rFonts w:ascii="Arial" w:eastAsia="Times New Roman" w:hAnsi="Arial" w:cs="Arial"/>
          <w:i/>
          <w:iCs/>
          <w:sz w:val="27"/>
          <w:szCs w:val="27"/>
        </w:rPr>
        <w:t>outside</w:t>
      </w:r>
      <w:r w:rsidRPr="00717055">
        <w:rPr>
          <w:rFonts w:ascii="Arial" w:eastAsia="Times New Roman" w:hAnsi="Arial" w:cs="Arial"/>
          <w:sz w:val="27"/>
          <w:szCs w:val="27"/>
        </w:rPr>
        <w:t> their </w:t>
      </w:r>
      <w:r w:rsidRPr="00717055">
        <w:rPr>
          <w:rFonts w:ascii="Arial" w:eastAsia="Times New Roman" w:hAnsi="Arial" w:cs="Arial"/>
          <w:i/>
          <w:iCs/>
          <w:sz w:val="27"/>
          <w:szCs w:val="27"/>
        </w:rPr>
        <w:t>camp </w:t>
      </w:r>
      <w:r w:rsidRPr="00717055">
        <w:rPr>
          <w:rFonts w:ascii="Arial" w:eastAsia="Times New Roman" w:hAnsi="Arial" w:cs="Arial"/>
          <w:sz w:val="27"/>
          <w:szCs w:val="27"/>
        </w:rPr>
        <w:t>to seek </w:t>
      </w:r>
      <w:r w:rsidRPr="00717055">
        <w:rPr>
          <w:rFonts w:ascii="Arial" w:eastAsia="Times New Roman" w:hAnsi="Arial" w:cs="Arial"/>
          <w:i/>
          <w:iCs/>
          <w:sz w:val="27"/>
          <w:szCs w:val="27"/>
        </w:rPr>
        <w:t>the Lord</w:t>
      </w:r>
      <w:r w:rsidRPr="00717055">
        <w:rPr>
          <w:rFonts w:ascii="Arial" w:eastAsia="Times New Roman" w:hAnsi="Arial" w:cs="Arial"/>
          <w:sz w:val="27"/>
          <w:szCs w:val="27"/>
        </w:rPr>
        <w:t>.</w:t>
      </w:r>
    </w:p>
    <w:p w:rsidR="00717055" w:rsidRPr="00717055" w:rsidRDefault="00717055" w:rsidP="00717055">
      <w:pPr>
        <w:shd w:val="clear" w:color="auto" w:fill="FFFFFF"/>
        <w:spacing w:after="100" w:afterAutospacing="1" w:line="240" w:lineRule="auto"/>
        <w:rPr>
          <w:rFonts w:ascii="Arial" w:eastAsia="Times New Roman" w:hAnsi="Arial" w:cs="Arial"/>
          <w:sz w:val="27"/>
          <w:szCs w:val="27"/>
        </w:rPr>
      </w:pPr>
      <w:r w:rsidRPr="00717055">
        <w:rPr>
          <w:rFonts w:ascii="Arial" w:eastAsia="Times New Roman" w:hAnsi="Arial" w:cs="Arial"/>
          <w:sz w:val="27"/>
          <w:szCs w:val="27"/>
        </w:rPr>
        <w:t>Verses 8 – 10 describe what happened during this time. First, </w:t>
      </w:r>
      <w:r w:rsidRPr="00717055">
        <w:rPr>
          <w:rFonts w:ascii="Arial" w:eastAsia="Times New Roman" w:hAnsi="Arial" w:cs="Arial"/>
          <w:i/>
          <w:iCs/>
          <w:sz w:val="27"/>
          <w:szCs w:val="27"/>
        </w:rPr>
        <w:t xml:space="preserve">whenever Moses went out to the </w:t>
      </w:r>
      <w:proofErr w:type="gramStart"/>
      <w:r w:rsidRPr="00717055">
        <w:rPr>
          <w:rFonts w:ascii="Arial" w:eastAsia="Times New Roman" w:hAnsi="Arial" w:cs="Arial"/>
          <w:i/>
          <w:iCs/>
          <w:sz w:val="27"/>
          <w:szCs w:val="27"/>
        </w:rPr>
        <w:t>tent, that</w:t>
      </w:r>
      <w:proofErr w:type="gramEnd"/>
      <w:r w:rsidRPr="00717055">
        <w:rPr>
          <w:rFonts w:ascii="Arial" w:eastAsia="Times New Roman" w:hAnsi="Arial" w:cs="Arial"/>
          <w:i/>
          <w:iCs/>
          <w:sz w:val="27"/>
          <w:szCs w:val="27"/>
        </w:rPr>
        <w:t xml:space="preserve"> all the people would arise and stand, each at the entrance of his tent, and gaze after Moses until he entered the tent</w:t>
      </w:r>
      <w:r w:rsidRPr="00717055">
        <w:rPr>
          <w:rFonts w:ascii="Arial" w:eastAsia="Times New Roman" w:hAnsi="Arial" w:cs="Arial"/>
          <w:sz w:val="27"/>
          <w:szCs w:val="27"/>
        </w:rPr>
        <w:t>. Moses would walk to the </w:t>
      </w:r>
      <w:r w:rsidRPr="00717055">
        <w:rPr>
          <w:rFonts w:ascii="Arial" w:eastAsia="Times New Roman" w:hAnsi="Arial" w:cs="Arial"/>
          <w:i/>
          <w:iCs/>
          <w:sz w:val="27"/>
          <w:szCs w:val="27"/>
        </w:rPr>
        <w:t>tent</w:t>
      </w:r>
      <w:r w:rsidRPr="00717055">
        <w:rPr>
          <w:rFonts w:ascii="Arial" w:eastAsia="Times New Roman" w:hAnsi="Arial" w:cs="Arial"/>
          <w:sz w:val="27"/>
          <w:szCs w:val="27"/>
        </w:rPr>
        <w:t xml:space="preserve"> when he needed to be in the LORD’s presence. In response, the people, now separated from the LORD’s immediate presence, could only watch Moses walk to the tent and enter it. They likely did this in </w:t>
      </w:r>
      <w:r w:rsidRPr="00717055">
        <w:rPr>
          <w:rFonts w:ascii="Arial" w:eastAsia="Times New Roman" w:hAnsi="Arial" w:cs="Arial"/>
          <w:sz w:val="27"/>
          <w:szCs w:val="27"/>
        </w:rPr>
        <w:lastRenderedPageBreak/>
        <w:t>reverence, having gained fear of the LORD’s judgment pursuant to the covenant.</w:t>
      </w:r>
    </w:p>
    <w:p w:rsidR="00717055" w:rsidRPr="00717055" w:rsidRDefault="00717055" w:rsidP="00717055">
      <w:pPr>
        <w:shd w:val="clear" w:color="auto" w:fill="FFFFFF"/>
        <w:spacing w:after="100" w:afterAutospacing="1" w:line="240" w:lineRule="auto"/>
        <w:rPr>
          <w:rFonts w:ascii="Arial" w:eastAsia="Times New Roman" w:hAnsi="Arial" w:cs="Arial"/>
          <w:sz w:val="27"/>
          <w:szCs w:val="27"/>
        </w:rPr>
      </w:pPr>
      <w:r w:rsidRPr="00717055">
        <w:rPr>
          <w:rFonts w:ascii="Arial" w:eastAsia="Times New Roman" w:hAnsi="Arial" w:cs="Arial"/>
          <w:sz w:val="27"/>
          <w:szCs w:val="27"/>
        </w:rPr>
        <w:t>Also, </w:t>
      </w:r>
      <w:r w:rsidRPr="00717055">
        <w:rPr>
          <w:rFonts w:ascii="Arial" w:eastAsia="Times New Roman" w:hAnsi="Arial" w:cs="Arial"/>
          <w:i/>
          <w:iCs/>
          <w:sz w:val="27"/>
          <w:szCs w:val="27"/>
        </w:rPr>
        <w:t>whenever Moses entered the tent, the pillar of cloud would descend and stand at the entrance of the tent</w:t>
      </w:r>
      <w:r w:rsidRPr="00717055">
        <w:rPr>
          <w:rFonts w:ascii="Arial" w:eastAsia="Times New Roman" w:hAnsi="Arial" w:cs="Arial"/>
          <w:sz w:val="27"/>
          <w:szCs w:val="27"/>
        </w:rPr>
        <w:t> (v. 9). This </w:t>
      </w:r>
      <w:r w:rsidRPr="00717055">
        <w:rPr>
          <w:rFonts w:ascii="Arial" w:eastAsia="Times New Roman" w:hAnsi="Arial" w:cs="Arial"/>
          <w:i/>
          <w:iCs/>
          <w:sz w:val="27"/>
          <w:szCs w:val="27"/>
        </w:rPr>
        <w:t>pillar</w:t>
      </w:r>
      <w:r w:rsidRPr="00717055">
        <w:rPr>
          <w:rFonts w:ascii="Arial" w:eastAsia="Times New Roman" w:hAnsi="Arial" w:cs="Arial"/>
          <w:sz w:val="27"/>
          <w:szCs w:val="27"/>
        </w:rPr>
        <w:t> was a visible indicator of the presence of the LORD. It was a familiar sight to the people. It had protected the Israelites at the crossing of the Red Sea (</w:t>
      </w:r>
      <w:hyperlink r:id="rId10" w:tgtFrame="BLB_NW" w:history="1">
        <w:r w:rsidRPr="00717055">
          <w:rPr>
            <w:rFonts w:ascii="Arial" w:eastAsia="Times New Roman" w:hAnsi="Arial" w:cs="Arial"/>
            <w:color w:val="525DDC"/>
            <w:sz w:val="27"/>
            <w:szCs w:val="27"/>
          </w:rPr>
          <w:t>Exodus 14:19</w:t>
        </w:r>
      </w:hyperlink>
      <w:r w:rsidRPr="00717055">
        <w:rPr>
          <w:rFonts w:ascii="Arial" w:eastAsia="Times New Roman" w:hAnsi="Arial" w:cs="Arial"/>
          <w:sz w:val="27"/>
          <w:szCs w:val="27"/>
        </w:rPr>
        <w:t>, </w:t>
      </w:r>
      <w:hyperlink r:id="rId11" w:tgtFrame="BLB_NW" w:history="1">
        <w:r w:rsidRPr="00717055">
          <w:rPr>
            <w:rFonts w:ascii="Arial" w:eastAsia="Times New Roman" w:hAnsi="Arial" w:cs="Arial"/>
            <w:color w:val="525DDC"/>
            <w:sz w:val="27"/>
            <w:szCs w:val="27"/>
          </w:rPr>
          <w:t>24</w:t>
        </w:r>
      </w:hyperlink>
      <w:r w:rsidRPr="00717055">
        <w:rPr>
          <w:rFonts w:ascii="Arial" w:eastAsia="Times New Roman" w:hAnsi="Arial" w:cs="Arial"/>
          <w:sz w:val="27"/>
          <w:szCs w:val="27"/>
        </w:rPr>
        <w:t>), and it led them through the wilderness (</w:t>
      </w:r>
      <w:hyperlink r:id="rId12" w:tgtFrame="BLB_NW" w:history="1">
        <w:r w:rsidRPr="00717055">
          <w:rPr>
            <w:rFonts w:ascii="Arial" w:eastAsia="Times New Roman" w:hAnsi="Arial" w:cs="Arial"/>
            <w:color w:val="525DDC"/>
            <w:sz w:val="27"/>
            <w:szCs w:val="27"/>
          </w:rPr>
          <w:t>Exodus 13:21</w:t>
        </w:r>
      </w:hyperlink>
      <w:r w:rsidRPr="00717055">
        <w:rPr>
          <w:rFonts w:ascii="Arial" w:eastAsia="Times New Roman" w:hAnsi="Arial" w:cs="Arial"/>
          <w:sz w:val="27"/>
          <w:szCs w:val="27"/>
        </w:rPr>
        <w:t>; </w:t>
      </w:r>
      <w:hyperlink r:id="rId13" w:tgtFrame="BLB_NW" w:history="1">
        <w:r w:rsidRPr="00717055">
          <w:rPr>
            <w:rFonts w:ascii="Arial" w:eastAsia="Times New Roman" w:hAnsi="Arial" w:cs="Arial"/>
            <w:color w:val="525DDC"/>
            <w:sz w:val="27"/>
            <w:szCs w:val="27"/>
          </w:rPr>
          <w:t>Numbers 14:14</w:t>
        </w:r>
      </w:hyperlink>
      <w:r w:rsidRPr="00717055">
        <w:rPr>
          <w:rFonts w:ascii="Arial" w:eastAsia="Times New Roman" w:hAnsi="Arial" w:cs="Arial"/>
          <w:sz w:val="27"/>
          <w:szCs w:val="27"/>
        </w:rPr>
        <w:t>), and now through the </w:t>
      </w:r>
      <w:r w:rsidRPr="00717055">
        <w:rPr>
          <w:rFonts w:ascii="Arial" w:eastAsia="Times New Roman" w:hAnsi="Arial" w:cs="Arial"/>
          <w:i/>
          <w:iCs/>
          <w:sz w:val="27"/>
          <w:szCs w:val="27"/>
        </w:rPr>
        <w:t>pillar</w:t>
      </w:r>
      <w:r w:rsidRPr="00717055">
        <w:rPr>
          <w:rFonts w:ascii="Arial" w:eastAsia="Times New Roman" w:hAnsi="Arial" w:cs="Arial"/>
          <w:sz w:val="27"/>
          <w:szCs w:val="27"/>
        </w:rPr>
        <w:t> </w:t>
      </w:r>
      <w:r w:rsidRPr="00717055">
        <w:rPr>
          <w:rFonts w:ascii="Arial" w:eastAsia="Times New Roman" w:hAnsi="Arial" w:cs="Arial"/>
          <w:i/>
          <w:iCs/>
          <w:sz w:val="27"/>
          <w:szCs w:val="27"/>
        </w:rPr>
        <w:t>the Lord would speak with Moses</w:t>
      </w:r>
      <w:r w:rsidRPr="00717055">
        <w:rPr>
          <w:rFonts w:ascii="Arial" w:eastAsia="Times New Roman" w:hAnsi="Arial" w:cs="Arial"/>
          <w:sz w:val="27"/>
          <w:szCs w:val="27"/>
        </w:rPr>
        <w:t>.</w:t>
      </w:r>
    </w:p>
    <w:p w:rsidR="00717055" w:rsidRPr="00717055" w:rsidRDefault="00717055" w:rsidP="00717055">
      <w:pPr>
        <w:shd w:val="clear" w:color="auto" w:fill="FFFFFF"/>
        <w:spacing w:after="100" w:afterAutospacing="1" w:line="240" w:lineRule="auto"/>
        <w:rPr>
          <w:rFonts w:ascii="Arial" w:eastAsia="Times New Roman" w:hAnsi="Arial" w:cs="Arial"/>
          <w:sz w:val="27"/>
          <w:szCs w:val="27"/>
        </w:rPr>
      </w:pPr>
      <w:r w:rsidRPr="00717055">
        <w:rPr>
          <w:rFonts w:ascii="Arial" w:eastAsia="Times New Roman" w:hAnsi="Arial" w:cs="Arial"/>
          <w:sz w:val="27"/>
          <w:szCs w:val="27"/>
        </w:rPr>
        <w:t>The people reacted appropriately to the appearance of the </w:t>
      </w:r>
      <w:r w:rsidRPr="00717055">
        <w:rPr>
          <w:rFonts w:ascii="Arial" w:eastAsia="Times New Roman" w:hAnsi="Arial" w:cs="Arial"/>
          <w:i/>
          <w:iCs/>
          <w:sz w:val="27"/>
          <w:szCs w:val="27"/>
        </w:rPr>
        <w:t>pillar</w:t>
      </w:r>
      <w:r w:rsidRPr="00717055">
        <w:rPr>
          <w:rFonts w:ascii="Arial" w:eastAsia="Times New Roman" w:hAnsi="Arial" w:cs="Arial"/>
          <w:sz w:val="27"/>
          <w:szCs w:val="27"/>
        </w:rPr>
        <w:t>, because </w:t>
      </w:r>
      <w:r w:rsidRPr="00717055">
        <w:rPr>
          <w:rFonts w:ascii="Arial" w:eastAsia="Times New Roman" w:hAnsi="Arial" w:cs="Arial"/>
          <w:i/>
          <w:iCs/>
          <w:sz w:val="27"/>
          <w:szCs w:val="27"/>
        </w:rPr>
        <w:t>when all the people saw the pillar of cloud standing at the entrance of the tent, all the people would arise and worship, each at the entrance of his tent </w:t>
      </w:r>
      <w:r w:rsidRPr="00717055">
        <w:rPr>
          <w:rFonts w:ascii="Arial" w:eastAsia="Times New Roman" w:hAnsi="Arial" w:cs="Arial"/>
          <w:sz w:val="27"/>
          <w:szCs w:val="27"/>
        </w:rPr>
        <w:t>(v. 10). The phrase </w:t>
      </w:r>
      <w:r w:rsidRPr="00717055">
        <w:rPr>
          <w:rFonts w:ascii="Arial" w:eastAsia="Times New Roman" w:hAnsi="Arial" w:cs="Arial"/>
          <w:i/>
          <w:iCs/>
          <w:sz w:val="27"/>
          <w:szCs w:val="27"/>
        </w:rPr>
        <w:t>worship </w:t>
      </w:r>
      <w:r w:rsidRPr="00717055">
        <w:rPr>
          <w:rFonts w:ascii="Arial" w:eastAsia="Times New Roman" w:hAnsi="Arial" w:cs="Arial"/>
          <w:sz w:val="27"/>
          <w:szCs w:val="27"/>
        </w:rPr>
        <w:t>here likely refers to the fact that </w:t>
      </w:r>
      <w:r w:rsidRPr="00717055">
        <w:rPr>
          <w:rFonts w:ascii="Arial" w:eastAsia="Times New Roman" w:hAnsi="Arial" w:cs="Arial"/>
          <w:i/>
          <w:iCs/>
          <w:sz w:val="27"/>
          <w:szCs w:val="27"/>
        </w:rPr>
        <w:t>each </w:t>
      </w:r>
      <w:r w:rsidRPr="00717055">
        <w:rPr>
          <w:rFonts w:ascii="Arial" w:eastAsia="Times New Roman" w:hAnsi="Arial" w:cs="Arial"/>
          <w:sz w:val="27"/>
          <w:szCs w:val="27"/>
        </w:rPr>
        <w:t>Israelite stood </w:t>
      </w:r>
      <w:r w:rsidRPr="00717055">
        <w:rPr>
          <w:rFonts w:ascii="Arial" w:eastAsia="Times New Roman" w:hAnsi="Arial" w:cs="Arial"/>
          <w:i/>
          <w:iCs/>
          <w:sz w:val="27"/>
          <w:szCs w:val="27"/>
        </w:rPr>
        <w:t>at the entrance of his tent </w:t>
      </w:r>
      <w:r w:rsidRPr="00717055">
        <w:rPr>
          <w:rFonts w:ascii="Arial" w:eastAsia="Times New Roman" w:hAnsi="Arial" w:cs="Arial"/>
          <w:sz w:val="27"/>
          <w:szCs w:val="27"/>
        </w:rPr>
        <w:t>to pay due respect that God was speaking with their leader. </w:t>
      </w:r>
      <w:r w:rsidRPr="00717055">
        <w:rPr>
          <w:rFonts w:ascii="Arial" w:eastAsia="Times New Roman" w:hAnsi="Arial" w:cs="Arial"/>
          <w:i/>
          <w:iCs/>
          <w:sz w:val="27"/>
          <w:szCs w:val="27"/>
        </w:rPr>
        <w:t>Worship </w:t>
      </w:r>
      <w:r w:rsidRPr="00717055">
        <w:rPr>
          <w:rFonts w:ascii="Arial" w:eastAsia="Times New Roman" w:hAnsi="Arial" w:cs="Arial"/>
          <w:sz w:val="27"/>
          <w:szCs w:val="27"/>
        </w:rPr>
        <w:t>is any act of obedience or recognition of the reality of who God is (</w:t>
      </w:r>
      <w:hyperlink r:id="rId14" w:tgtFrame="BLB_NW" w:history="1">
        <w:r w:rsidRPr="00717055">
          <w:rPr>
            <w:rFonts w:ascii="Arial" w:eastAsia="Times New Roman" w:hAnsi="Arial" w:cs="Arial"/>
            <w:color w:val="525DDC"/>
            <w:sz w:val="27"/>
            <w:szCs w:val="27"/>
          </w:rPr>
          <w:t>Matthew 9:18</w:t>
        </w:r>
      </w:hyperlink>
      <w:r w:rsidRPr="00717055">
        <w:rPr>
          <w:rFonts w:ascii="Arial" w:eastAsia="Times New Roman" w:hAnsi="Arial" w:cs="Arial"/>
          <w:sz w:val="27"/>
          <w:szCs w:val="27"/>
        </w:rPr>
        <w:t>; </w:t>
      </w:r>
      <w:hyperlink r:id="rId15" w:tgtFrame="BLB_NW" w:history="1">
        <w:r w:rsidRPr="00717055">
          <w:rPr>
            <w:rFonts w:ascii="Arial" w:eastAsia="Times New Roman" w:hAnsi="Arial" w:cs="Arial"/>
            <w:color w:val="525DDC"/>
            <w:sz w:val="27"/>
            <w:szCs w:val="27"/>
          </w:rPr>
          <w:t>14:33</w:t>
        </w:r>
      </w:hyperlink>
      <w:r w:rsidRPr="00717055">
        <w:rPr>
          <w:rFonts w:ascii="Arial" w:eastAsia="Times New Roman" w:hAnsi="Arial" w:cs="Arial"/>
          <w:sz w:val="27"/>
          <w:szCs w:val="27"/>
        </w:rPr>
        <w:t>; </w:t>
      </w:r>
      <w:hyperlink r:id="rId16" w:tgtFrame="BLB_NW" w:history="1">
        <w:r w:rsidRPr="00717055">
          <w:rPr>
            <w:rFonts w:ascii="Arial" w:eastAsia="Times New Roman" w:hAnsi="Arial" w:cs="Arial"/>
            <w:color w:val="525DDC"/>
            <w:sz w:val="27"/>
            <w:szCs w:val="27"/>
          </w:rPr>
          <w:t>15:25</w:t>
        </w:r>
      </w:hyperlink>
      <w:r w:rsidRPr="00717055">
        <w:rPr>
          <w:rFonts w:ascii="Arial" w:eastAsia="Times New Roman" w:hAnsi="Arial" w:cs="Arial"/>
          <w:sz w:val="27"/>
          <w:szCs w:val="27"/>
        </w:rPr>
        <w:t>; </w:t>
      </w:r>
      <w:hyperlink r:id="rId17" w:tgtFrame="BLB_NW" w:history="1">
        <w:r w:rsidRPr="00717055">
          <w:rPr>
            <w:rFonts w:ascii="Arial" w:eastAsia="Times New Roman" w:hAnsi="Arial" w:cs="Arial"/>
            <w:color w:val="525DDC"/>
            <w:sz w:val="27"/>
            <w:szCs w:val="27"/>
          </w:rPr>
          <w:t>Mark 5:6</w:t>
        </w:r>
      </w:hyperlink>
      <w:r w:rsidRPr="00717055">
        <w:rPr>
          <w:rFonts w:ascii="Arial" w:eastAsia="Times New Roman" w:hAnsi="Arial" w:cs="Arial"/>
          <w:sz w:val="27"/>
          <w:szCs w:val="27"/>
        </w:rPr>
        <w:t>).</w:t>
      </w:r>
    </w:p>
    <w:p w:rsidR="00717055" w:rsidRPr="00717055" w:rsidRDefault="00717055" w:rsidP="00717055">
      <w:pPr>
        <w:shd w:val="clear" w:color="auto" w:fill="FFFFFF"/>
        <w:spacing w:after="100" w:afterAutospacing="1" w:line="240" w:lineRule="auto"/>
        <w:rPr>
          <w:rFonts w:ascii="Arial" w:eastAsia="Times New Roman" w:hAnsi="Arial" w:cs="Arial"/>
          <w:sz w:val="27"/>
          <w:szCs w:val="27"/>
        </w:rPr>
      </w:pPr>
      <w:r w:rsidRPr="00717055">
        <w:rPr>
          <w:rFonts w:ascii="Arial" w:eastAsia="Times New Roman" w:hAnsi="Arial" w:cs="Arial"/>
          <w:sz w:val="27"/>
          <w:szCs w:val="27"/>
        </w:rPr>
        <w:t>When the LORD came to speak to Moses, the people rightly responded in </w:t>
      </w:r>
      <w:r w:rsidRPr="00717055">
        <w:rPr>
          <w:rFonts w:ascii="Arial" w:eastAsia="Times New Roman" w:hAnsi="Arial" w:cs="Arial"/>
          <w:i/>
          <w:iCs/>
          <w:sz w:val="27"/>
          <w:szCs w:val="27"/>
        </w:rPr>
        <w:t>worship</w:t>
      </w:r>
      <w:r w:rsidRPr="00717055">
        <w:rPr>
          <w:rFonts w:ascii="Arial" w:eastAsia="Times New Roman" w:hAnsi="Arial" w:cs="Arial"/>
          <w:sz w:val="27"/>
          <w:szCs w:val="27"/>
        </w:rPr>
        <w:t>. But they could </w:t>
      </w:r>
      <w:r w:rsidRPr="00717055">
        <w:rPr>
          <w:rFonts w:ascii="Arial" w:eastAsia="Times New Roman" w:hAnsi="Arial" w:cs="Arial"/>
          <w:i/>
          <w:iCs/>
          <w:sz w:val="27"/>
          <w:szCs w:val="27"/>
        </w:rPr>
        <w:t>worship</w:t>
      </w:r>
      <w:r w:rsidRPr="00717055">
        <w:rPr>
          <w:rFonts w:ascii="Arial" w:eastAsia="Times New Roman" w:hAnsi="Arial" w:cs="Arial"/>
          <w:sz w:val="27"/>
          <w:szCs w:val="27"/>
        </w:rPr>
        <w:t> Him at a distance, at the entrance of their own tent, not the entrance of the tent of meeting where the LORD’s presence rested.</w:t>
      </w:r>
    </w:p>
    <w:p w:rsidR="00717055" w:rsidRPr="00717055" w:rsidRDefault="00717055" w:rsidP="00717055">
      <w:pPr>
        <w:shd w:val="clear" w:color="auto" w:fill="FFFFFF"/>
        <w:spacing w:after="100" w:afterAutospacing="1" w:line="240" w:lineRule="auto"/>
        <w:rPr>
          <w:rFonts w:ascii="Arial" w:eastAsia="Times New Roman" w:hAnsi="Arial" w:cs="Arial"/>
          <w:sz w:val="27"/>
          <w:szCs w:val="27"/>
        </w:rPr>
      </w:pPr>
      <w:r w:rsidRPr="00717055">
        <w:rPr>
          <w:rFonts w:ascii="Arial" w:eastAsia="Times New Roman" w:hAnsi="Arial" w:cs="Arial"/>
          <w:sz w:val="27"/>
          <w:szCs w:val="27"/>
        </w:rPr>
        <w:t>In contrast to the separation of the people from the LORD, verse 11 speaks of the close relationship that Moses had with Him. The verse says that </w:t>
      </w:r>
      <w:r w:rsidRPr="00717055">
        <w:rPr>
          <w:rFonts w:ascii="Arial" w:eastAsia="Times New Roman" w:hAnsi="Arial" w:cs="Arial"/>
          <w:i/>
          <w:iCs/>
          <w:sz w:val="27"/>
          <w:szCs w:val="27"/>
        </w:rPr>
        <w:t>the Lord used to speak to Moses face to face, just as a man speaks to his friend</w:t>
      </w:r>
      <w:r w:rsidRPr="00717055">
        <w:rPr>
          <w:rFonts w:ascii="Arial" w:eastAsia="Times New Roman" w:hAnsi="Arial" w:cs="Arial"/>
          <w:sz w:val="27"/>
          <w:szCs w:val="27"/>
        </w:rPr>
        <w:t>. This does not mean that Moses saw the face of God. That was not allowed (see v. 20). The phrase </w:t>
      </w:r>
      <w:r w:rsidRPr="00717055">
        <w:rPr>
          <w:rFonts w:ascii="Arial" w:eastAsia="Times New Roman" w:hAnsi="Arial" w:cs="Arial"/>
          <w:i/>
          <w:iCs/>
          <w:sz w:val="27"/>
          <w:szCs w:val="27"/>
        </w:rPr>
        <w:t>face</w:t>
      </w:r>
      <w:r w:rsidRPr="00717055">
        <w:rPr>
          <w:rFonts w:ascii="Arial" w:eastAsia="Times New Roman" w:hAnsi="Arial" w:cs="Arial"/>
          <w:sz w:val="27"/>
          <w:szCs w:val="27"/>
        </w:rPr>
        <w:t> </w:t>
      </w:r>
      <w:r w:rsidRPr="00717055">
        <w:rPr>
          <w:rFonts w:ascii="Arial" w:eastAsia="Times New Roman" w:hAnsi="Arial" w:cs="Arial"/>
          <w:i/>
          <w:iCs/>
          <w:sz w:val="27"/>
          <w:szCs w:val="27"/>
        </w:rPr>
        <w:t>to</w:t>
      </w:r>
      <w:r w:rsidRPr="00717055">
        <w:rPr>
          <w:rFonts w:ascii="Arial" w:eastAsia="Times New Roman" w:hAnsi="Arial" w:cs="Arial"/>
          <w:sz w:val="27"/>
          <w:szCs w:val="27"/>
        </w:rPr>
        <w:t> </w:t>
      </w:r>
      <w:r w:rsidRPr="00717055">
        <w:rPr>
          <w:rFonts w:ascii="Arial" w:eastAsia="Times New Roman" w:hAnsi="Arial" w:cs="Arial"/>
          <w:i/>
          <w:iCs/>
          <w:sz w:val="27"/>
          <w:szCs w:val="27"/>
        </w:rPr>
        <w:t>face</w:t>
      </w:r>
      <w:r w:rsidRPr="00717055">
        <w:rPr>
          <w:rFonts w:ascii="Arial" w:eastAsia="Times New Roman" w:hAnsi="Arial" w:cs="Arial"/>
          <w:sz w:val="27"/>
          <w:szCs w:val="27"/>
        </w:rPr>
        <w:t> is a figure of speech that conveys friendship and open communication (</w:t>
      </w:r>
      <w:hyperlink r:id="rId18" w:tgtFrame="BLB_NW" w:history="1">
        <w:r w:rsidRPr="00717055">
          <w:rPr>
            <w:rFonts w:ascii="Arial" w:eastAsia="Times New Roman" w:hAnsi="Arial" w:cs="Arial"/>
            <w:color w:val="525DDC"/>
            <w:sz w:val="27"/>
            <w:szCs w:val="27"/>
          </w:rPr>
          <w:t>Numbers 12:8</w:t>
        </w:r>
      </w:hyperlink>
      <w:r w:rsidRPr="00717055">
        <w:rPr>
          <w:rFonts w:ascii="Arial" w:eastAsia="Times New Roman" w:hAnsi="Arial" w:cs="Arial"/>
          <w:sz w:val="27"/>
          <w:szCs w:val="27"/>
        </w:rPr>
        <w:t>; </w:t>
      </w:r>
      <w:hyperlink r:id="rId19" w:tgtFrame="BLB_NW" w:history="1">
        <w:r w:rsidRPr="00717055">
          <w:rPr>
            <w:rFonts w:ascii="Arial" w:eastAsia="Times New Roman" w:hAnsi="Arial" w:cs="Arial"/>
            <w:color w:val="525DDC"/>
            <w:sz w:val="27"/>
            <w:szCs w:val="27"/>
          </w:rPr>
          <w:t>Deuteronomy 34:10</w:t>
        </w:r>
      </w:hyperlink>
      <w:r w:rsidRPr="00717055">
        <w:rPr>
          <w:rFonts w:ascii="Arial" w:eastAsia="Times New Roman" w:hAnsi="Arial" w:cs="Arial"/>
          <w:sz w:val="27"/>
          <w:szCs w:val="27"/>
        </w:rPr>
        <w:t>).</w:t>
      </w:r>
    </w:p>
    <w:p w:rsidR="00717055" w:rsidRPr="00717055" w:rsidRDefault="00717055" w:rsidP="00717055">
      <w:pPr>
        <w:shd w:val="clear" w:color="auto" w:fill="FFFFFF"/>
        <w:spacing w:after="100" w:afterAutospacing="1" w:line="240" w:lineRule="auto"/>
        <w:rPr>
          <w:rFonts w:ascii="Arial" w:eastAsia="Times New Roman" w:hAnsi="Arial" w:cs="Arial"/>
          <w:sz w:val="27"/>
          <w:szCs w:val="27"/>
        </w:rPr>
      </w:pPr>
      <w:r w:rsidRPr="00717055">
        <w:rPr>
          <w:rFonts w:ascii="Arial" w:eastAsia="Times New Roman" w:hAnsi="Arial" w:cs="Arial"/>
          <w:sz w:val="27"/>
          <w:szCs w:val="27"/>
        </w:rPr>
        <w:t>The section ends with a note about Joshua. It would happen that </w:t>
      </w:r>
      <w:r w:rsidRPr="00717055">
        <w:rPr>
          <w:rFonts w:ascii="Arial" w:eastAsia="Times New Roman" w:hAnsi="Arial" w:cs="Arial"/>
          <w:i/>
          <w:iCs/>
          <w:sz w:val="27"/>
          <w:szCs w:val="27"/>
        </w:rPr>
        <w:t>When Moses returned to the camp, his servant Joshua, the son of Nun, a young man, would not depart from the tent</w:t>
      </w:r>
      <w:r w:rsidRPr="00717055">
        <w:rPr>
          <w:rFonts w:ascii="Arial" w:eastAsia="Times New Roman" w:hAnsi="Arial" w:cs="Arial"/>
          <w:sz w:val="27"/>
          <w:szCs w:val="27"/>
        </w:rPr>
        <w:t>. Joshua had been Moses’ assistant for some time now (</w:t>
      </w:r>
      <w:hyperlink r:id="rId20" w:tgtFrame="BLB_NW" w:history="1">
        <w:r w:rsidRPr="00717055">
          <w:rPr>
            <w:rFonts w:ascii="Arial" w:eastAsia="Times New Roman" w:hAnsi="Arial" w:cs="Arial"/>
            <w:color w:val="525DDC"/>
            <w:sz w:val="27"/>
            <w:szCs w:val="27"/>
          </w:rPr>
          <w:t>Exodus 17:9ff</w:t>
        </w:r>
      </w:hyperlink>
      <w:r w:rsidRPr="00717055">
        <w:rPr>
          <w:rFonts w:ascii="Arial" w:eastAsia="Times New Roman" w:hAnsi="Arial" w:cs="Arial"/>
          <w:sz w:val="27"/>
          <w:szCs w:val="27"/>
        </w:rPr>
        <w:t>; </w:t>
      </w:r>
      <w:hyperlink r:id="rId21" w:tgtFrame="BLB_NW" w:history="1">
        <w:r w:rsidRPr="00717055">
          <w:rPr>
            <w:rFonts w:ascii="Arial" w:eastAsia="Times New Roman" w:hAnsi="Arial" w:cs="Arial"/>
            <w:color w:val="525DDC"/>
            <w:sz w:val="27"/>
            <w:szCs w:val="27"/>
          </w:rPr>
          <w:t>24:13</w:t>
        </w:r>
      </w:hyperlink>
      <w:r w:rsidRPr="00717055">
        <w:rPr>
          <w:rFonts w:ascii="Arial" w:eastAsia="Times New Roman" w:hAnsi="Arial" w:cs="Arial"/>
          <w:sz w:val="27"/>
          <w:szCs w:val="27"/>
        </w:rPr>
        <w:t>). </w:t>
      </w:r>
      <w:r w:rsidRPr="00717055">
        <w:rPr>
          <w:rFonts w:ascii="Arial" w:eastAsia="Times New Roman" w:hAnsi="Arial" w:cs="Arial"/>
          <w:i/>
          <w:iCs/>
          <w:sz w:val="27"/>
          <w:szCs w:val="27"/>
        </w:rPr>
        <w:t>Joshua </w:t>
      </w:r>
      <w:r w:rsidRPr="00717055">
        <w:rPr>
          <w:rFonts w:ascii="Arial" w:eastAsia="Times New Roman" w:hAnsi="Arial" w:cs="Arial"/>
          <w:sz w:val="27"/>
          <w:szCs w:val="27"/>
        </w:rPr>
        <w:t>remained at </w:t>
      </w:r>
      <w:r w:rsidRPr="00717055">
        <w:rPr>
          <w:rFonts w:ascii="Arial" w:eastAsia="Times New Roman" w:hAnsi="Arial" w:cs="Arial"/>
          <w:i/>
          <w:iCs/>
          <w:sz w:val="27"/>
          <w:szCs w:val="27"/>
        </w:rPr>
        <w:t>the tent of meeting </w:t>
      </w:r>
      <w:r w:rsidRPr="00717055">
        <w:rPr>
          <w:rFonts w:ascii="Arial" w:eastAsia="Times New Roman" w:hAnsi="Arial" w:cs="Arial"/>
          <w:sz w:val="27"/>
          <w:szCs w:val="27"/>
        </w:rPr>
        <w:t>even when Moses departed. </w:t>
      </w:r>
      <w:r w:rsidRPr="00717055">
        <w:rPr>
          <w:rFonts w:ascii="Arial" w:eastAsia="Times New Roman" w:hAnsi="Arial" w:cs="Arial"/>
          <w:i/>
          <w:iCs/>
          <w:sz w:val="27"/>
          <w:szCs w:val="27"/>
        </w:rPr>
        <w:t>Joshua </w:t>
      </w:r>
      <w:r w:rsidRPr="00717055">
        <w:rPr>
          <w:rFonts w:ascii="Arial" w:eastAsia="Times New Roman" w:hAnsi="Arial" w:cs="Arial"/>
          <w:sz w:val="27"/>
          <w:szCs w:val="27"/>
        </w:rPr>
        <w:t xml:space="preserve">also faithfully remained halfway up Mount </w:t>
      </w:r>
      <w:proofErr w:type="spellStart"/>
      <w:r w:rsidRPr="00717055">
        <w:rPr>
          <w:rFonts w:ascii="Arial" w:eastAsia="Times New Roman" w:hAnsi="Arial" w:cs="Arial"/>
          <w:sz w:val="27"/>
          <w:szCs w:val="27"/>
        </w:rPr>
        <w:t>Horeb</w:t>
      </w:r>
      <w:proofErr w:type="spellEnd"/>
      <w:r w:rsidRPr="00717055">
        <w:rPr>
          <w:rFonts w:ascii="Arial" w:eastAsia="Times New Roman" w:hAnsi="Arial" w:cs="Arial"/>
          <w:sz w:val="27"/>
          <w:szCs w:val="27"/>
        </w:rPr>
        <w:t xml:space="preserve"> for the forty days Moses received the Law and the instructions for constructing the tabernacle (</w:t>
      </w:r>
      <w:hyperlink r:id="rId22" w:tgtFrame="BLB_NW" w:history="1">
        <w:r w:rsidRPr="00717055">
          <w:rPr>
            <w:rFonts w:ascii="Arial" w:eastAsia="Times New Roman" w:hAnsi="Arial" w:cs="Arial"/>
            <w:color w:val="525DDC"/>
            <w:sz w:val="27"/>
            <w:szCs w:val="27"/>
          </w:rPr>
          <w:t>Exodus 24:13</w:t>
        </w:r>
      </w:hyperlink>
      <w:r w:rsidRPr="00717055">
        <w:rPr>
          <w:rFonts w:ascii="Arial" w:eastAsia="Times New Roman" w:hAnsi="Arial" w:cs="Arial"/>
          <w:sz w:val="27"/>
          <w:szCs w:val="27"/>
        </w:rPr>
        <w:t>; </w:t>
      </w:r>
      <w:hyperlink r:id="rId23" w:tgtFrame="BLB_NW" w:history="1">
        <w:r w:rsidRPr="00717055">
          <w:rPr>
            <w:rFonts w:ascii="Arial" w:eastAsia="Times New Roman" w:hAnsi="Arial" w:cs="Arial"/>
            <w:color w:val="525DDC"/>
            <w:sz w:val="27"/>
            <w:szCs w:val="27"/>
          </w:rPr>
          <w:t>32:15-17</w:t>
        </w:r>
      </w:hyperlink>
      <w:r w:rsidRPr="00717055">
        <w:rPr>
          <w:rFonts w:ascii="Arial" w:eastAsia="Times New Roman" w:hAnsi="Arial" w:cs="Arial"/>
          <w:sz w:val="27"/>
          <w:szCs w:val="27"/>
        </w:rPr>
        <w:t>). Joshua will eventually take the baton from Moses to lead Israel into the land.</w:t>
      </w:r>
    </w:p>
    <w:p w:rsidR="00717055" w:rsidRPr="00717055" w:rsidRDefault="00717055" w:rsidP="00717055">
      <w:pPr>
        <w:shd w:val="clear" w:color="auto" w:fill="FFFFFF"/>
        <w:spacing w:after="100" w:afterAutospacing="1" w:line="240" w:lineRule="auto"/>
        <w:rPr>
          <w:rFonts w:ascii="Arial" w:eastAsia="Times New Roman" w:hAnsi="Arial" w:cs="Arial"/>
          <w:sz w:val="27"/>
          <w:szCs w:val="27"/>
        </w:rPr>
      </w:pPr>
      <w:r w:rsidRPr="00717055">
        <w:rPr>
          <w:rFonts w:ascii="Arial" w:eastAsia="Times New Roman" w:hAnsi="Arial" w:cs="Arial"/>
          <w:sz w:val="27"/>
          <w:szCs w:val="27"/>
        </w:rPr>
        <w:t xml:space="preserve">This passage illustrates the contrast between Moses’ closeness with the LORD and the people’s broken fellowship. Moses experienced fellowship and harmony with the LORD on the basis of his faithful obedience, while the </w:t>
      </w:r>
      <w:r w:rsidRPr="00717055">
        <w:rPr>
          <w:rFonts w:ascii="Arial" w:eastAsia="Times New Roman" w:hAnsi="Arial" w:cs="Arial"/>
          <w:sz w:val="27"/>
          <w:szCs w:val="27"/>
        </w:rPr>
        <w:lastRenderedPageBreak/>
        <w:t xml:space="preserve">Israelites were made distant from God because of their </w:t>
      </w:r>
      <w:proofErr w:type="spellStart"/>
      <w:r w:rsidRPr="00717055">
        <w:rPr>
          <w:rFonts w:ascii="Arial" w:eastAsia="Times New Roman" w:hAnsi="Arial" w:cs="Arial"/>
          <w:sz w:val="27"/>
          <w:szCs w:val="27"/>
        </w:rPr>
        <w:t>obstinance</w:t>
      </w:r>
      <w:proofErr w:type="spellEnd"/>
      <w:r w:rsidRPr="00717055">
        <w:rPr>
          <w:rFonts w:ascii="Arial" w:eastAsia="Times New Roman" w:hAnsi="Arial" w:cs="Arial"/>
          <w:sz w:val="27"/>
          <w:szCs w:val="27"/>
        </w:rPr>
        <w:t>. Their sin had strained their intimacy with the LORD. He was still present with them, though now at a distance. This is likely a picture of how known and unconfessed sin affects a New Testament believer. Jesus explained to His disciples why He made the primary point of His model prayer “And forgive us our debts as we have forgiven our debtors” (</w:t>
      </w:r>
      <w:hyperlink r:id="rId24" w:tgtFrame="BLB_NW" w:history="1">
        <w:r w:rsidRPr="00717055">
          <w:rPr>
            <w:rFonts w:ascii="Arial" w:eastAsia="Times New Roman" w:hAnsi="Arial" w:cs="Arial"/>
            <w:color w:val="525DDC"/>
            <w:sz w:val="27"/>
            <w:szCs w:val="27"/>
          </w:rPr>
          <w:t>Matthew 6:12</w:t>
        </w:r>
      </w:hyperlink>
      <w:r w:rsidRPr="00717055">
        <w:rPr>
          <w:rFonts w:ascii="Arial" w:eastAsia="Times New Roman" w:hAnsi="Arial" w:cs="Arial"/>
          <w:sz w:val="27"/>
          <w:szCs w:val="27"/>
        </w:rPr>
        <w:t>). Immediately after the prayer’s “Amen” Jesus said:</w:t>
      </w:r>
    </w:p>
    <w:p w:rsidR="00717055" w:rsidRPr="00717055" w:rsidRDefault="00717055" w:rsidP="00717055">
      <w:pPr>
        <w:shd w:val="clear" w:color="auto" w:fill="FFFFFF"/>
        <w:spacing w:after="100" w:afterAutospacing="1" w:line="240" w:lineRule="auto"/>
        <w:rPr>
          <w:rFonts w:ascii="Arial" w:eastAsia="Times New Roman" w:hAnsi="Arial" w:cs="Arial"/>
          <w:sz w:val="27"/>
          <w:szCs w:val="27"/>
        </w:rPr>
      </w:pPr>
      <w:proofErr w:type="gramStart"/>
      <w:r w:rsidRPr="00717055">
        <w:rPr>
          <w:rFonts w:ascii="Arial" w:eastAsia="Times New Roman" w:hAnsi="Arial" w:cs="Arial"/>
          <w:sz w:val="27"/>
          <w:szCs w:val="27"/>
        </w:rPr>
        <w:t>“For if you forgive others for their transgressions, your Heavenly Father will also forgive you.</w:t>
      </w:r>
      <w:proofErr w:type="gramEnd"/>
      <w:r w:rsidRPr="00717055">
        <w:rPr>
          <w:rFonts w:ascii="Arial" w:eastAsia="Times New Roman" w:hAnsi="Arial" w:cs="Arial"/>
          <w:sz w:val="27"/>
          <w:szCs w:val="27"/>
        </w:rPr>
        <w:t xml:space="preserve"> But if you do not forgive others, then your Father will not forgive your transgressions.”</w:t>
      </w:r>
      <w:r w:rsidRPr="00717055">
        <w:rPr>
          <w:rFonts w:ascii="Arial" w:eastAsia="Times New Roman" w:hAnsi="Arial" w:cs="Arial"/>
          <w:sz w:val="27"/>
          <w:szCs w:val="27"/>
        </w:rPr>
        <w:br/>
        <w:t>(</w:t>
      </w:r>
      <w:hyperlink r:id="rId25" w:tgtFrame="BLB_NW" w:history="1">
        <w:r w:rsidRPr="00717055">
          <w:rPr>
            <w:rFonts w:ascii="Arial" w:eastAsia="Times New Roman" w:hAnsi="Arial" w:cs="Arial"/>
            <w:color w:val="525DDC"/>
            <w:sz w:val="27"/>
            <w:szCs w:val="27"/>
          </w:rPr>
          <w:t>Matthew 6:14-15</w:t>
        </w:r>
      </w:hyperlink>
      <w:r w:rsidRPr="00717055">
        <w:rPr>
          <w:rFonts w:ascii="Arial" w:eastAsia="Times New Roman" w:hAnsi="Arial" w:cs="Arial"/>
          <w:sz w:val="27"/>
          <w:szCs w:val="27"/>
        </w:rPr>
        <w:t>)</w:t>
      </w:r>
    </w:p>
    <w:p w:rsidR="00717055" w:rsidRPr="00717055" w:rsidRDefault="00717055" w:rsidP="00717055">
      <w:pPr>
        <w:shd w:val="clear" w:color="auto" w:fill="FFFFFF"/>
        <w:spacing w:after="100" w:afterAutospacing="1" w:line="240" w:lineRule="auto"/>
        <w:rPr>
          <w:rFonts w:ascii="Arial" w:eastAsia="Times New Roman" w:hAnsi="Arial" w:cs="Arial"/>
          <w:sz w:val="27"/>
          <w:szCs w:val="27"/>
        </w:rPr>
      </w:pPr>
      <w:r w:rsidRPr="00717055">
        <w:rPr>
          <w:rFonts w:ascii="Arial" w:eastAsia="Times New Roman" w:hAnsi="Arial" w:cs="Arial"/>
          <w:sz w:val="27"/>
          <w:szCs w:val="27"/>
        </w:rPr>
        <w:t xml:space="preserve">As with Israel, failing to forgive others creates a distance in fellowship between the bitter person and God. By praying “forgive us…as we have forgiven” we are asking God to treat us the way we treat others. When we refuse to forgive, we push people out of our “camp.” Our </w:t>
      </w:r>
      <w:proofErr w:type="spellStart"/>
      <w:r w:rsidRPr="00717055">
        <w:rPr>
          <w:rFonts w:ascii="Arial" w:eastAsia="Times New Roman" w:hAnsi="Arial" w:cs="Arial"/>
          <w:sz w:val="27"/>
          <w:szCs w:val="27"/>
        </w:rPr>
        <w:t>obstinance</w:t>
      </w:r>
      <w:proofErr w:type="spellEnd"/>
      <w:r w:rsidRPr="00717055">
        <w:rPr>
          <w:rFonts w:ascii="Arial" w:eastAsia="Times New Roman" w:hAnsi="Arial" w:cs="Arial"/>
          <w:sz w:val="27"/>
          <w:szCs w:val="27"/>
        </w:rPr>
        <w:t xml:space="preserve"> to not forgive pushes God away as well. He is still with us, but there is a lack of closeness.</w:t>
      </w:r>
    </w:p>
    <w:p w:rsidR="00717055" w:rsidRPr="00717055" w:rsidRDefault="00717055" w:rsidP="00717055">
      <w:pPr>
        <w:shd w:val="clear" w:color="auto" w:fill="FFFFFF"/>
        <w:spacing w:after="100" w:afterAutospacing="1" w:line="240" w:lineRule="auto"/>
        <w:rPr>
          <w:rFonts w:ascii="Arial" w:eastAsia="Times New Roman" w:hAnsi="Arial" w:cs="Arial"/>
          <w:sz w:val="27"/>
          <w:szCs w:val="27"/>
        </w:rPr>
      </w:pPr>
      <w:r w:rsidRPr="00717055">
        <w:rPr>
          <w:rFonts w:ascii="Arial" w:eastAsia="Times New Roman" w:hAnsi="Arial" w:cs="Arial"/>
          <w:b/>
          <w:bCs/>
          <w:sz w:val="27"/>
          <w:szCs w:val="27"/>
        </w:rPr>
        <w:t>Biblical Text</w:t>
      </w:r>
      <w:r>
        <w:rPr>
          <w:rFonts w:ascii="Arial" w:eastAsia="Times New Roman" w:hAnsi="Arial" w:cs="Arial"/>
          <w:b/>
          <w:bCs/>
          <w:sz w:val="27"/>
          <w:szCs w:val="27"/>
        </w:rPr>
        <w:t>:</w:t>
      </w:r>
    </w:p>
    <w:p w:rsidR="00717055" w:rsidRPr="00717055" w:rsidRDefault="00717055" w:rsidP="00717055">
      <w:pPr>
        <w:shd w:val="clear" w:color="auto" w:fill="FFFFFF"/>
        <w:spacing w:after="100" w:afterAutospacing="1" w:line="240" w:lineRule="auto"/>
        <w:rPr>
          <w:rFonts w:ascii="Arial" w:eastAsia="Times New Roman" w:hAnsi="Arial" w:cs="Arial"/>
          <w:sz w:val="27"/>
          <w:szCs w:val="27"/>
        </w:rPr>
      </w:pPr>
      <w:r w:rsidRPr="00717055">
        <w:rPr>
          <w:rFonts w:ascii="Arial" w:eastAsia="Times New Roman" w:hAnsi="Arial" w:cs="Arial"/>
          <w:b/>
          <w:bCs/>
          <w:sz w:val="20"/>
          <w:szCs w:val="20"/>
          <w:vertAlign w:val="superscript"/>
        </w:rPr>
        <w:t>7 </w:t>
      </w:r>
      <w:r w:rsidRPr="00717055">
        <w:rPr>
          <w:rFonts w:ascii="Arial" w:eastAsia="Times New Roman" w:hAnsi="Arial" w:cs="Arial"/>
          <w:b/>
          <w:bCs/>
          <w:sz w:val="27"/>
          <w:szCs w:val="27"/>
        </w:rPr>
        <w:t>Now Moses used to take the tent and pitch it outside the camp, a good distance from the camp, and he called it the tent of meeting. And everyone who sought the Lord would go out to the tent of meeting which was outside the camp. </w:t>
      </w:r>
      <w:r w:rsidRPr="00717055">
        <w:rPr>
          <w:rFonts w:ascii="Arial" w:eastAsia="Times New Roman" w:hAnsi="Arial" w:cs="Arial"/>
          <w:b/>
          <w:bCs/>
          <w:sz w:val="20"/>
          <w:szCs w:val="20"/>
          <w:vertAlign w:val="superscript"/>
        </w:rPr>
        <w:t>8 </w:t>
      </w:r>
      <w:r w:rsidRPr="00717055">
        <w:rPr>
          <w:rFonts w:ascii="Arial" w:eastAsia="Times New Roman" w:hAnsi="Arial" w:cs="Arial"/>
          <w:b/>
          <w:bCs/>
          <w:sz w:val="27"/>
          <w:szCs w:val="27"/>
        </w:rPr>
        <w:t xml:space="preserve">And it came about, whenever Moses went out to the </w:t>
      </w:r>
      <w:proofErr w:type="gramStart"/>
      <w:r w:rsidRPr="00717055">
        <w:rPr>
          <w:rFonts w:ascii="Arial" w:eastAsia="Times New Roman" w:hAnsi="Arial" w:cs="Arial"/>
          <w:b/>
          <w:bCs/>
          <w:sz w:val="27"/>
          <w:szCs w:val="27"/>
        </w:rPr>
        <w:t>tent, that</w:t>
      </w:r>
      <w:proofErr w:type="gramEnd"/>
      <w:r w:rsidRPr="00717055">
        <w:rPr>
          <w:rFonts w:ascii="Arial" w:eastAsia="Times New Roman" w:hAnsi="Arial" w:cs="Arial"/>
          <w:b/>
          <w:bCs/>
          <w:sz w:val="27"/>
          <w:szCs w:val="27"/>
        </w:rPr>
        <w:t xml:space="preserve"> all the people would arise and stand, each at the entrance of his tent, and gaze after Moses until he entered the tent. </w:t>
      </w:r>
      <w:r w:rsidRPr="00717055">
        <w:rPr>
          <w:rFonts w:ascii="Arial" w:eastAsia="Times New Roman" w:hAnsi="Arial" w:cs="Arial"/>
          <w:b/>
          <w:bCs/>
          <w:sz w:val="20"/>
          <w:szCs w:val="20"/>
          <w:vertAlign w:val="superscript"/>
        </w:rPr>
        <w:t>9 </w:t>
      </w:r>
      <w:r w:rsidRPr="00717055">
        <w:rPr>
          <w:rFonts w:ascii="Arial" w:eastAsia="Times New Roman" w:hAnsi="Arial" w:cs="Arial"/>
          <w:b/>
          <w:bCs/>
          <w:sz w:val="27"/>
          <w:szCs w:val="27"/>
        </w:rPr>
        <w:t>Whenever Moses entered the tent, the pillar of cloud would descend and stand at the entrance of the tent; and the Lord would speak with Moses. </w:t>
      </w:r>
      <w:r w:rsidRPr="00717055">
        <w:rPr>
          <w:rFonts w:ascii="Arial" w:eastAsia="Times New Roman" w:hAnsi="Arial" w:cs="Arial"/>
          <w:b/>
          <w:bCs/>
          <w:sz w:val="20"/>
          <w:szCs w:val="20"/>
          <w:vertAlign w:val="superscript"/>
        </w:rPr>
        <w:t>10 </w:t>
      </w:r>
      <w:r w:rsidRPr="00717055">
        <w:rPr>
          <w:rFonts w:ascii="Arial" w:eastAsia="Times New Roman" w:hAnsi="Arial" w:cs="Arial"/>
          <w:b/>
          <w:bCs/>
          <w:sz w:val="27"/>
          <w:szCs w:val="27"/>
        </w:rPr>
        <w:t xml:space="preserve">When all the people saw the pillar of cloud standing at the entrance of the tent, all the people would arise and </w:t>
      </w:r>
      <w:proofErr w:type="gramStart"/>
      <w:r w:rsidRPr="00717055">
        <w:rPr>
          <w:rFonts w:ascii="Arial" w:eastAsia="Times New Roman" w:hAnsi="Arial" w:cs="Arial"/>
          <w:b/>
          <w:bCs/>
          <w:sz w:val="27"/>
          <w:szCs w:val="27"/>
        </w:rPr>
        <w:t>worship,</w:t>
      </w:r>
      <w:proofErr w:type="gramEnd"/>
      <w:r w:rsidRPr="00717055">
        <w:rPr>
          <w:rFonts w:ascii="Arial" w:eastAsia="Times New Roman" w:hAnsi="Arial" w:cs="Arial"/>
          <w:b/>
          <w:bCs/>
          <w:sz w:val="27"/>
          <w:szCs w:val="27"/>
        </w:rPr>
        <w:t xml:space="preserve"> each at the entrance of his tent. </w:t>
      </w:r>
      <w:r w:rsidRPr="00717055">
        <w:rPr>
          <w:rFonts w:ascii="Arial" w:eastAsia="Times New Roman" w:hAnsi="Arial" w:cs="Arial"/>
          <w:b/>
          <w:bCs/>
          <w:sz w:val="20"/>
          <w:szCs w:val="20"/>
          <w:vertAlign w:val="superscript"/>
        </w:rPr>
        <w:t>11 </w:t>
      </w:r>
      <w:r w:rsidRPr="00717055">
        <w:rPr>
          <w:rFonts w:ascii="Arial" w:eastAsia="Times New Roman" w:hAnsi="Arial" w:cs="Arial"/>
          <w:b/>
          <w:bCs/>
          <w:sz w:val="27"/>
          <w:szCs w:val="27"/>
        </w:rPr>
        <w:t>Thus the Lord used to speak to Moses face to face, just as a man speaks to his friend. When Moses returned to the camp, his servant Joshua, the son of Nun, a young man, would not depart from the tent.</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55"/>
    <w:rsid w:val="00717055"/>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70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5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170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7055"/>
    <w:rPr>
      <w:i/>
      <w:iCs/>
    </w:rPr>
  </w:style>
  <w:style w:type="paragraph" w:styleId="NormalWeb">
    <w:name w:val="Normal (Web)"/>
    <w:basedOn w:val="Normal"/>
    <w:uiPriority w:val="99"/>
    <w:semiHidden/>
    <w:unhideWhenUsed/>
    <w:rsid w:val="007170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055"/>
    <w:rPr>
      <w:color w:val="0000FF"/>
      <w:u w:val="single"/>
    </w:rPr>
  </w:style>
  <w:style w:type="character" w:styleId="Strong">
    <w:name w:val="Strong"/>
    <w:basedOn w:val="DefaultParagraphFont"/>
    <w:uiPriority w:val="22"/>
    <w:qFormat/>
    <w:rsid w:val="007170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70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5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170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7055"/>
    <w:rPr>
      <w:i/>
      <w:iCs/>
    </w:rPr>
  </w:style>
  <w:style w:type="paragraph" w:styleId="NormalWeb">
    <w:name w:val="Normal (Web)"/>
    <w:basedOn w:val="Normal"/>
    <w:uiPriority w:val="99"/>
    <w:semiHidden/>
    <w:unhideWhenUsed/>
    <w:rsid w:val="007170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055"/>
    <w:rPr>
      <w:color w:val="0000FF"/>
      <w:u w:val="single"/>
    </w:rPr>
  </w:style>
  <w:style w:type="character" w:styleId="Strong">
    <w:name w:val="Strong"/>
    <w:basedOn w:val="DefaultParagraphFont"/>
    <w:uiPriority w:val="22"/>
    <w:qFormat/>
    <w:rsid w:val="00717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6380">
      <w:bodyDiv w:val="1"/>
      <w:marLeft w:val="0"/>
      <w:marRight w:val="0"/>
      <w:marTop w:val="0"/>
      <w:marBottom w:val="0"/>
      <w:divBdr>
        <w:top w:val="none" w:sz="0" w:space="0" w:color="auto"/>
        <w:left w:val="none" w:sz="0" w:space="0" w:color="auto"/>
        <w:bottom w:val="none" w:sz="0" w:space="0" w:color="auto"/>
        <w:right w:val="none" w:sz="0" w:space="0" w:color="auto"/>
      </w:divBdr>
      <w:divsChild>
        <w:div w:id="214291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29&amp;t=NASB95" TargetMode="External"/><Relationship Id="rId13" Type="http://schemas.openxmlformats.org/officeDocument/2006/relationships/hyperlink" Target="https://www.blueletterbible.org/search/preSearch.cfm?Criteria=Numbers+14.14&amp;t=NASB95" TargetMode="External"/><Relationship Id="rId18" Type="http://schemas.openxmlformats.org/officeDocument/2006/relationships/hyperlink" Target="https://www.blueletterbible.org/search/preSearch.cfm?Criteria=Numbers+12.8&amp;t=NASB9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lueletterbible.org/search/preSearch.cfm?Criteria=Exodus+24.13&amp;t=NASB95" TargetMode="External"/><Relationship Id="rId7" Type="http://schemas.openxmlformats.org/officeDocument/2006/relationships/hyperlink" Target="https://www.blueletterbible.org/search/preSearch.cfm?Criteria=Numbers+23&amp;t=NASB95" TargetMode="External"/><Relationship Id="rId12" Type="http://schemas.openxmlformats.org/officeDocument/2006/relationships/hyperlink" Target="https://www.blueletterbible.org/search/preSearch.cfm?Criteria=Exodus+13.21&amp;t=NASB95" TargetMode="External"/><Relationship Id="rId17" Type="http://schemas.openxmlformats.org/officeDocument/2006/relationships/hyperlink" Target="https://www.blueletterbible.org/search/preSearch.cfm?Criteria=Mark+5.6&amp;t=NASB95" TargetMode="External"/><Relationship Id="rId25" Type="http://schemas.openxmlformats.org/officeDocument/2006/relationships/hyperlink" Target="https://www.blueletterbible.org/search/preSearch.cfm?Criteria=Matthew+6.14-15&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Matthew+15.25&amp;t=NASB95" TargetMode="External"/><Relationship Id="rId20" Type="http://schemas.openxmlformats.org/officeDocument/2006/relationships/hyperlink" Target="https://www.blueletterbible.org/search/preSearch.cfm?Criteria=Exodus+17.9ff&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Numbers+3&amp;t=NASB95" TargetMode="External"/><Relationship Id="rId11" Type="http://schemas.openxmlformats.org/officeDocument/2006/relationships/hyperlink" Target="https://www.blueletterbible.org/search/preSearch.cfm?Criteria=Exodus+14.24&amp;t=NASB95" TargetMode="External"/><Relationship Id="rId24" Type="http://schemas.openxmlformats.org/officeDocument/2006/relationships/hyperlink" Target="https://www.blueletterbible.org/search/preSearch.cfm?Criteria=Matthew+6.12&amp;t=NASB95" TargetMode="External"/><Relationship Id="rId5" Type="http://schemas.openxmlformats.org/officeDocument/2006/relationships/hyperlink" Target="https://thebiblesays.com/commentary/exod/exod-33/exodus-337-11/" TargetMode="External"/><Relationship Id="rId15" Type="http://schemas.openxmlformats.org/officeDocument/2006/relationships/hyperlink" Target="https://www.blueletterbible.org/search/preSearch.cfm?Criteria=Matthew+14.33&amp;t=NASB95" TargetMode="External"/><Relationship Id="rId23" Type="http://schemas.openxmlformats.org/officeDocument/2006/relationships/hyperlink" Target="https://www.blueletterbible.org/search/preSearch.cfm?Criteria=Exodus+32.15-17&amp;t=NASB95" TargetMode="External"/><Relationship Id="rId10" Type="http://schemas.openxmlformats.org/officeDocument/2006/relationships/hyperlink" Target="https://www.blueletterbible.org/search/preSearch.cfm?Criteria=Exodus+14.19&amp;t=NASB95" TargetMode="External"/><Relationship Id="rId19" Type="http://schemas.openxmlformats.org/officeDocument/2006/relationships/hyperlink" Target="https://www.blueletterbible.org/search/preSearch.cfm?Criteria=Deuteronomy+34.1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35&amp;t=NASB95" TargetMode="External"/><Relationship Id="rId14" Type="http://schemas.openxmlformats.org/officeDocument/2006/relationships/hyperlink" Target="https://www.blueletterbible.org/search/preSearch.cfm?Criteria=Matthew+9.18&amp;t=NASB95" TargetMode="External"/><Relationship Id="rId22" Type="http://schemas.openxmlformats.org/officeDocument/2006/relationships/hyperlink" Target="https://www.blueletterbible.org/search/preSearch.cfm?Criteria=Exodus+24.13&amp;t=NASB9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2022-07-01T04:32:00Z</dcterms:created>
  <dcterms:modified xsi:type="dcterms:W3CDTF">2022-07-01T04:32:00Z</dcterms:modified>
</cp:coreProperties>
</file>