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46" w:rsidRPr="00925846" w:rsidRDefault="00925846" w:rsidP="00925846">
      <w:pPr>
        <w:spacing w:after="100" w:afterAutospacing="1" w:line="240" w:lineRule="auto"/>
        <w:jc w:val="center"/>
        <w:outlineLvl w:val="0"/>
        <w:rPr>
          <w:rFonts w:ascii="Times New Roman" w:eastAsia="Times New Roman" w:hAnsi="Times New Roman" w:cs="Times New Roman"/>
          <w:b/>
          <w:bCs/>
          <w:kern w:val="36"/>
          <w:sz w:val="48"/>
          <w:szCs w:val="48"/>
        </w:rPr>
      </w:pPr>
      <w:r w:rsidRPr="00925846">
        <w:rPr>
          <w:rFonts w:ascii="Times New Roman" w:eastAsia="Times New Roman" w:hAnsi="Times New Roman" w:cs="Times New Roman"/>
          <w:b/>
          <w:bCs/>
          <w:kern w:val="36"/>
          <w:sz w:val="48"/>
          <w:szCs w:val="48"/>
        </w:rPr>
        <w:t>Exodus 34:27-28</w:t>
      </w:r>
    </w:p>
    <w:p w:rsidR="00925846" w:rsidRDefault="00925846" w:rsidP="00925846">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https://thebiblesays.com/commentary/exod/exod-34/exodus-3427-28/</w:t>
        </w:r>
      </w:hyperlink>
    </w:p>
    <w:p w:rsidR="00925846" w:rsidRPr="00925846" w:rsidRDefault="00925846" w:rsidP="00925846">
      <w:pPr>
        <w:shd w:val="clear" w:color="auto" w:fill="FFFFFF"/>
        <w:spacing w:before="450" w:after="100" w:afterAutospacing="1" w:line="240" w:lineRule="auto"/>
        <w:jc w:val="center"/>
        <w:rPr>
          <w:rFonts w:ascii="Arial" w:eastAsia="Times New Roman" w:hAnsi="Arial" w:cs="Arial"/>
          <w:sz w:val="27"/>
          <w:szCs w:val="27"/>
        </w:rPr>
      </w:pPr>
      <w:r w:rsidRPr="00925846">
        <w:rPr>
          <w:rFonts w:ascii="Arial" w:eastAsia="Times New Roman" w:hAnsi="Arial" w:cs="Arial"/>
          <w:i/>
          <w:iCs/>
          <w:sz w:val="27"/>
          <w:szCs w:val="27"/>
        </w:rPr>
        <w:t>After dictating the principles of the renewed covenant, the LORD commanded Moses to write down everything He had said concerning the renewed covenant. Moses did not eat or drink during the forty days and nights in the LORD’s presence. The tablets were also inscribed with the Ten Commandments.</w:t>
      </w:r>
    </w:p>
    <w:p w:rsidR="00925846" w:rsidRPr="00925846" w:rsidRDefault="00925846" w:rsidP="00925846">
      <w:pPr>
        <w:shd w:val="clear" w:color="auto" w:fill="FFFFFF"/>
        <w:spacing w:after="100" w:afterAutospacing="1" w:line="240" w:lineRule="auto"/>
        <w:rPr>
          <w:rFonts w:ascii="Arial" w:eastAsia="Times New Roman" w:hAnsi="Arial" w:cs="Arial"/>
          <w:sz w:val="27"/>
          <w:szCs w:val="27"/>
        </w:rPr>
      </w:pPr>
      <w:r w:rsidRPr="00925846">
        <w:rPr>
          <w:rFonts w:ascii="Arial" w:eastAsia="Times New Roman" w:hAnsi="Arial" w:cs="Arial"/>
          <w:sz w:val="27"/>
          <w:szCs w:val="27"/>
        </w:rPr>
        <w:t>Through stating the precepts in verses 10 – 26, the LORD had reestablished the covenant with Moses. Now it was time for all of this to be recorded. So, </w:t>
      </w:r>
      <w:r w:rsidRPr="00925846">
        <w:rPr>
          <w:rFonts w:ascii="Arial" w:eastAsia="Times New Roman" w:hAnsi="Arial" w:cs="Arial"/>
          <w:i/>
          <w:iCs/>
          <w:sz w:val="27"/>
          <w:szCs w:val="27"/>
        </w:rPr>
        <w:t>the Lord said to Moses, “Write down these words, for in accordance with these words I have made a covenant with you and with Israel.”</w:t>
      </w:r>
      <w:r w:rsidRPr="00925846">
        <w:rPr>
          <w:rFonts w:ascii="Arial" w:eastAsia="Times New Roman" w:hAnsi="Arial" w:cs="Arial"/>
          <w:sz w:val="27"/>
          <w:szCs w:val="27"/>
        </w:rPr>
        <w:t> The Israelites were about to enter the Promised Land, and the renewed Mosaic Covenant needed to be written down so the people could remember to obey it.</w:t>
      </w:r>
    </w:p>
    <w:p w:rsidR="00925846" w:rsidRPr="00925846" w:rsidRDefault="00925846" w:rsidP="00925846">
      <w:pPr>
        <w:shd w:val="clear" w:color="auto" w:fill="FFFFFF"/>
        <w:spacing w:after="100" w:afterAutospacing="1" w:line="240" w:lineRule="auto"/>
        <w:rPr>
          <w:rFonts w:ascii="Arial" w:eastAsia="Times New Roman" w:hAnsi="Arial" w:cs="Arial"/>
          <w:sz w:val="27"/>
          <w:szCs w:val="27"/>
        </w:rPr>
      </w:pPr>
      <w:r w:rsidRPr="00925846">
        <w:rPr>
          <w:rFonts w:ascii="Arial" w:eastAsia="Times New Roman" w:hAnsi="Arial" w:cs="Arial"/>
          <w:sz w:val="27"/>
          <w:szCs w:val="27"/>
        </w:rPr>
        <w:t>To summarize the account of the renewal of the Mosaic Covenant, it was stated that Moses </w:t>
      </w:r>
      <w:r w:rsidRPr="00925846">
        <w:rPr>
          <w:rFonts w:ascii="Arial" w:eastAsia="Times New Roman" w:hAnsi="Arial" w:cs="Arial"/>
          <w:i/>
          <w:iCs/>
          <w:sz w:val="27"/>
          <w:szCs w:val="27"/>
        </w:rPr>
        <w:t>was there with the Lord forty days and forty nights; he did not eat bread or drink water</w:t>
      </w:r>
      <w:r w:rsidRPr="00925846">
        <w:rPr>
          <w:rFonts w:ascii="Arial" w:eastAsia="Times New Roman" w:hAnsi="Arial" w:cs="Arial"/>
          <w:sz w:val="27"/>
          <w:szCs w:val="27"/>
        </w:rPr>
        <w:t>. A person can go for weeks without food but only a few days without water. For Moses to neither eat nor drink for </w:t>
      </w:r>
      <w:r w:rsidRPr="00925846">
        <w:rPr>
          <w:rFonts w:ascii="Arial" w:eastAsia="Times New Roman" w:hAnsi="Arial" w:cs="Arial"/>
          <w:i/>
          <w:iCs/>
          <w:sz w:val="27"/>
          <w:szCs w:val="27"/>
        </w:rPr>
        <w:t>forty days and forty nights </w:t>
      </w:r>
      <w:r w:rsidRPr="00925846">
        <w:rPr>
          <w:rFonts w:ascii="Arial" w:eastAsia="Times New Roman" w:hAnsi="Arial" w:cs="Arial"/>
          <w:sz w:val="27"/>
          <w:szCs w:val="27"/>
        </w:rPr>
        <w:t>and remain healthy was nothing short of a miracle of the LORD. Note also that he was </w:t>
      </w:r>
      <w:r w:rsidRPr="00925846">
        <w:rPr>
          <w:rFonts w:ascii="Arial" w:eastAsia="Times New Roman" w:hAnsi="Arial" w:cs="Arial"/>
          <w:i/>
          <w:iCs/>
          <w:sz w:val="27"/>
          <w:szCs w:val="27"/>
        </w:rPr>
        <w:t>with the LORD</w:t>
      </w:r>
      <w:r w:rsidRPr="00925846">
        <w:rPr>
          <w:rFonts w:ascii="Arial" w:eastAsia="Times New Roman" w:hAnsi="Arial" w:cs="Arial"/>
          <w:sz w:val="27"/>
          <w:szCs w:val="27"/>
        </w:rPr>
        <w:t> for this time, another indication of the close relationship between the LORD and Moses.</w:t>
      </w:r>
    </w:p>
    <w:p w:rsidR="00925846" w:rsidRPr="00925846" w:rsidRDefault="00925846" w:rsidP="00925846">
      <w:pPr>
        <w:shd w:val="clear" w:color="auto" w:fill="FFFFFF"/>
        <w:spacing w:after="100" w:afterAutospacing="1" w:line="240" w:lineRule="auto"/>
        <w:rPr>
          <w:rFonts w:ascii="Arial" w:eastAsia="Times New Roman" w:hAnsi="Arial" w:cs="Arial"/>
          <w:sz w:val="27"/>
          <w:szCs w:val="27"/>
        </w:rPr>
      </w:pPr>
      <w:r w:rsidRPr="00925846">
        <w:rPr>
          <w:rFonts w:ascii="Arial" w:eastAsia="Times New Roman" w:hAnsi="Arial" w:cs="Arial"/>
          <w:sz w:val="27"/>
          <w:szCs w:val="27"/>
        </w:rPr>
        <w:t>The parallel in the New Testament was the forty days and nights Jesus fasted when led by the Spirit into the wilderness to be tempted by Satan (</w:t>
      </w:r>
      <w:hyperlink r:id="rId6" w:tgtFrame="BLB_NW" w:history="1">
        <w:r w:rsidRPr="00925846">
          <w:rPr>
            <w:rFonts w:ascii="Arial" w:eastAsia="Times New Roman" w:hAnsi="Arial" w:cs="Arial"/>
            <w:color w:val="525DDC"/>
            <w:sz w:val="27"/>
            <w:szCs w:val="27"/>
          </w:rPr>
          <w:t>Matthew 4:2</w:t>
        </w:r>
      </w:hyperlink>
      <w:r w:rsidRPr="00925846">
        <w:rPr>
          <w:rFonts w:ascii="Arial" w:eastAsia="Times New Roman" w:hAnsi="Arial" w:cs="Arial"/>
          <w:sz w:val="27"/>
          <w:szCs w:val="27"/>
        </w:rPr>
        <w:t>). Jesus was the second Moses, in fulfillment of the prophecy given by Moses in </w:t>
      </w:r>
      <w:hyperlink r:id="rId7" w:tgtFrame="BLB_NW" w:history="1">
        <w:r w:rsidRPr="00925846">
          <w:rPr>
            <w:rFonts w:ascii="Arial" w:eastAsia="Times New Roman" w:hAnsi="Arial" w:cs="Arial"/>
            <w:color w:val="525DDC"/>
            <w:sz w:val="27"/>
            <w:szCs w:val="27"/>
          </w:rPr>
          <w:t>Deuteronomy 18:15</w:t>
        </w:r>
      </w:hyperlink>
      <w:r w:rsidRPr="00925846">
        <w:rPr>
          <w:rFonts w:ascii="Arial" w:eastAsia="Times New Roman" w:hAnsi="Arial" w:cs="Arial"/>
          <w:sz w:val="27"/>
          <w:szCs w:val="27"/>
        </w:rPr>
        <w:t>.</w:t>
      </w:r>
    </w:p>
    <w:p w:rsidR="00925846" w:rsidRDefault="00925846" w:rsidP="00925846">
      <w:pPr>
        <w:shd w:val="clear" w:color="auto" w:fill="FFFFFF"/>
        <w:spacing w:after="100" w:afterAutospacing="1" w:line="240" w:lineRule="auto"/>
        <w:rPr>
          <w:rFonts w:ascii="Arial" w:eastAsia="Times New Roman" w:hAnsi="Arial" w:cs="Arial"/>
          <w:sz w:val="27"/>
          <w:szCs w:val="27"/>
        </w:rPr>
      </w:pPr>
      <w:r w:rsidRPr="00925846">
        <w:rPr>
          <w:rFonts w:ascii="Arial" w:eastAsia="Times New Roman" w:hAnsi="Arial" w:cs="Arial"/>
          <w:sz w:val="27"/>
          <w:szCs w:val="27"/>
        </w:rPr>
        <w:t>The LORD sustained Moses during His time with him, preventing starvation or dehydration. Finally, the LORD</w:t>
      </w:r>
      <w:r w:rsidRPr="00925846">
        <w:rPr>
          <w:rFonts w:ascii="Arial" w:eastAsia="Times New Roman" w:hAnsi="Arial" w:cs="Arial"/>
          <w:i/>
          <w:iCs/>
          <w:sz w:val="27"/>
          <w:szCs w:val="27"/>
        </w:rPr>
        <w:t> wrote on the tablets</w:t>
      </w:r>
      <w:r w:rsidRPr="00925846">
        <w:rPr>
          <w:rFonts w:ascii="Arial" w:eastAsia="Times New Roman" w:hAnsi="Arial" w:cs="Arial"/>
          <w:sz w:val="27"/>
          <w:szCs w:val="27"/>
        </w:rPr>
        <w:t> brought by Moses </w:t>
      </w:r>
      <w:r w:rsidRPr="00925846">
        <w:rPr>
          <w:rFonts w:ascii="Arial" w:eastAsia="Times New Roman" w:hAnsi="Arial" w:cs="Arial"/>
          <w:i/>
          <w:iCs/>
          <w:sz w:val="27"/>
          <w:szCs w:val="27"/>
        </w:rPr>
        <w:t>the words of the covenant, the Ten Commandments</w:t>
      </w:r>
      <w:r w:rsidRPr="00925846">
        <w:rPr>
          <w:rFonts w:ascii="Arial" w:eastAsia="Times New Roman" w:hAnsi="Arial" w:cs="Arial"/>
          <w:sz w:val="27"/>
          <w:szCs w:val="27"/>
        </w:rPr>
        <w:t>. These tablets contained the sum of the principles of the Law and were to be the sign of the renewed covenant. These </w:t>
      </w:r>
      <w:r w:rsidRPr="00925846">
        <w:rPr>
          <w:rFonts w:ascii="Arial" w:eastAsia="Times New Roman" w:hAnsi="Arial" w:cs="Arial"/>
          <w:i/>
          <w:iCs/>
          <w:sz w:val="27"/>
          <w:szCs w:val="27"/>
        </w:rPr>
        <w:t>tablets </w:t>
      </w:r>
      <w:r w:rsidRPr="00925846">
        <w:rPr>
          <w:rFonts w:ascii="Arial" w:eastAsia="Times New Roman" w:hAnsi="Arial" w:cs="Arial"/>
          <w:sz w:val="27"/>
          <w:szCs w:val="27"/>
        </w:rPr>
        <w:t>were intended to be placed into the Ark of the Covenant, to be preserved and revered.</w:t>
      </w:r>
    </w:p>
    <w:p w:rsidR="00925846" w:rsidRDefault="00925846" w:rsidP="00925846">
      <w:pPr>
        <w:shd w:val="clear" w:color="auto" w:fill="FFFFFF"/>
        <w:spacing w:after="100" w:afterAutospacing="1" w:line="240" w:lineRule="auto"/>
        <w:rPr>
          <w:rFonts w:ascii="Arial" w:eastAsia="Times New Roman" w:hAnsi="Arial" w:cs="Arial"/>
          <w:sz w:val="27"/>
          <w:szCs w:val="27"/>
        </w:rPr>
      </w:pPr>
    </w:p>
    <w:p w:rsidR="00925846" w:rsidRPr="00925846" w:rsidRDefault="00925846" w:rsidP="00925846">
      <w:pPr>
        <w:shd w:val="clear" w:color="auto" w:fill="FFFFFF"/>
        <w:spacing w:after="100" w:afterAutospacing="1" w:line="240" w:lineRule="auto"/>
        <w:rPr>
          <w:rFonts w:ascii="Arial" w:eastAsia="Times New Roman" w:hAnsi="Arial" w:cs="Arial"/>
          <w:sz w:val="27"/>
          <w:szCs w:val="27"/>
        </w:rPr>
      </w:pPr>
      <w:bookmarkStart w:id="0" w:name="_GoBack"/>
      <w:bookmarkEnd w:id="0"/>
    </w:p>
    <w:p w:rsidR="00925846" w:rsidRPr="00925846" w:rsidRDefault="00925846" w:rsidP="00925846">
      <w:pPr>
        <w:shd w:val="clear" w:color="auto" w:fill="FFFFFF"/>
        <w:spacing w:after="100" w:afterAutospacing="1" w:line="240" w:lineRule="auto"/>
        <w:rPr>
          <w:rFonts w:ascii="Arial" w:eastAsia="Times New Roman" w:hAnsi="Arial" w:cs="Arial"/>
          <w:sz w:val="27"/>
          <w:szCs w:val="27"/>
        </w:rPr>
      </w:pPr>
      <w:r w:rsidRPr="00925846">
        <w:rPr>
          <w:rFonts w:ascii="Arial" w:eastAsia="Times New Roman" w:hAnsi="Arial" w:cs="Arial"/>
          <w:b/>
          <w:bCs/>
          <w:sz w:val="27"/>
          <w:szCs w:val="27"/>
        </w:rPr>
        <w:lastRenderedPageBreak/>
        <w:t>Biblical Text</w:t>
      </w:r>
      <w:r>
        <w:rPr>
          <w:rFonts w:ascii="Arial" w:eastAsia="Times New Roman" w:hAnsi="Arial" w:cs="Arial"/>
          <w:b/>
          <w:bCs/>
          <w:sz w:val="27"/>
          <w:szCs w:val="27"/>
        </w:rPr>
        <w:t>:</w:t>
      </w:r>
    </w:p>
    <w:p w:rsidR="00925846" w:rsidRPr="00925846" w:rsidRDefault="00925846" w:rsidP="00925846">
      <w:pPr>
        <w:shd w:val="clear" w:color="auto" w:fill="FFFFFF"/>
        <w:spacing w:after="100" w:afterAutospacing="1" w:line="240" w:lineRule="auto"/>
        <w:rPr>
          <w:rFonts w:ascii="Arial" w:eastAsia="Times New Roman" w:hAnsi="Arial" w:cs="Arial"/>
          <w:sz w:val="27"/>
          <w:szCs w:val="27"/>
        </w:rPr>
      </w:pPr>
      <w:r w:rsidRPr="00925846">
        <w:rPr>
          <w:rFonts w:ascii="Arial" w:eastAsia="Times New Roman" w:hAnsi="Arial" w:cs="Arial"/>
          <w:b/>
          <w:bCs/>
          <w:sz w:val="20"/>
          <w:szCs w:val="20"/>
          <w:vertAlign w:val="superscript"/>
        </w:rPr>
        <w:t>27</w:t>
      </w:r>
      <w:r w:rsidRPr="00925846">
        <w:rPr>
          <w:rFonts w:ascii="Arial" w:eastAsia="Times New Roman" w:hAnsi="Arial" w:cs="Arial"/>
          <w:b/>
          <w:bCs/>
          <w:sz w:val="27"/>
          <w:szCs w:val="27"/>
        </w:rPr>
        <w:t>Then the Lord said to Moses, “Write down these words, for in accordance with these words I have made a covenant with you and with Israel.” </w:t>
      </w:r>
      <w:r w:rsidRPr="00925846">
        <w:rPr>
          <w:rFonts w:ascii="Arial" w:eastAsia="Times New Roman" w:hAnsi="Arial" w:cs="Arial"/>
          <w:b/>
          <w:bCs/>
          <w:sz w:val="20"/>
          <w:szCs w:val="20"/>
          <w:vertAlign w:val="superscript"/>
        </w:rPr>
        <w:t>28</w:t>
      </w:r>
      <w:r w:rsidRPr="00925846">
        <w:rPr>
          <w:rFonts w:ascii="Arial" w:eastAsia="Times New Roman" w:hAnsi="Arial" w:cs="Arial"/>
          <w:b/>
          <w:bCs/>
          <w:sz w:val="27"/>
          <w:szCs w:val="27"/>
        </w:rPr>
        <w:t>So he was there with the Lord forty days and forty nights; he did not eat bread or drink water. And he wrote on the tablets the words of the covenant, the Ten Commandments.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6"/>
    <w:rsid w:val="00925846"/>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8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84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258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5846"/>
    <w:rPr>
      <w:i/>
      <w:iCs/>
    </w:rPr>
  </w:style>
  <w:style w:type="paragraph" w:styleId="NormalWeb">
    <w:name w:val="Normal (Web)"/>
    <w:basedOn w:val="Normal"/>
    <w:uiPriority w:val="99"/>
    <w:semiHidden/>
    <w:unhideWhenUsed/>
    <w:rsid w:val="009258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5846"/>
    <w:rPr>
      <w:color w:val="0000FF"/>
      <w:u w:val="single"/>
    </w:rPr>
  </w:style>
  <w:style w:type="character" w:styleId="Strong">
    <w:name w:val="Strong"/>
    <w:basedOn w:val="DefaultParagraphFont"/>
    <w:uiPriority w:val="22"/>
    <w:qFormat/>
    <w:rsid w:val="009258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8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84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258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5846"/>
    <w:rPr>
      <w:i/>
      <w:iCs/>
    </w:rPr>
  </w:style>
  <w:style w:type="paragraph" w:styleId="NormalWeb">
    <w:name w:val="Normal (Web)"/>
    <w:basedOn w:val="Normal"/>
    <w:uiPriority w:val="99"/>
    <w:semiHidden/>
    <w:unhideWhenUsed/>
    <w:rsid w:val="009258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5846"/>
    <w:rPr>
      <w:color w:val="0000FF"/>
      <w:u w:val="single"/>
    </w:rPr>
  </w:style>
  <w:style w:type="character" w:styleId="Strong">
    <w:name w:val="Strong"/>
    <w:basedOn w:val="DefaultParagraphFont"/>
    <w:uiPriority w:val="22"/>
    <w:qFormat/>
    <w:rsid w:val="00925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73842">
      <w:bodyDiv w:val="1"/>
      <w:marLeft w:val="0"/>
      <w:marRight w:val="0"/>
      <w:marTop w:val="0"/>
      <w:marBottom w:val="0"/>
      <w:divBdr>
        <w:top w:val="none" w:sz="0" w:space="0" w:color="auto"/>
        <w:left w:val="none" w:sz="0" w:space="0" w:color="auto"/>
        <w:bottom w:val="none" w:sz="0" w:space="0" w:color="auto"/>
        <w:right w:val="none" w:sz="0" w:space="0" w:color="auto"/>
      </w:divBdr>
      <w:divsChild>
        <w:div w:id="28685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Deuteronomy+18.15&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Matthew+4.2&amp;t=NASB95" TargetMode="External"/><Relationship Id="rId5" Type="http://schemas.openxmlformats.org/officeDocument/2006/relationships/hyperlink" Target="https://thebiblesays.com/commentary/exod/exod-34/exodus-3427-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2022-07-02T06:06:00Z</dcterms:created>
  <dcterms:modified xsi:type="dcterms:W3CDTF">2022-07-02T06:06:00Z</dcterms:modified>
</cp:coreProperties>
</file>