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24" w:rsidRPr="006A0D24" w:rsidRDefault="006A0D24" w:rsidP="006A0D2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0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Exodus 35:4-9</w:t>
      </w:r>
    </w:p>
    <w:p w:rsidR="006A0D24" w:rsidRDefault="006A0D24" w:rsidP="006A0D24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6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https://thebiblesays.com/commentary/exod/exod-35/exodus-354-9/</w:t>
        </w:r>
      </w:hyperlink>
    </w:p>
    <w:p w:rsidR="006A0D24" w:rsidRPr="006A0D24" w:rsidRDefault="006A0D24" w:rsidP="006A0D24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6A0D24">
        <w:rPr>
          <w:rFonts w:ascii="Arial" w:eastAsia="Times New Roman" w:hAnsi="Arial" w:cs="Arial"/>
          <w:i/>
          <w:iCs/>
          <w:sz w:val="27"/>
          <w:szCs w:val="27"/>
        </w:rPr>
        <w:t>Moses called upon the Israelites to voluntarily contribute the raw materials for the construction of the tabernacle and its furnishings. This included precious metals, high-quality material, oil, spices, and other items used for worship in the tabernacle. These verses repeat what was stated in </w:t>
      </w:r>
      <w:hyperlink r:id="rId7" w:tgtFrame="BLB_NW" w:history="1">
        <w:r w:rsidRPr="006A0D24">
          <w:rPr>
            <w:rFonts w:ascii="Arial" w:eastAsia="Times New Roman" w:hAnsi="Arial" w:cs="Arial"/>
            <w:i/>
            <w:iCs/>
            <w:color w:val="525DDC"/>
            <w:sz w:val="27"/>
            <w:szCs w:val="27"/>
          </w:rPr>
          <w:t>Exodus 25:1 – 7</w:t>
        </w:r>
      </w:hyperlink>
      <w:r w:rsidRPr="006A0D24">
        <w:rPr>
          <w:rFonts w:ascii="Arial" w:eastAsia="Times New Roman" w:hAnsi="Arial" w:cs="Arial"/>
          <w:i/>
          <w:iCs/>
          <w:sz w:val="27"/>
          <w:szCs w:val="27"/>
        </w:rPr>
        <w:t>.</w:t>
      </w:r>
    </w:p>
    <w:p w:rsidR="006A0D24" w:rsidRPr="006A0D24" w:rsidRDefault="006A0D24" w:rsidP="006A0D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A0D24">
        <w:rPr>
          <w:rFonts w:ascii="Arial" w:eastAsia="Times New Roman" w:hAnsi="Arial" w:cs="Arial"/>
          <w:sz w:val="27"/>
          <w:szCs w:val="27"/>
        </w:rPr>
        <w:t>The next topic in preparation for the tabernacle’s construction was the gathering of the materials. Moses directly </w:t>
      </w:r>
      <w:r w:rsidRPr="006A0D24">
        <w:rPr>
          <w:rFonts w:ascii="Arial" w:eastAsia="Times New Roman" w:hAnsi="Arial" w:cs="Arial"/>
          <w:i/>
          <w:iCs/>
          <w:sz w:val="27"/>
          <w:szCs w:val="27"/>
        </w:rPr>
        <w:t>spoke to all the congregation of the sons of Israel</w:t>
      </w:r>
      <w:r w:rsidRPr="006A0D24">
        <w:rPr>
          <w:rFonts w:ascii="Arial" w:eastAsia="Times New Roman" w:hAnsi="Arial" w:cs="Arial"/>
          <w:sz w:val="27"/>
          <w:szCs w:val="27"/>
        </w:rPr>
        <w:t>, not to the priests. He told them </w:t>
      </w:r>
      <w:r w:rsidRPr="006A0D24">
        <w:rPr>
          <w:rFonts w:ascii="Arial" w:eastAsia="Times New Roman" w:hAnsi="Arial" w:cs="Arial"/>
          <w:i/>
          <w:iCs/>
          <w:sz w:val="27"/>
          <w:szCs w:val="27"/>
        </w:rPr>
        <w:t>the thing which the Lord has commanded</w:t>
      </w:r>
      <w:r w:rsidRPr="006A0D24">
        <w:rPr>
          <w:rFonts w:ascii="Arial" w:eastAsia="Times New Roman" w:hAnsi="Arial" w:cs="Arial"/>
          <w:sz w:val="27"/>
          <w:szCs w:val="27"/>
        </w:rPr>
        <w:t>, which was </w:t>
      </w:r>
      <w:proofErr w:type="gramStart"/>
      <w:r w:rsidRPr="006A0D24">
        <w:rPr>
          <w:rFonts w:ascii="Arial" w:eastAsia="Times New Roman" w:hAnsi="Arial" w:cs="Arial"/>
          <w:i/>
          <w:iCs/>
          <w:sz w:val="27"/>
          <w:szCs w:val="27"/>
        </w:rPr>
        <w:t>take</w:t>
      </w:r>
      <w:proofErr w:type="gramEnd"/>
      <w:r w:rsidRPr="006A0D24">
        <w:rPr>
          <w:rFonts w:ascii="Arial" w:eastAsia="Times New Roman" w:hAnsi="Arial" w:cs="Arial"/>
          <w:i/>
          <w:iCs/>
          <w:sz w:val="27"/>
          <w:szCs w:val="27"/>
        </w:rPr>
        <w:t xml:space="preserve"> from among you a contribution to the Lord</w:t>
      </w:r>
      <w:r w:rsidRPr="006A0D24">
        <w:rPr>
          <w:rFonts w:ascii="Arial" w:eastAsia="Times New Roman" w:hAnsi="Arial" w:cs="Arial"/>
          <w:sz w:val="27"/>
          <w:szCs w:val="27"/>
        </w:rPr>
        <w:t>. The word </w:t>
      </w:r>
      <w:r w:rsidRPr="006A0D24">
        <w:rPr>
          <w:rFonts w:ascii="Arial" w:eastAsia="Times New Roman" w:hAnsi="Arial" w:cs="Arial"/>
          <w:i/>
          <w:iCs/>
          <w:sz w:val="27"/>
          <w:szCs w:val="27"/>
        </w:rPr>
        <w:t>contribution</w:t>
      </w:r>
      <w:r w:rsidRPr="006A0D24">
        <w:rPr>
          <w:rFonts w:ascii="Arial" w:eastAsia="Times New Roman" w:hAnsi="Arial" w:cs="Arial"/>
          <w:sz w:val="27"/>
          <w:szCs w:val="27"/>
        </w:rPr>
        <w:t> (Heb. “</w:t>
      </w:r>
      <w:proofErr w:type="spellStart"/>
      <w:r w:rsidRPr="006A0D24">
        <w:rPr>
          <w:rFonts w:ascii="Arial" w:eastAsia="Times New Roman" w:hAnsi="Arial" w:cs="Arial"/>
          <w:sz w:val="27"/>
          <w:szCs w:val="27"/>
        </w:rPr>
        <w:t>terumah</w:t>
      </w:r>
      <w:proofErr w:type="spellEnd"/>
      <w:r w:rsidRPr="006A0D24">
        <w:rPr>
          <w:rFonts w:ascii="Arial" w:eastAsia="Times New Roman" w:hAnsi="Arial" w:cs="Arial"/>
          <w:sz w:val="27"/>
          <w:szCs w:val="27"/>
        </w:rPr>
        <w:t>”) is related to the verb “rum,” which means “to lift up”, giving it the meaning of “that which is lifted up” or “donation.”</w:t>
      </w:r>
    </w:p>
    <w:p w:rsidR="006A0D24" w:rsidRPr="006A0D24" w:rsidRDefault="006A0D24" w:rsidP="006A0D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A0D24">
        <w:rPr>
          <w:rFonts w:ascii="Arial" w:eastAsia="Times New Roman" w:hAnsi="Arial" w:cs="Arial"/>
          <w:sz w:val="27"/>
          <w:szCs w:val="27"/>
        </w:rPr>
        <w:t>This “donation” was not to be given as an obligation. Instead, it was to be given by </w:t>
      </w:r>
      <w:r w:rsidRPr="006A0D24">
        <w:rPr>
          <w:rFonts w:ascii="Arial" w:eastAsia="Times New Roman" w:hAnsi="Arial" w:cs="Arial"/>
          <w:i/>
          <w:iCs/>
          <w:sz w:val="27"/>
          <w:szCs w:val="27"/>
        </w:rPr>
        <w:t>whoever is of a willing heart</w:t>
      </w:r>
      <w:r w:rsidRPr="006A0D24">
        <w:rPr>
          <w:rFonts w:ascii="Arial" w:eastAsia="Times New Roman" w:hAnsi="Arial" w:cs="Arial"/>
          <w:sz w:val="27"/>
          <w:szCs w:val="27"/>
        </w:rPr>
        <w:t>. This generous person was to </w:t>
      </w:r>
      <w:r w:rsidRPr="006A0D24">
        <w:rPr>
          <w:rFonts w:ascii="Arial" w:eastAsia="Times New Roman" w:hAnsi="Arial" w:cs="Arial"/>
          <w:i/>
          <w:iCs/>
          <w:sz w:val="27"/>
          <w:szCs w:val="27"/>
        </w:rPr>
        <w:t>bring it as the Lord’s contribution</w:t>
      </w:r>
      <w:r w:rsidRPr="006A0D24">
        <w:rPr>
          <w:rFonts w:ascii="Arial" w:eastAsia="Times New Roman" w:hAnsi="Arial" w:cs="Arial"/>
          <w:sz w:val="27"/>
          <w:szCs w:val="27"/>
        </w:rPr>
        <w:t>.</w:t>
      </w:r>
    </w:p>
    <w:p w:rsidR="006A0D24" w:rsidRPr="006A0D24" w:rsidRDefault="006A0D24" w:rsidP="006A0D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A0D24">
        <w:rPr>
          <w:rFonts w:ascii="Arial" w:eastAsia="Times New Roman" w:hAnsi="Arial" w:cs="Arial"/>
          <w:sz w:val="27"/>
          <w:szCs w:val="27"/>
        </w:rPr>
        <w:t>The items to be collected were almost identical to the list in </w:t>
      </w:r>
      <w:hyperlink r:id="rId8" w:tgtFrame="BLB_NW" w:history="1">
        <w:r w:rsidRPr="006A0D24">
          <w:rPr>
            <w:rFonts w:ascii="Arial" w:eastAsia="Times New Roman" w:hAnsi="Arial" w:cs="Arial"/>
            <w:color w:val="525DDC"/>
            <w:sz w:val="27"/>
            <w:szCs w:val="27"/>
          </w:rPr>
          <w:t>Exodus 25:3 – 7</w:t>
        </w:r>
      </w:hyperlink>
      <w:r w:rsidRPr="006A0D24">
        <w:rPr>
          <w:rFonts w:ascii="Arial" w:eastAsia="Times New Roman" w:hAnsi="Arial" w:cs="Arial"/>
          <w:sz w:val="27"/>
          <w:szCs w:val="27"/>
        </w:rPr>
        <w:t>, where God instructed Moses to make this collection in order to acquire the materials necessary to construct the tabernacle and its furnishings: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color w:val="212529"/>
          <w:sz w:val="27"/>
          <w:szCs w:val="27"/>
        </w:rPr>
        <w:t>Precious metals </w:t>
      </w: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gold, silver, and bronze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5)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color w:val="212529"/>
          <w:sz w:val="27"/>
          <w:szCs w:val="27"/>
        </w:rPr>
        <w:t>Cloth that was </w:t>
      </w: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blue, purple and scarlet material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6)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Fine linen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6)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Goats’ hair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6)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Rams’ skins dyed red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7)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porpoise skins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7)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Acacia wood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7)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Oil for lighting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8)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Spices for the anointing oil, and for the fragrant incense</w:t>
      </w:r>
      <w:r w:rsidRPr="006A0D24">
        <w:rPr>
          <w:rFonts w:ascii="Arial" w:eastAsia="Times New Roman" w:hAnsi="Arial" w:cs="Arial"/>
          <w:color w:val="212529"/>
          <w:sz w:val="27"/>
          <w:szCs w:val="27"/>
        </w:rPr>
        <w:t> (v. 8)</w:t>
      </w:r>
    </w:p>
    <w:p w:rsidR="006A0D24" w:rsidRPr="006A0D24" w:rsidRDefault="006A0D24" w:rsidP="006A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 xml:space="preserve">Onyx stones and setting stones for the ephod and for the </w:t>
      </w:r>
      <w:proofErr w:type="spellStart"/>
      <w:r w:rsidRPr="006A0D24">
        <w:rPr>
          <w:rFonts w:ascii="Arial" w:eastAsia="Times New Roman" w:hAnsi="Arial" w:cs="Arial"/>
          <w:i/>
          <w:iCs/>
          <w:color w:val="212529"/>
          <w:sz w:val="27"/>
          <w:szCs w:val="27"/>
        </w:rPr>
        <w:t>breastpiece</w:t>
      </w:r>
      <w:proofErr w:type="spellEnd"/>
      <w:r w:rsidRPr="006A0D24">
        <w:rPr>
          <w:rFonts w:ascii="Arial" w:eastAsia="Times New Roman" w:hAnsi="Arial" w:cs="Arial"/>
          <w:color w:val="212529"/>
          <w:sz w:val="27"/>
          <w:szCs w:val="27"/>
        </w:rPr>
        <w:t> (v. 9)</w:t>
      </w:r>
    </w:p>
    <w:p w:rsidR="006A0D24" w:rsidRPr="006A0D24" w:rsidRDefault="006A0D24" w:rsidP="006A0D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A0D24">
        <w:rPr>
          <w:rFonts w:ascii="Arial" w:eastAsia="Times New Roman" w:hAnsi="Arial" w:cs="Arial"/>
          <w:sz w:val="27"/>
          <w:szCs w:val="27"/>
        </w:rPr>
        <w:t>Many of these items were those given to the Israelites by the Egyptians when they left Egypt (</w:t>
      </w:r>
      <w:hyperlink r:id="rId9" w:tgtFrame="BLB_NW" w:history="1">
        <w:r w:rsidRPr="006A0D24">
          <w:rPr>
            <w:rFonts w:ascii="Arial" w:eastAsia="Times New Roman" w:hAnsi="Arial" w:cs="Arial"/>
            <w:color w:val="525DDC"/>
            <w:sz w:val="27"/>
            <w:szCs w:val="27"/>
          </w:rPr>
          <w:t>Exodus 12:35</w:t>
        </w:r>
      </w:hyperlink>
      <w:r w:rsidRPr="006A0D24">
        <w:rPr>
          <w:rFonts w:ascii="Arial" w:eastAsia="Times New Roman" w:hAnsi="Arial" w:cs="Arial"/>
          <w:sz w:val="27"/>
          <w:szCs w:val="27"/>
        </w:rPr>
        <w:t>).</w:t>
      </w:r>
    </w:p>
    <w:p w:rsidR="006A0D24" w:rsidRPr="006A0D24" w:rsidRDefault="006A0D24" w:rsidP="006A0D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A0D24">
        <w:rPr>
          <w:rFonts w:ascii="Arial" w:eastAsia="Times New Roman" w:hAnsi="Arial" w:cs="Arial"/>
          <w:sz w:val="27"/>
          <w:szCs w:val="27"/>
        </w:rPr>
        <w:lastRenderedPageBreak/>
        <w:t>As God instructed Moses in </w:t>
      </w:r>
      <w:hyperlink r:id="rId10" w:tgtFrame="BLB_NW" w:history="1">
        <w:r w:rsidRPr="006A0D24">
          <w:rPr>
            <w:rFonts w:ascii="Arial" w:eastAsia="Times New Roman" w:hAnsi="Arial" w:cs="Arial"/>
            <w:color w:val="525DDC"/>
            <w:sz w:val="27"/>
            <w:szCs w:val="27"/>
          </w:rPr>
          <w:t>Exodus 25:2</w:t>
        </w:r>
      </w:hyperlink>
      <w:r w:rsidRPr="006A0D24">
        <w:rPr>
          <w:rFonts w:ascii="Arial" w:eastAsia="Times New Roman" w:hAnsi="Arial" w:cs="Arial"/>
          <w:sz w:val="27"/>
          <w:szCs w:val="27"/>
        </w:rPr>
        <w:t>, now the items will be collected from </w:t>
      </w:r>
      <w:r w:rsidRPr="006A0D24">
        <w:rPr>
          <w:rFonts w:ascii="Arial" w:eastAsia="Times New Roman" w:hAnsi="Arial" w:cs="Arial"/>
          <w:i/>
          <w:iCs/>
          <w:sz w:val="27"/>
          <w:szCs w:val="27"/>
        </w:rPr>
        <w:t>whoever has a willing heart.</w:t>
      </w:r>
    </w:p>
    <w:p w:rsidR="006A0D24" w:rsidRPr="006A0D24" w:rsidRDefault="006A0D24" w:rsidP="006A0D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A0D24">
        <w:rPr>
          <w:rFonts w:ascii="Arial" w:eastAsia="Times New Roman" w:hAnsi="Arial" w:cs="Arial"/>
          <w:sz w:val="27"/>
          <w:szCs w:val="27"/>
        </w:rPr>
        <w:t>That the offering is voluntary is consistent with the entire manner in which God is constructing Israel, as a self-governing society that depends on voluntary, mutual cooperation to be blessed. As Paul states in the New Testament, “God loves a cheerful giver (</w:t>
      </w:r>
      <w:hyperlink r:id="rId11" w:tgtFrame="BLB_NW" w:history="1">
        <w:r w:rsidRPr="006A0D24">
          <w:rPr>
            <w:rFonts w:ascii="Arial" w:eastAsia="Times New Roman" w:hAnsi="Arial" w:cs="Arial"/>
            <w:color w:val="525DDC"/>
            <w:sz w:val="27"/>
            <w:szCs w:val="27"/>
          </w:rPr>
          <w:t>2 Corinthians 9:7</w:t>
        </w:r>
      </w:hyperlink>
      <w:r w:rsidRPr="006A0D24">
        <w:rPr>
          <w:rFonts w:ascii="Arial" w:eastAsia="Times New Roman" w:hAnsi="Arial" w:cs="Arial"/>
          <w:sz w:val="27"/>
          <w:szCs w:val="27"/>
        </w:rPr>
        <w:t>). This is illustrated here. God could produce the material Himself. But He works through those who come to Him with a willing heart. This will allow them an opportunity to be blessed (</w:t>
      </w:r>
      <w:hyperlink r:id="rId12" w:tgtFrame="BLB_NW" w:history="1">
        <w:r w:rsidRPr="006A0D24">
          <w:rPr>
            <w:rFonts w:ascii="Arial" w:eastAsia="Times New Roman" w:hAnsi="Arial" w:cs="Arial"/>
            <w:color w:val="525DDC"/>
            <w:sz w:val="27"/>
            <w:szCs w:val="27"/>
          </w:rPr>
          <w:t>Galatians 6:6-10</w:t>
        </w:r>
      </w:hyperlink>
      <w:r w:rsidRPr="006A0D24">
        <w:rPr>
          <w:rFonts w:ascii="Arial" w:eastAsia="Times New Roman" w:hAnsi="Arial" w:cs="Arial"/>
          <w:sz w:val="27"/>
          <w:szCs w:val="27"/>
        </w:rPr>
        <w:t>).</w:t>
      </w:r>
    </w:p>
    <w:p w:rsidR="006A0D24" w:rsidRPr="006A0D24" w:rsidRDefault="006A0D24" w:rsidP="006A0D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A0D24">
        <w:rPr>
          <w:rFonts w:ascii="Arial" w:eastAsia="Times New Roman" w:hAnsi="Arial" w:cs="Arial"/>
          <w:b/>
          <w:bCs/>
          <w:sz w:val="27"/>
          <w:szCs w:val="27"/>
        </w:rPr>
        <w:t>Biblical Text:</w:t>
      </w:r>
    </w:p>
    <w:p w:rsidR="006A0D24" w:rsidRPr="006A0D24" w:rsidRDefault="006A0D24" w:rsidP="006A0D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6A0D2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4 </w:t>
      </w:r>
      <w:r w:rsidRPr="006A0D24">
        <w:rPr>
          <w:rFonts w:ascii="Arial" w:eastAsia="Times New Roman" w:hAnsi="Arial" w:cs="Arial"/>
          <w:b/>
          <w:bCs/>
          <w:sz w:val="27"/>
          <w:szCs w:val="27"/>
        </w:rPr>
        <w:t>Moses spoke to all the congregation of the sons of Israel, saying, “This is the thing which the Lord has commanded, saying, </w:t>
      </w:r>
      <w:r w:rsidRPr="006A0D2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5 </w:t>
      </w:r>
      <w:r w:rsidRPr="006A0D24">
        <w:rPr>
          <w:rFonts w:ascii="Arial" w:eastAsia="Times New Roman" w:hAnsi="Arial" w:cs="Arial"/>
          <w:b/>
          <w:bCs/>
          <w:sz w:val="27"/>
          <w:szCs w:val="27"/>
        </w:rPr>
        <w:t>‘Take from among you a contribution to the Lord; whoever is of a willing heart, let him bring it as the Lord’s contribution: gold, silver, and bronze, </w:t>
      </w:r>
      <w:r w:rsidRPr="006A0D2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6 </w:t>
      </w:r>
      <w:r w:rsidRPr="006A0D24">
        <w:rPr>
          <w:rFonts w:ascii="Arial" w:eastAsia="Times New Roman" w:hAnsi="Arial" w:cs="Arial"/>
          <w:b/>
          <w:bCs/>
          <w:sz w:val="27"/>
          <w:szCs w:val="27"/>
        </w:rPr>
        <w:t>and blue, purple and scarlet </w:t>
      </w:r>
      <w:r w:rsidRPr="006A0D24">
        <w:rPr>
          <w:rFonts w:ascii="Arial" w:eastAsia="Times New Roman" w:hAnsi="Arial" w:cs="Arial"/>
          <w:b/>
          <w:bCs/>
          <w:i/>
          <w:iCs/>
          <w:sz w:val="27"/>
          <w:szCs w:val="27"/>
        </w:rPr>
        <w:t>material</w:t>
      </w:r>
      <w:r w:rsidRPr="006A0D24">
        <w:rPr>
          <w:rFonts w:ascii="Arial" w:eastAsia="Times New Roman" w:hAnsi="Arial" w:cs="Arial"/>
          <w:b/>
          <w:bCs/>
          <w:sz w:val="27"/>
          <w:szCs w:val="27"/>
        </w:rPr>
        <w:t>, fine linen, goats’ </w:t>
      </w:r>
      <w:r w:rsidRPr="006A0D24">
        <w:rPr>
          <w:rFonts w:ascii="Arial" w:eastAsia="Times New Roman" w:hAnsi="Arial" w:cs="Arial"/>
          <w:b/>
          <w:bCs/>
          <w:i/>
          <w:iCs/>
          <w:sz w:val="27"/>
          <w:szCs w:val="27"/>
        </w:rPr>
        <w:t>hair</w:t>
      </w:r>
      <w:r w:rsidRPr="006A0D24">
        <w:rPr>
          <w:rFonts w:ascii="Arial" w:eastAsia="Times New Roman" w:hAnsi="Arial" w:cs="Arial"/>
          <w:b/>
          <w:bCs/>
          <w:sz w:val="27"/>
          <w:szCs w:val="27"/>
        </w:rPr>
        <w:t>, </w:t>
      </w:r>
      <w:r w:rsidRPr="006A0D2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7 </w:t>
      </w:r>
      <w:r w:rsidRPr="006A0D24">
        <w:rPr>
          <w:rFonts w:ascii="Arial" w:eastAsia="Times New Roman" w:hAnsi="Arial" w:cs="Arial"/>
          <w:b/>
          <w:bCs/>
          <w:sz w:val="27"/>
          <w:szCs w:val="27"/>
        </w:rPr>
        <w:t>and rams’ skins dyed red, and porpoise skins, and acacia wood, </w:t>
      </w:r>
      <w:r w:rsidRPr="006A0D2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8 </w:t>
      </w:r>
      <w:r w:rsidRPr="006A0D24">
        <w:rPr>
          <w:rFonts w:ascii="Arial" w:eastAsia="Times New Roman" w:hAnsi="Arial" w:cs="Arial"/>
          <w:b/>
          <w:bCs/>
          <w:sz w:val="27"/>
          <w:szCs w:val="27"/>
        </w:rPr>
        <w:t>and oil for lighting, and spices for the anointing oil, and for the fragrant incense, </w:t>
      </w:r>
      <w:r w:rsidRPr="006A0D2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9 </w:t>
      </w:r>
      <w:r w:rsidRPr="006A0D24">
        <w:rPr>
          <w:rFonts w:ascii="Arial" w:eastAsia="Times New Roman" w:hAnsi="Arial" w:cs="Arial"/>
          <w:b/>
          <w:bCs/>
          <w:sz w:val="27"/>
          <w:szCs w:val="27"/>
        </w:rPr>
        <w:t xml:space="preserve">and onyx stones and setting stones for the ephod and for the </w:t>
      </w:r>
      <w:proofErr w:type="spellStart"/>
      <w:r w:rsidRPr="006A0D24">
        <w:rPr>
          <w:rFonts w:ascii="Arial" w:eastAsia="Times New Roman" w:hAnsi="Arial" w:cs="Arial"/>
          <w:b/>
          <w:bCs/>
          <w:sz w:val="27"/>
          <w:szCs w:val="27"/>
        </w:rPr>
        <w:t>breastpiece</w:t>
      </w:r>
      <w:proofErr w:type="spellEnd"/>
      <w:r w:rsidRPr="006A0D24">
        <w:rPr>
          <w:rFonts w:ascii="Arial" w:eastAsia="Times New Roman" w:hAnsi="Arial" w:cs="Arial"/>
          <w:b/>
          <w:bCs/>
          <w:sz w:val="27"/>
          <w:szCs w:val="27"/>
        </w:rPr>
        <w:t>.</w:t>
      </w:r>
    </w:p>
    <w:p w:rsidR="00F90E2E" w:rsidRDefault="00F90E2E"/>
    <w:sectPr w:rsidR="00F9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4B37"/>
    <w:multiLevelType w:val="multilevel"/>
    <w:tmpl w:val="9F5E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24"/>
    <w:rsid w:val="006A0D24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6A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0D24"/>
    <w:rPr>
      <w:i/>
      <w:iCs/>
    </w:rPr>
  </w:style>
  <w:style w:type="character" w:styleId="Hyperlink">
    <w:name w:val="Hyperlink"/>
    <w:basedOn w:val="DefaultParagraphFont"/>
    <w:uiPriority w:val="99"/>
    <w:unhideWhenUsed/>
    <w:rsid w:val="006A0D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6A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0D24"/>
    <w:rPr>
      <w:i/>
      <w:iCs/>
    </w:rPr>
  </w:style>
  <w:style w:type="character" w:styleId="Hyperlink">
    <w:name w:val="Hyperlink"/>
    <w:basedOn w:val="DefaultParagraphFont"/>
    <w:uiPriority w:val="99"/>
    <w:unhideWhenUsed/>
    <w:rsid w:val="006A0D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Exodus+25.3+%E2%80%93+7&amp;t=NASB9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lueletterbible.org/search/preSearch.cfm?Criteria=Exodus+25.1+%E2%80%93+7&amp;t=NASB95" TargetMode="External"/><Relationship Id="rId12" Type="http://schemas.openxmlformats.org/officeDocument/2006/relationships/hyperlink" Target="https://www.blueletterbible.org/search/preSearch.cfm?Criteria=Galatians+6.6-10&amp;t=NASB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biblesays.com/commentary/exod/exod-35/exodus-354-9/" TargetMode="External"/><Relationship Id="rId11" Type="http://schemas.openxmlformats.org/officeDocument/2006/relationships/hyperlink" Target="https://www.blueletterbible.org/search/preSearch.cfm?Criteria=2Corinthians+9.7&amp;t=NASB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lueletterbible.org/search/preSearch.cfm?Criteria=Exodus+25.2&amp;t=NASB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ueletterbible.org/search/preSearch.cfm?Criteria=Exodus+12.35&amp;t=NASB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2022-07-04T03:39:00Z</dcterms:created>
  <dcterms:modified xsi:type="dcterms:W3CDTF">2022-07-04T03:39:00Z</dcterms:modified>
</cp:coreProperties>
</file>