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3F7" w:rsidRPr="007523F7" w:rsidRDefault="007523F7" w:rsidP="007523F7">
      <w:pPr>
        <w:shd w:val="clear" w:color="auto" w:fill="FFFFFF"/>
        <w:spacing w:after="100" w:afterAutospacing="1" w:line="240" w:lineRule="auto"/>
        <w:jc w:val="center"/>
        <w:outlineLvl w:val="0"/>
        <w:rPr>
          <w:rFonts w:ascii="Times New Roman" w:eastAsia="Times New Roman" w:hAnsi="Times New Roman" w:cs="Times New Roman"/>
          <w:b/>
          <w:bCs/>
          <w:color w:val="212529"/>
          <w:kern w:val="36"/>
          <w:sz w:val="48"/>
          <w:szCs w:val="48"/>
        </w:rPr>
      </w:pPr>
      <w:r w:rsidRPr="007523F7">
        <w:rPr>
          <w:rFonts w:ascii="Times New Roman" w:eastAsia="Times New Roman" w:hAnsi="Times New Roman" w:cs="Times New Roman"/>
          <w:b/>
          <w:bCs/>
          <w:color w:val="212529"/>
          <w:kern w:val="36"/>
          <w:sz w:val="48"/>
          <w:szCs w:val="48"/>
        </w:rPr>
        <w:t>Exodus 40:1-16</w:t>
      </w:r>
    </w:p>
    <w:p w:rsidR="007523F7" w:rsidRDefault="007523F7" w:rsidP="007523F7">
      <w:pPr>
        <w:shd w:val="clear" w:color="auto" w:fill="FFFFFF"/>
        <w:spacing w:before="450" w:after="100" w:afterAutospacing="1" w:line="240" w:lineRule="auto"/>
        <w:jc w:val="center"/>
        <w:rPr>
          <w:rFonts w:ascii="Arial" w:eastAsia="Times New Roman" w:hAnsi="Arial" w:cs="Arial"/>
          <w:i/>
          <w:iCs/>
          <w:color w:val="212529"/>
          <w:sz w:val="27"/>
          <w:szCs w:val="27"/>
        </w:rPr>
      </w:pPr>
      <w:hyperlink r:id="rId6" w:history="1">
        <w:r w:rsidRPr="000B7215">
          <w:rPr>
            <w:rStyle w:val="Hyperlink"/>
            <w:rFonts w:ascii="Arial" w:eastAsia="Times New Roman" w:hAnsi="Arial" w:cs="Arial"/>
            <w:i/>
            <w:iCs/>
            <w:sz w:val="27"/>
            <w:szCs w:val="27"/>
          </w:rPr>
          <w:t>https://thebiblesays.com/commentary/exod/exod-40/exodus-401-16/</w:t>
        </w:r>
      </w:hyperlink>
    </w:p>
    <w:p w:rsidR="007523F7" w:rsidRPr="007523F7" w:rsidRDefault="007523F7" w:rsidP="007523F7">
      <w:pPr>
        <w:shd w:val="clear" w:color="auto" w:fill="FFFFFF"/>
        <w:spacing w:before="450" w:after="100" w:afterAutospacing="1" w:line="240" w:lineRule="auto"/>
        <w:jc w:val="center"/>
        <w:rPr>
          <w:rFonts w:ascii="Arial" w:eastAsia="Times New Roman" w:hAnsi="Arial" w:cs="Arial"/>
          <w:color w:val="212529"/>
          <w:sz w:val="27"/>
          <w:szCs w:val="27"/>
        </w:rPr>
      </w:pPr>
      <w:bookmarkStart w:id="0" w:name="_GoBack"/>
      <w:bookmarkEnd w:id="0"/>
      <w:r w:rsidRPr="007523F7">
        <w:rPr>
          <w:rFonts w:ascii="Arial" w:eastAsia="Times New Roman" w:hAnsi="Arial" w:cs="Arial"/>
          <w:i/>
          <w:iCs/>
          <w:color w:val="212529"/>
          <w:sz w:val="27"/>
          <w:szCs w:val="27"/>
        </w:rPr>
        <w:t>The LORD commands Moses to set up the tabernacle. All of its components have now been built, so Moses assembles them.</w:t>
      </w:r>
    </w:p>
    <w:p w:rsidR="007523F7" w:rsidRPr="007523F7" w:rsidRDefault="007523F7" w:rsidP="007523F7">
      <w:pPr>
        <w:shd w:val="clear" w:color="auto" w:fill="FFFFFF"/>
        <w:spacing w:after="100" w:afterAutospacing="1" w:line="240" w:lineRule="auto"/>
        <w:rPr>
          <w:rFonts w:ascii="Arial" w:eastAsia="Times New Roman" w:hAnsi="Arial" w:cs="Arial"/>
          <w:color w:val="212529"/>
          <w:sz w:val="27"/>
          <w:szCs w:val="27"/>
        </w:rPr>
      </w:pPr>
      <w:r w:rsidRPr="007523F7">
        <w:rPr>
          <w:rFonts w:ascii="Arial" w:eastAsia="Times New Roman" w:hAnsi="Arial" w:cs="Arial"/>
          <w:color w:val="212529"/>
          <w:sz w:val="27"/>
          <w:szCs w:val="27"/>
        </w:rPr>
        <w:t>Again, </w:t>
      </w:r>
      <w:r w:rsidRPr="007523F7">
        <w:rPr>
          <w:rFonts w:ascii="Arial" w:eastAsia="Times New Roman" w:hAnsi="Arial" w:cs="Arial"/>
          <w:i/>
          <w:iCs/>
          <w:color w:val="212529"/>
          <w:sz w:val="27"/>
          <w:szCs w:val="27"/>
        </w:rPr>
        <w:t>the Lord spoke to Moses</w:t>
      </w:r>
      <w:r w:rsidRPr="007523F7">
        <w:rPr>
          <w:rFonts w:ascii="Arial" w:eastAsia="Times New Roman" w:hAnsi="Arial" w:cs="Arial"/>
          <w:color w:val="212529"/>
          <w:sz w:val="27"/>
          <w:szCs w:val="27"/>
        </w:rPr>
        <w:t>. This time, He told him that </w:t>
      </w:r>
      <w:r w:rsidRPr="007523F7">
        <w:rPr>
          <w:rFonts w:ascii="Arial" w:eastAsia="Times New Roman" w:hAnsi="Arial" w:cs="Arial"/>
          <w:i/>
          <w:iCs/>
          <w:color w:val="212529"/>
          <w:sz w:val="27"/>
          <w:szCs w:val="27"/>
        </w:rPr>
        <w:t>on the first day of the first month you shall set up the tabernacle of the tent of meeting</w:t>
      </w:r>
      <w:r w:rsidRPr="007523F7">
        <w:rPr>
          <w:rFonts w:ascii="Arial" w:eastAsia="Times New Roman" w:hAnsi="Arial" w:cs="Arial"/>
          <w:color w:val="212529"/>
          <w:sz w:val="27"/>
          <w:szCs w:val="27"/>
        </w:rPr>
        <w:t>. This was one year after the Israelites left Egypt (</w:t>
      </w:r>
      <w:hyperlink r:id="rId7" w:tgtFrame="BLB_NW" w:history="1">
        <w:r w:rsidRPr="007523F7">
          <w:rPr>
            <w:rFonts w:ascii="Arial" w:eastAsia="Times New Roman" w:hAnsi="Arial" w:cs="Arial"/>
            <w:color w:val="525DDC"/>
            <w:sz w:val="27"/>
            <w:szCs w:val="27"/>
          </w:rPr>
          <w:t>Exodus 40:17</w:t>
        </w:r>
      </w:hyperlink>
      <w:r w:rsidRPr="007523F7">
        <w:rPr>
          <w:rFonts w:ascii="Arial" w:eastAsia="Times New Roman" w:hAnsi="Arial" w:cs="Arial"/>
          <w:color w:val="212529"/>
          <w:sz w:val="27"/>
          <w:szCs w:val="27"/>
        </w:rPr>
        <w:t>) and about nine months after they arrived at Mount Sinai (</w:t>
      </w:r>
      <w:hyperlink r:id="rId8" w:tgtFrame="BLB_NW" w:history="1">
        <w:r w:rsidRPr="007523F7">
          <w:rPr>
            <w:rFonts w:ascii="Arial" w:eastAsia="Times New Roman" w:hAnsi="Arial" w:cs="Arial"/>
            <w:color w:val="525DDC"/>
            <w:sz w:val="27"/>
            <w:szCs w:val="27"/>
          </w:rPr>
          <w:t>Exodus 19:1</w:t>
        </w:r>
      </w:hyperlink>
      <w:r w:rsidRPr="007523F7">
        <w:rPr>
          <w:rFonts w:ascii="Arial" w:eastAsia="Times New Roman" w:hAnsi="Arial" w:cs="Arial"/>
          <w:color w:val="212529"/>
          <w:sz w:val="27"/>
          <w:szCs w:val="27"/>
        </w:rPr>
        <w:t>). The </w:t>
      </w:r>
      <w:r w:rsidRPr="007523F7">
        <w:rPr>
          <w:rFonts w:ascii="Arial" w:eastAsia="Times New Roman" w:hAnsi="Arial" w:cs="Arial"/>
          <w:i/>
          <w:iCs/>
          <w:color w:val="212529"/>
          <w:sz w:val="27"/>
          <w:szCs w:val="27"/>
        </w:rPr>
        <w:t>first month </w:t>
      </w:r>
      <w:r w:rsidRPr="007523F7">
        <w:rPr>
          <w:rFonts w:ascii="Arial" w:eastAsia="Times New Roman" w:hAnsi="Arial" w:cs="Arial"/>
          <w:color w:val="212529"/>
          <w:sz w:val="27"/>
          <w:szCs w:val="27"/>
        </w:rPr>
        <w:t>was determined from the time Israel left Egypt (</w:t>
      </w:r>
      <w:hyperlink r:id="rId9" w:tgtFrame="BLB_NW" w:history="1">
        <w:r w:rsidRPr="007523F7">
          <w:rPr>
            <w:rFonts w:ascii="Arial" w:eastAsia="Times New Roman" w:hAnsi="Arial" w:cs="Arial"/>
            <w:color w:val="525DDC"/>
            <w:sz w:val="27"/>
            <w:szCs w:val="27"/>
          </w:rPr>
          <w:t>Exodus 12:2</w:t>
        </w:r>
      </w:hyperlink>
      <w:r w:rsidRPr="007523F7">
        <w:rPr>
          <w:rFonts w:ascii="Arial" w:eastAsia="Times New Roman" w:hAnsi="Arial" w:cs="Arial"/>
          <w:color w:val="212529"/>
          <w:sz w:val="27"/>
          <w:szCs w:val="27"/>
        </w:rPr>
        <w:t xml:space="preserve">). Every calendar and every year has to start counting from something. </w:t>
      </w:r>
      <w:proofErr w:type="gramStart"/>
      <w:r w:rsidRPr="007523F7">
        <w:rPr>
          <w:rFonts w:ascii="Arial" w:eastAsia="Times New Roman" w:hAnsi="Arial" w:cs="Arial"/>
          <w:color w:val="212529"/>
          <w:sz w:val="27"/>
          <w:szCs w:val="27"/>
        </w:rPr>
        <w:t>As the modern western calendar counts from (what was presumed at the time) to be the birth of Christ, this Exodus calendar started from the month in which Israel departed Egypt.</w:t>
      </w:r>
      <w:proofErr w:type="gramEnd"/>
      <w:r w:rsidRPr="007523F7">
        <w:rPr>
          <w:rFonts w:ascii="Arial" w:eastAsia="Times New Roman" w:hAnsi="Arial" w:cs="Arial"/>
          <w:color w:val="212529"/>
          <w:sz w:val="27"/>
          <w:szCs w:val="27"/>
        </w:rPr>
        <w:t xml:space="preserve"> The first Passover occurred on the tenth day of the first month (</w:t>
      </w:r>
      <w:hyperlink r:id="rId10" w:tgtFrame="BLB_NW" w:history="1">
        <w:r w:rsidRPr="007523F7">
          <w:rPr>
            <w:rFonts w:ascii="Arial" w:eastAsia="Times New Roman" w:hAnsi="Arial" w:cs="Arial"/>
            <w:color w:val="525DDC"/>
            <w:sz w:val="27"/>
            <w:szCs w:val="27"/>
          </w:rPr>
          <w:t>Exodus 12:3</w:t>
        </w:r>
      </w:hyperlink>
      <w:r w:rsidRPr="007523F7">
        <w:rPr>
          <w:rFonts w:ascii="Arial" w:eastAsia="Times New Roman" w:hAnsi="Arial" w:cs="Arial"/>
          <w:color w:val="212529"/>
          <w:sz w:val="27"/>
          <w:szCs w:val="27"/>
        </w:rPr>
        <w:t>).</w:t>
      </w:r>
    </w:p>
    <w:p w:rsidR="007523F7" w:rsidRPr="007523F7" w:rsidRDefault="007523F7" w:rsidP="007523F7">
      <w:pPr>
        <w:shd w:val="clear" w:color="auto" w:fill="FFFFFF"/>
        <w:spacing w:after="100" w:afterAutospacing="1" w:line="240" w:lineRule="auto"/>
        <w:rPr>
          <w:rFonts w:ascii="Arial" w:eastAsia="Times New Roman" w:hAnsi="Arial" w:cs="Arial"/>
          <w:color w:val="212529"/>
          <w:sz w:val="27"/>
          <w:szCs w:val="27"/>
        </w:rPr>
      </w:pPr>
      <w:r w:rsidRPr="007523F7">
        <w:rPr>
          <w:rFonts w:ascii="Arial" w:eastAsia="Times New Roman" w:hAnsi="Arial" w:cs="Arial"/>
          <w:color w:val="212529"/>
          <w:sz w:val="27"/>
          <w:szCs w:val="27"/>
        </w:rPr>
        <w:t>The Israelites were to set up </w:t>
      </w:r>
      <w:r w:rsidRPr="007523F7">
        <w:rPr>
          <w:rFonts w:ascii="Arial" w:eastAsia="Times New Roman" w:hAnsi="Arial" w:cs="Arial"/>
          <w:i/>
          <w:iCs/>
          <w:color w:val="212529"/>
          <w:sz w:val="27"/>
          <w:szCs w:val="27"/>
        </w:rPr>
        <w:t>the tabernacle of the tent of meeting</w:t>
      </w:r>
      <w:r w:rsidRPr="007523F7">
        <w:rPr>
          <w:rFonts w:ascii="Arial" w:eastAsia="Times New Roman" w:hAnsi="Arial" w:cs="Arial"/>
          <w:color w:val="212529"/>
          <w:sz w:val="27"/>
          <w:szCs w:val="27"/>
        </w:rPr>
        <w:t>. They erected the </w:t>
      </w:r>
      <w:r w:rsidRPr="007523F7">
        <w:rPr>
          <w:rFonts w:ascii="Arial" w:eastAsia="Times New Roman" w:hAnsi="Arial" w:cs="Arial"/>
          <w:i/>
          <w:iCs/>
          <w:color w:val="212529"/>
          <w:sz w:val="27"/>
          <w:szCs w:val="27"/>
        </w:rPr>
        <w:t>tent of meeting</w:t>
      </w:r>
      <w:r w:rsidRPr="007523F7">
        <w:rPr>
          <w:rFonts w:ascii="Arial" w:eastAsia="Times New Roman" w:hAnsi="Arial" w:cs="Arial"/>
          <w:color w:val="212529"/>
          <w:sz w:val="27"/>
          <w:szCs w:val="27"/>
        </w:rPr>
        <w:t> according to the blueprint given by God, as recorded in chapters 25-32. This </w:t>
      </w:r>
      <w:r w:rsidRPr="007523F7">
        <w:rPr>
          <w:rFonts w:ascii="Arial" w:eastAsia="Times New Roman" w:hAnsi="Arial" w:cs="Arial"/>
          <w:i/>
          <w:iCs/>
          <w:color w:val="212529"/>
          <w:sz w:val="27"/>
          <w:szCs w:val="27"/>
        </w:rPr>
        <w:t>tent</w:t>
      </w:r>
      <w:r w:rsidRPr="007523F7">
        <w:rPr>
          <w:rFonts w:ascii="Arial" w:eastAsia="Times New Roman" w:hAnsi="Arial" w:cs="Arial"/>
          <w:color w:val="212529"/>
          <w:sz w:val="27"/>
          <w:szCs w:val="27"/>
        </w:rPr>
        <w:t> was where the LORD would dwell in the midst of His people. Here, two expressions refer to the same structure. It was referred to as </w:t>
      </w:r>
      <w:r w:rsidRPr="007523F7">
        <w:rPr>
          <w:rFonts w:ascii="Arial" w:eastAsia="Times New Roman" w:hAnsi="Arial" w:cs="Arial"/>
          <w:i/>
          <w:iCs/>
          <w:color w:val="212529"/>
          <w:sz w:val="27"/>
          <w:szCs w:val="27"/>
        </w:rPr>
        <w:t>the tabernacle</w:t>
      </w:r>
      <w:r w:rsidRPr="007523F7">
        <w:rPr>
          <w:rFonts w:ascii="Arial" w:eastAsia="Times New Roman" w:hAnsi="Arial" w:cs="Arial"/>
          <w:color w:val="212529"/>
          <w:sz w:val="27"/>
          <w:szCs w:val="27"/>
        </w:rPr>
        <w:t>, as well as </w:t>
      </w:r>
      <w:r w:rsidRPr="007523F7">
        <w:rPr>
          <w:rFonts w:ascii="Arial" w:eastAsia="Times New Roman" w:hAnsi="Arial" w:cs="Arial"/>
          <w:i/>
          <w:iCs/>
          <w:color w:val="212529"/>
          <w:sz w:val="27"/>
          <w:szCs w:val="27"/>
        </w:rPr>
        <w:t>the tent of meeting</w:t>
      </w:r>
      <w:r w:rsidRPr="007523F7">
        <w:rPr>
          <w:rFonts w:ascii="Arial" w:eastAsia="Times New Roman" w:hAnsi="Arial" w:cs="Arial"/>
          <w:color w:val="212529"/>
          <w:sz w:val="27"/>
          <w:szCs w:val="27"/>
        </w:rPr>
        <w:t>. The word translated </w:t>
      </w:r>
      <w:r w:rsidRPr="007523F7">
        <w:rPr>
          <w:rFonts w:ascii="Arial" w:eastAsia="Times New Roman" w:hAnsi="Arial" w:cs="Arial"/>
          <w:i/>
          <w:iCs/>
          <w:color w:val="212529"/>
          <w:sz w:val="27"/>
          <w:szCs w:val="27"/>
        </w:rPr>
        <w:t>tabernacle </w:t>
      </w:r>
      <w:r w:rsidRPr="007523F7">
        <w:rPr>
          <w:rFonts w:ascii="Arial" w:eastAsia="Times New Roman" w:hAnsi="Arial" w:cs="Arial"/>
          <w:color w:val="212529"/>
          <w:sz w:val="27"/>
          <w:szCs w:val="27"/>
        </w:rPr>
        <w:t>means “dwelling place,” emphasizing it as the place where God’s presence would dwell. The description </w:t>
      </w:r>
      <w:r w:rsidRPr="007523F7">
        <w:rPr>
          <w:rFonts w:ascii="Arial" w:eastAsia="Times New Roman" w:hAnsi="Arial" w:cs="Arial"/>
          <w:i/>
          <w:iCs/>
          <w:color w:val="212529"/>
          <w:sz w:val="27"/>
          <w:szCs w:val="27"/>
        </w:rPr>
        <w:t>tent of meeting </w:t>
      </w:r>
      <w:r w:rsidRPr="007523F7">
        <w:rPr>
          <w:rFonts w:ascii="Arial" w:eastAsia="Times New Roman" w:hAnsi="Arial" w:cs="Arial"/>
          <w:color w:val="212529"/>
          <w:sz w:val="27"/>
          <w:szCs w:val="27"/>
        </w:rPr>
        <w:t>emphasizes the function of the </w:t>
      </w:r>
      <w:r w:rsidRPr="007523F7">
        <w:rPr>
          <w:rFonts w:ascii="Arial" w:eastAsia="Times New Roman" w:hAnsi="Arial" w:cs="Arial"/>
          <w:i/>
          <w:iCs/>
          <w:color w:val="212529"/>
          <w:sz w:val="27"/>
          <w:szCs w:val="27"/>
        </w:rPr>
        <w:t>tent </w:t>
      </w:r>
      <w:r w:rsidRPr="007523F7">
        <w:rPr>
          <w:rFonts w:ascii="Arial" w:eastAsia="Times New Roman" w:hAnsi="Arial" w:cs="Arial"/>
          <w:color w:val="212529"/>
          <w:sz w:val="27"/>
          <w:szCs w:val="27"/>
        </w:rPr>
        <w:t>as the place where God would meet with the people. In the two names are contained two primary functions of the </w:t>
      </w:r>
      <w:r w:rsidRPr="007523F7">
        <w:rPr>
          <w:rFonts w:ascii="Arial" w:eastAsia="Times New Roman" w:hAnsi="Arial" w:cs="Arial"/>
          <w:i/>
          <w:iCs/>
          <w:color w:val="212529"/>
          <w:sz w:val="27"/>
          <w:szCs w:val="27"/>
        </w:rPr>
        <w:t>tabernacle.</w:t>
      </w:r>
    </w:p>
    <w:p w:rsidR="007523F7" w:rsidRPr="007523F7" w:rsidRDefault="007523F7" w:rsidP="007523F7">
      <w:pPr>
        <w:shd w:val="clear" w:color="auto" w:fill="FFFFFF"/>
        <w:spacing w:after="100" w:afterAutospacing="1" w:line="240" w:lineRule="auto"/>
        <w:rPr>
          <w:rFonts w:ascii="Arial" w:eastAsia="Times New Roman" w:hAnsi="Arial" w:cs="Arial"/>
          <w:color w:val="212529"/>
          <w:sz w:val="27"/>
          <w:szCs w:val="27"/>
        </w:rPr>
      </w:pPr>
      <w:r w:rsidRPr="007523F7">
        <w:rPr>
          <w:rFonts w:ascii="Arial" w:eastAsia="Times New Roman" w:hAnsi="Arial" w:cs="Arial"/>
          <w:color w:val="212529"/>
          <w:sz w:val="27"/>
          <w:szCs w:val="27"/>
        </w:rPr>
        <w:t>The ark was the central article to be moved into the Holy of Holies. The Holy of Holies was the inner sanctum where later only the high priest will be allowed to enter,</w:t>
      </w:r>
    </w:p>
    <w:p w:rsidR="007523F7" w:rsidRPr="007523F7" w:rsidRDefault="007523F7" w:rsidP="007523F7">
      <w:pPr>
        <w:numPr>
          <w:ilvl w:val="0"/>
          <w:numId w:val="1"/>
        </w:numPr>
        <w:shd w:val="clear" w:color="auto" w:fill="FFFFFF"/>
        <w:spacing w:before="100" w:beforeAutospacing="1" w:after="100" w:afterAutospacing="1" w:line="240" w:lineRule="auto"/>
        <w:rPr>
          <w:rFonts w:ascii="Arial" w:eastAsia="Times New Roman" w:hAnsi="Arial" w:cs="Arial"/>
          <w:color w:val="212529"/>
          <w:sz w:val="27"/>
          <w:szCs w:val="27"/>
        </w:rPr>
      </w:pPr>
      <w:r w:rsidRPr="007523F7">
        <w:rPr>
          <w:rFonts w:ascii="Arial" w:eastAsia="Times New Roman" w:hAnsi="Arial" w:cs="Arial"/>
          <w:color w:val="212529"/>
          <w:sz w:val="27"/>
          <w:szCs w:val="27"/>
        </w:rPr>
        <w:t>They placed</w:t>
      </w:r>
      <w:r w:rsidRPr="007523F7">
        <w:rPr>
          <w:rFonts w:ascii="Arial" w:eastAsia="Times New Roman" w:hAnsi="Arial" w:cs="Arial"/>
          <w:i/>
          <w:iCs/>
          <w:color w:val="212529"/>
          <w:sz w:val="27"/>
          <w:szCs w:val="27"/>
        </w:rPr>
        <w:t> the ark of the testimony there</w:t>
      </w:r>
      <w:r w:rsidRPr="007523F7">
        <w:rPr>
          <w:rFonts w:ascii="Arial" w:eastAsia="Times New Roman" w:hAnsi="Arial" w:cs="Arial"/>
          <w:color w:val="212529"/>
          <w:sz w:val="27"/>
          <w:szCs w:val="27"/>
        </w:rPr>
        <w:t>. Mentioning the </w:t>
      </w:r>
      <w:r w:rsidRPr="007523F7">
        <w:rPr>
          <w:rFonts w:ascii="Arial" w:eastAsia="Times New Roman" w:hAnsi="Arial" w:cs="Arial"/>
          <w:i/>
          <w:iCs/>
          <w:color w:val="212529"/>
          <w:sz w:val="27"/>
          <w:szCs w:val="27"/>
        </w:rPr>
        <w:t>ark</w:t>
      </w:r>
      <w:r w:rsidRPr="007523F7">
        <w:rPr>
          <w:rFonts w:ascii="Arial" w:eastAsia="Times New Roman" w:hAnsi="Arial" w:cs="Arial"/>
          <w:color w:val="212529"/>
          <w:sz w:val="27"/>
          <w:szCs w:val="27"/>
        </w:rPr>
        <w:t> first was appropriate because it was the central item in the tabernacle (</w:t>
      </w:r>
      <w:hyperlink r:id="rId11" w:tgtFrame="BLB_NW" w:history="1">
        <w:r w:rsidRPr="007523F7">
          <w:rPr>
            <w:rFonts w:ascii="Arial" w:eastAsia="Times New Roman" w:hAnsi="Arial" w:cs="Arial"/>
            <w:color w:val="525DDC"/>
            <w:sz w:val="27"/>
            <w:szCs w:val="27"/>
          </w:rPr>
          <w:t>Exodus 25:10 – 22</w:t>
        </w:r>
      </w:hyperlink>
      <w:r w:rsidRPr="007523F7">
        <w:rPr>
          <w:rFonts w:ascii="Arial" w:eastAsia="Times New Roman" w:hAnsi="Arial" w:cs="Arial"/>
          <w:color w:val="212529"/>
          <w:sz w:val="27"/>
          <w:szCs w:val="27"/>
        </w:rPr>
        <w:t>; </w:t>
      </w:r>
      <w:hyperlink r:id="rId12" w:tgtFrame="BLB_NW" w:history="1">
        <w:r w:rsidRPr="007523F7">
          <w:rPr>
            <w:rFonts w:ascii="Arial" w:eastAsia="Times New Roman" w:hAnsi="Arial" w:cs="Arial"/>
            <w:color w:val="525DDC"/>
            <w:sz w:val="27"/>
            <w:szCs w:val="27"/>
          </w:rPr>
          <w:t>37:1</w:t>
        </w:r>
      </w:hyperlink>
      <w:r w:rsidRPr="007523F7">
        <w:rPr>
          <w:rFonts w:ascii="Arial" w:eastAsia="Times New Roman" w:hAnsi="Arial" w:cs="Arial"/>
          <w:color w:val="212529"/>
          <w:sz w:val="27"/>
          <w:szCs w:val="27"/>
        </w:rPr>
        <w:t>). The ark included the mercy seat and the two cherubim, from where God would meet and speak to Israel (</w:t>
      </w:r>
      <w:hyperlink r:id="rId13" w:tgtFrame="BLB_NW" w:history="1">
        <w:r w:rsidRPr="007523F7">
          <w:rPr>
            <w:rFonts w:ascii="Arial" w:eastAsia="Times New Roman" w:hAnsi="Arial" w:cs="Arial"/>
            <w:color w:val="525DDC"/>
            <w:sz w:val="27"/>
            <w:szCs w:val="27"/>
          </w:rPr>
          <w:t>Exodus 25:21-22</w:t>
        </w:r>
      </w:hyperlink>
      <w:r w:rsidRPr="007523F7">
        <w:rPr>
          <w:rFonts w:ascii="Arial" w:eastAsia="Times New Roman" w:hAnsi="Arial" w:cs="Arial"/>
          <w:color w:val="212529"/>
          <w:sz w:val="27"/>
          <w:szCs w:val="27"/>
        </w:rPr>
        <w:t>), and where blood from the offering would be sprinkled on the Day of Atonement (</w:t>
      </w:r>
      <w:hyperlink r:id="rId14" w:tgtFrame="BLB_NW" w:history="1">
        <w:r w:rsidRPr="007523F7">
          <w:rPr>
            <w:rFonts w:ascii="Arial" w:eastAsia="Times New Roman" w:hAnsi="Arial" w:cs="Arial"/>
            <w:color w:val="525DDC"/>
            <w:sz w:val="27"/>
            <w:szCs w:val="27"/>
          </w:rPr>
          <w:t>Leviticus 16:15</w:t>
        </w:r>
      </w:hyperlink>
      <w:proofErr w:type="gramStart"/>
      <w:r w:rsidRPr="007523F7">
        <w:rPr>
          <w:rFonts w:ascii="Arial" w:eastAsia="Times New Roman" w:hAnsi="Arial" w:cs="Arial"/>
          <w:color w:val="212529"/>
          <w:sz w:val="27"/>
          <w:szCs w:val="27"/>
        </w:rPr>
        <w:t>;29</w:t>
      </w:r>
      <w:proofErr w:type="gramEnd"/>
      <w:r w:rsidRPr="007523F7">
        <w:rPr>
          <w:rFonts w:ascii="Arial" w:eastAsia="Times New Roman" w:hAnsi="Arial" w:cs="Arial"/>
          <w:color w:val="212529"/>
          <w:sz w:val="27"/>
          <w:szCs w:val="27"/>
        </w:rPr>
        <w:t>).</w:t>
      </w:r>
    </w:p>
    <w:p w:rsidR="007523F7" w:rsidRPr="007523F7" w:rsidRDefault="007523F7" w:rsidP="007523F7">
      <w:pPr>
        <w:shd w:val="clear" w:color="auto" w:fill="FFFFFF"/>
        <w:spacing w:after="100" w:afterAutospacing="1" w:line="240" w:lineRule="auto"/>
        <w:rPr>
          <w:rFonts w:ascii="Arial" w:eastAsia="Times New Roman" w:hAnsi="Arial" w:cs="Arial"/>
          <w:color w:val="212529"/>
          <w:sz w:val="27"/>
          <w:szCs w:val="27"/>
        </w:rPr>
      </w:pPr>
      <w:r w:rsidRPr="007523F7">
        <w:rPr>
          <w:rFonts w:ascii="Arial" w:eastAsia="Times New Roman" w:hAnsi="Arial" w:cs="Arial"/>
          <w:color w:val="212529"/>
          <w:sz w:val="27"/>
          <w:szCs w:val="27"/>
        </w:rPr>
        <w:lastRenderedPageBreak/>
        <w:t>The articles of the Holy Place were mentioned next:</w:t>
      </w:r>
    </w:p>
    <w:p w:rsidR="007523F7" w:rsidRPr="007523F7" w:rsidRDefault="007523F7" w:rsidP="007523F7">
      <w:pPr>
        <w:numPr>
          <w:ilvl w:val="0"/>
          <w:numId w:val="2"/>
        </w:numPr>
        <w:shd w:val="clear" w:color="auto" w:fill="FFFFFF"/>
        <w:spacing w:before="100" w:beforeAutospacing="1" w:after="100" w:afterAutospacing="1" w:line="240" w:lineRule="auto"/>
        <w:rPr>
          <w:rFonts w:ascii="Arial" w:eastAsia="Times New Roman" w:hAnsi="Arial" w:cs="Arial"/>
          <w:color w:val="212529"/>
          <w:sz w:val="27"/>
          <w:szCs w:val="27"/>
        </w:rPr>
      </w:pPr>
      <w:r w:rsidRPr="007523F7">
        <w:rPr>
          <w:rFonts w:ascii="Arial" w:eastAsia="Times New Roman" w:hAnsi="Arial" w:cs="Arial"/>
          <w:color w:val="212529"/>
          <w:sz w:val="27"/>
          <w:szCs w:val="27"/>
        </w:rPr>
        <w:t>Once the ark was in the Holy of Holies, they needed to </w:t>
      </w:r>
      <w:r w:rsidRPr="007523F7">
        <w:rPr>
          <w:rFonts w:ascii="Arial" w:eastAsia="Times New Roman" w:hAnsi="Arial" w:cs="Arial"/>
          <w:i/>
          <w:iCs/>
          <w:color w:val="212529"/>
          <w:sz w:val="27"/>
          <w:szCs w:val="27"/>
        </w:rPr>
        <w:t>screen the ark with the veil</w:t>
      </w:r>
      <w:r w:rsidRPr="007523F7">
        <w:rPr>
          <w:rFonts w:ascii="Arial" w:eastAsia="Times New Roman" w:hAnsi="Arial" w:cs="Arial"/>
          <w:color w:val="212529"/>
          <w:sz w:val="27"/>
          <w:szCs w:val="27"/>
        </w:rPr>
        <w:t>. The </w:t>
      </w:r>
      <w:r w:rsidRPr="007523F7">
        <w:rPr>
          <w:rFonts w:ascii="Arial" w:eastAsia="Times New Roman" w:hAnsi="Arial" w:cs="Arial"/>
          <w:i/>
          <w:iCs/>
          <w:color w:val="212529"/>
          <w:sz w:val="27"/>
          <w:szCs w:val="27"/>
        </w:rPr>
        <w:t>veil</w:t>
      </w:r>
      <w:r w:rsidRPr="007523F7">
        <w:rPr>
          <w:rFonts w:ascii="Arial" w:eastAsia="Times New Roman" w:hAnsi="Arial" w:cs="Arial"/>
          <w:color w:val="212529"/>
          <w:sz w:val="27"/>
          <w:szCs w:val="27"/>
        </w:rPr>
        <w:t> (Heb. “</w:t>
      </w:r>
      <w:proofErr w:type="spellStart"/>
      <w:r w:rsidRPr="007523F7">
        <w:rPr>
          <w:rFonts w:ascii="Arial" w:eastAsia="Times New Roman" w:hAnsi="Arial" w:cs="Arial"/>
          <w:color w:val="212529"/>
          <w:sz w:val="27"/>
          <w:szCs w:val="27"/>
        </w:rPr>
        <w:t>paroket</w:t>
      </w:r>
      <w:proofErr w:type="spellEnd"/>
      <w:r w:rsidRPr="007523F7">
        <w:rPr>
          <w:rFonts w:ascii="Arial" w:eastAsia="Times New Roman" w:hAnsi="Arial" w:cs="Arial"/>
          <w:color w:val="212529"/>
          <w:sz w:val="27"/>
          <w:szCs w:val="27"/>
        </w:rPr>
        <w:t>,” “curtain”) separated the Holy of Holies from the rest of the tent, referred to as the “Holy Place” within the tabernacle tent (</w:t>
      </w:r>
      <w:hyperlink r:id="rId15" w:tgtFrame="BLB_NW" w:history="1">
        <w:r w:rsidRPr="007523F7">
          <w:rPr>
            <w:rFonts w:ascii="Arial" w:eastAsia="Times New Roman" w:hAnsi="Arial" w:cs="Arial"/>
            <w:color w:val="525DDC"/>
            <w:sz w:val="27"/>
            <w:szCs w:val="27"/>
          </w:rPr>
          <w:t>Exodus 26:31 – 35</w:t>
        </w:r>
      </w:hyperlink>
      <w:r w:rsidRPr="007523F7">
        <w:rPr>
          <w:rFonts w:ascii="Arial" w:eastAsia="Times New Roman" w:hAnsi="Arial" w:cs="Arial"/>
          <w:color w:val="212529"/>
          <w:sz w:val="27"/>
          <w:szCs w:val="27"/>
        </w:rPr>
        <w:t>; </w:t>
      </w:r>
      <w:hyperlink r:id="rId16" w:tgtFrame="BLB_NW" w:history="1">
        <w:r w:rsidRPr="007523F7">
          <w:rPr>
            <w:rFonts w:ascii="Arial" w:eastAsia="Times New Roman" w:hAnsi="Arial" w:cs="Arial"/>
            <w:color w:val="525DDC"/>
            <w:sz w:val="27"/>
            <w:szCs w:val="27"/>
          </w:rPr>
          <w:t>36:35</w:t>
        </w:r>
      </w:hyperlink>
      <w:r w:rsidRPr="007523F7">
        <w:rPr>
          <w:rFonts w:ascii="Arial" w:eastAsia="Times New Roman" w:hAnsi="Arial" w:cs="Arial"/>
          <w:color w:val="212529"/>
          <w:sz w:val="27"/>
          <w:szCs w:val="27"/>
        </w:rPr>
        <w:t>).</w:t>
      </w:r>
    </w:p>
    <w:p w:rsidR="007523F7" w:rsidRPr="007523F7" w:rsidRDefault="007523F7" w:rsidP="007523F7">
      <w:pPr>
        <w:numPr>
          <w:ilvl w:val="0"/>
          <w:numId w:val="3"/>
        </w:numPr>
        <w:shd w:val="clear" w:color="auto" w:fill="FFFFFF"/>
        <w:spacing w:before="100" w:beforeAutospacing="1" w:after="100" w:afterAutospacing="1" w:line="240" w:lineRule="auto"/>
        <w:rPr>
          <w:rFonts w:ascii="Arial" w:eastAsia="Times New Roman" w:hAnsi="Arial" w:cs="Arial"/>
          <w:color w:val="212529"/>
          <w:sz w:val="27"/>
          <w:szCs w:val="27"/>
        </w:rPr>
      </w:pPr>
      <w:r w:rsidRPr="007523F7">
        <w:rPr>
          <w:rFonts w:ascii="Arial" w:eastAsia="Times New Roman" w:hAnsi="Arial" w:cs="Arial"/>
          <w:color w:val="212529"/>
          <w:sz w:val="27"/>
          <w:szCs w:val="27"/>
        </w:rPr>
        <w:t>Next, they were to bring </w:t>
      </w:r>
      <w:r w:rsidRPr="007523F7">
        <w:rPr>
          <w:rFonts w:ascii="Arial" w:eastAsia="Times New Roman" w:hAnsi="Arial" w:cs="Arial"/>
          <w:i/>
          <w:iCs/>
          <w:color w:val="212529"/>
          <w:sz w:val="27"/>
          <w:szCs w:val="27"/>
        </w:rPr>
        <w:t>in the table and arrange what belongs on it</w:t>
      </w:r>
      <w:r w:rsidRPr="007523F7">
        <w:rPr>
          <w:rFonts w:ascii="Arial" w:eastAsia="Times New Roman" w:hAnsi="Arial" w:cs="Arial"/>
          <w:color w:val="212529"/>
          <w:sz w:val="27"/>
          <w:szCs w:val="27"/>
        </w:rPr>
        <w:t>. This is the table upon which the “bread of the Presence” was displayed daily (</w:t>
      </w:r>
      <w:hyperlink r:id="rId17" w:tgtFrame="BLB_NW" w:history="1">
        <w:r w:rsidRPr="007523F7">
          <w:rPr>
            <w:rFonts w:ascii="Arial" w:eastAsia="Times New Roman" w:hAnsi="Arial" w:cs="Arial"/>
            <w:color w:val="525DDC"/>
            <w:sz w:val="27"/>
            <w:szCs w:val="27"/>
          </w:rPr>
          <w:t>Exodus 25:23 – 30</w:t>
        </w:r>
      </w:hyperlink>
      <w:r w:rsidRPr="007523F7">
        <w:rPr>
          <w:rFonts w:ascii="Arial" w:eastAsia="Times New Roman" w:hAnsi="Arial" w:cs="Arial"/>
          <w:color w:val="212529"/>
          <w:sz w:val="27"/>
          <w:szCs w:val="27"/>
        </w:rPr>
        <w:t>; </w:t>
      </w:r>
      <w:hyperlink r:id="rId18" w:tgtFrame="BLB_NW" w:history="1">
        <w:r w:rsidRPr="007523F7">
          <w:rPr>
            <w:rFonts w:ascii="Arial" w:eastAsia="Times New Roman" w:hAnsi="Arial" w:cs="Arial"/>
            <w:color w:val="525DDC"/>
            <w:sz w:val="27"/>
            <w:szCs w:val="27"/>
          </w:rPr>
          <w:t>37:10</w:t>
        </w:r>
      </w:hyperlink>
      <w:r w:rsidRPr="007523F7">
        <w:rPr>
          <w:rFonts w:ascii="Arial" w:eastAsia="Times New Roman" w:hAnsi="Arial" w:cs="Arial"/>
          <w:color w:val="212529"/>
          <w:sz w:val="27"/>
          <w:szCs w:val="27"/>
        </w:rPr>
        <w:t>).</w:t>
      </w:r>
    </w:p>
    <w:p w:rsidR="007523F7" w:rsidRPr="007523F7" w:rsidRDefault="007523F7" w:rsidP="007523F7">
      <w:pPr>
        <w:numPr>
          <w:ilvl w:val="0"/>
          <w:numId w:val="3"/>
        </w:numPr>
        <w:shd w:val="clear" w:color="auto" w:fill="FFFFFF"/>
        <w:spacing w:before="100" w:beforeAutospacing="1" w:after="100" w:afterAutospacing="1" w:line="240" w:lineRule="auto"/>
        <w:rPr>
          <w:rFonts w:ascii="Arial" w:eastAsia="Times New Roman" w:hAnsi="Arial" w:cs="Arial"/>
          <w:color w:val="212529"/>
          <w:sz w:val="27"/>
          <w:szCs w:val="27"/>
        </w:rPr>
      </w:pPr>
      <w:r w:rsidRPr="007523F7">
        <w:rPr>
          <w:rFonts w:ascii="Arial" w:eastAsia="Times New Roman" w:hAnsi="Arial" w:cs="Arial"/>
          <w:color w:val="212529"/>
          <w:sz w:val="27"/>
          <w:szCs w:val="27"/>
        </w:rPr>
        <w:t>They brought </w:t>
      </w:r>
      <w:r w:rsidRPr="007523F7">
        <w:rPr>
          <w:rFonts w:ascii="Arial" w:eastAsia="Times New Roman" w:hAnsi="Arial" w:cs="Arial"/>
          <w:i/>
          <w:iCs/>
          <w:color w:val="212529"/>
          <w:sz w:val="27"/>
          <w:szCs w:val="27"/>
        </w:rPr>
        <w:t>in the lampstand and </w:t>
      </w:r>
      <w:r w:rsidRPr="007523F7">
        <w:rPr>
          <w:rFonts w:ascii="Arial" w:eastAsia="Times New Roman" w:hAnsi="Arial" w:cs="Arial"/>
          <w:color w:val="212529"/>
          <w:sz w:val="27"/>
          <w:szCs w:val="27"/>
        </w:rPr>
        <w:t>mounted</w:t>
      </w:r>
      <w:r w:rsidRPr="007523F7">
        <w:rPr>
          <w:rFonts w:ascii="Arial" w:eastAsia="Times New Roman" w:hAnsi="Arial" w:cs="Arial"/>
          <w:i/>
          <w:iCs/>
          <w:color w:val="212529"/>
          <w:sz w:val="27"/>
          <w:szCs w:val="27"/>
        </w:rPr>
        <w:t> its lamps</w:t>
      </w:r>
      <w:r w:rsidRPr="007523F7">
        <w:rPr>
          <w:rFonts w:ascii="Arial" w:eastAsia="Times New Roman" w:hAnsi="Arial" w:cs="Arial"/>
          <w:color w:val="212529"/>
          <w:sz w:val="27"/>
          <w:szCs w:val="27"/>
        </w:rPr>
        <w:t> (</w:t>
      </w:r>
      <w:hyperlink r:id="rId19" w:tgtFrame="BLB_NW" w:history="1">
        <w:r w:rsidRPr="007523F7">
          <w:rPr>
            <w:rFonts w:ascii="Arial" w:eastAsia="Times New Roman" w:hAnsi="Arial" w:cs="Arial"/>
            <w:color w:val="525DDC"/>
            <w:sz w:val="27"/>
            <w:szCs w:val="27"/>
          </w:rPr>
          <w:t>Exodus 25:31 – 40</w:t>
        </w:r>
      </w:hyperlink>
      <w:r w:rsidRPr="007523F7">
        <w:rPr>
          <w:rFonts w:ascii="Arial" w:eastAsia="Times New Roman" w:hAnsi="Arial" w:cs="Arial"/>
          <w:color w:val="212529"/>
          <w:sz w:val="27"/>
          <w:szCs w:val="27"/>
        </w:rPr>
        <w:t>; </w:t>
      </w:r>
      <w:hyperlink r:id="rId20" w:tgtFrame="BLB_NW" w:history="1">
        <w:r w:rsidRPr="007523F7">
          <w:rPr>
            <w:rFonts w:ascii="Arial" w:eastAsia="Times New Roman" w:hAnsi="Arial" w:cs="Arial"/>
            <w:color w:val="525DDC"/>
            <w:sz w:val="27"/>
            <w:szCs w:val="27"/>
          </w:rPr>
          <w:t>37:17</w:t>
        </w:r>
      </w:hyperlink>
      <w:r w:rsidRPr="007523F7">
        <w:rPr>
          <w:rFonts w:ascii="Arial" w:eastAsia="Times New Roman" w:hAnsi="Arial" w:cs="Arial"/>
          <w:color w:val="212529"/>
          <w:sz w:val="27"/>
          <w:szCs w:val="27"/>
        </w:rPr>
        <w:t>).</w:t>
      </w:r>
    </w:p>
    <w:p w:rsidR="007523F7" w:rsidRPr="007523F7" w:rsidRDefault="007523F7" w:rsidP="007523F7">
      <w:pPr>
        <w:numPr>
          <w:ilvl w:val="0"/>
          <w:numId w:val="3"/>
        </w:numPr>
        <w:shd w:val="clear" w:color="auto" w:fill="FFFFFF"/>
        <w:spacing w:before="100" w:beforeAutospacing="1" w:after="100" w:afterAutospacing="1" w:line="240" w:lineRule="auto"/>
        <w:rPr>
          <w:rFonts w:ascii="Arial" w:eastAsia="Times New Roman" w:hAnsi="Arial" w:cs="Arial"/>
          <w:color w:val="212529"/>
          <w:sz w:val="27"/>
          <w:szCs w:val="27"/>
        </w:rPr>
      </w:pPr>
      <w:r w:rsidRPr="007523F7">
        <w:rPr>
          <w:rFonts w:ascii="Arial" w:eastAsia="Times New Roman" w:hAnsi="Arial" w:cs="Arial"/>
          <w:color w:val="212529"/>
          <w:sz w:val="27"/>
          <w:szCs w:val="27"/>
        </w:rPr>
        <w:t>They then </w:t>
      </w:r>
      <w:r w:rsidRPr="007523F7">
        <w:rPr>
          <w:rFonts w:ascii="Arial" w:eastAsia="Times New Roman" w:hAnsi="Arial" w:cs="Arial"/>
          <w:i/>
          <w:iCs/>
          <w:color w:val="212529"/>
          <w:sz w:val="27"/>
          <w:szCs w:val="27"/>
        </w:rPr>
        <w:t>set the gold altar of incense, </w:t>
      </w:r>
      <w:r w:rsidRPr="007523F7">
        <w:rPr>
          <w:rFonts w:ascii="Arial" w:eastAsia="Times New Roman" w:hAnsi="Arial" w:cs="Arial"/>
          <w:color w:val="212529"/>
          <w:sz w:val="27"/>
          <w:szCs w:val="27"/>
        </w:rPr>
        <w:t>used to offer incense to the LORD</w:t>
      </w:r>
      <w:r w:rsidRPr="007523F7">
        <w:rPr>
          <w:rFonts w:ascii="Arial" w:eastAsia="Times New Roman" w:hAnsi="Arial" w:cs="Arial"/>
          <w:i/>
          <w:iCs/>
          <w:color w:val="212529"/>
          <w:sz w:val="27"/>
          <w:szCs w:val="27"/>
        </w:rPr>
        <w:t> before the ark of the testimony</w:t>
      </w:r>
      <w:r w:rsidRPr="007523F7">
        <w:rPr>
          <w:rFonts w:ascii="Arial" w:eastAsia="Times New Roman" w:hAnsi="Arial" w:cs="Arial"/>
          <w:color w:val="212529"/>
          <w:sz w:val="27"/>
          <w:szCs w:val="27"/>
        </w:rPr>
        <w:t> (</w:t>
      </w:r>
      <w:hyperlink r:id="rId21" w:tgtFrame="BLB_NW" w:history="1">
        <w:r w:rsidRPr="007523F7">
          <w:rPr>
            <w:rFonts w:ascii="Arial" w:eastAsia="Times New Roman" w:hAnsi="Arial" w:cs="Arial"/>
            <w:color w:val="525DDC"/>
            <w:sz w:val="27"/>
            <w:szCs w:val="27"/>
          </w:rPr>
          <w:t>Exodus 30:1 – 10</w:t>
        </w:r>
      </w:hyperlink>
      <w:r w:rsidRPr="007523F7">
        <w:rPr>
          <w:rFonts w:ascii="Arial" w:eastAsia="Times New Roman" w:hAnsi="Arial" w:cs="Arial"/>
          <w:color w:val="212529"/>
          <w:sz w:val="27"/>
          <w:szCs w:val="27"/>
        </w:rPr>
        <w:t>; </w:t>
      </w:r>
      <w:hyperlink r:id="rId22" w:tgtFrame="BLB_NW" w:history="1">
        <w:r w:rsidRPr="007523F7">
          <w:rPr>
            <w:rFonts w:ascii="Arial" w:eastAsia="Times New Roman" w:hAnsi="Arial" w:cs="Arial"/>
            <w:color w:val="525DDC"/>
            <w:sz w:val="27"/>
            <w:szCs w:val="27"/>
          </w:rPr>
          <w:t>37:25</w:t>
        </w:r>
      </w:hyperlink>
      <w:r w:rsidRPr="007523F7">
        <w:rPr>
          <w:rFonts w:ascii="Arial" w:eastAsia="Times New Roman" w:hAnsi="Arial" w:cs="Arial"/>
          <w:color w:val="212529"/>
          <w:sz w:val="27"/>
          <w:szCs w:val="27"/>
        </w:rPr>
        <w:t>).</w:t>
      </w:r>
    </w:p>
    <w:p w:rsidR="007523F7" w:rsidRPr="007523F7" w:rsidRDefault="007523F7" w:rsidP="007523F7">
      <w:pPr>
        <w:numPr>
          <w:ilvl w:val="0"/>
          <w:numId w:val="3"/>
        </w:numPr>
        <w:shd w:val="clear" w:color="auto" w:fill="FFFFFF"/>
        <w:spacing w:before="100" w:beforeAutospacing="1" w:after="100" w:afterAutospacing="1" w:line="240" w:lineRule="auto"/>
        <w:rPr>
          <w:rFonts w:ascii="Arial" w:eastAsia="Times New Roman" w:hAnsi="Arial" w:cs="Arial"/>
          <w:color w:val="212529"/>
          <w:sz w:val="27"/>
          <w:szCs w:val="27"/>
        </w:rPr>
      </w:pPr>
      <w:r w:rsidRPr="007523F7">
        <w:rPr>
          <w:rFonts w:ascii="Arial" w:eastAsia="Times New Roman" w:hAnsi="Arial" w:cs="Arial"/>
          <w:color w:val="212529"/>
          <w:sz w:val="27"/>
          <w:szCs w:val="27"/>
        </w:rPr>
        <w:t>Finally, they </w:t>
      </w:r>
      <w:r w:rsidRPr="007523F7">
        <w:rPr>
          <w:rFonts w:ascii="Arial" w:eastAsia="Times New Roman" w:hAnsi="Arial" w:cs="Arial"/>
          <w:i/>
          <w:iCs/>
          <w:color w:val="212529"/>
          <w:sz w:val="27"/>
          <w:szCs w:val="27"/>
        </w:rPr>
        <w:t>set up the veil for the doorway to the tabernacle</w:t>
      </w:r>
      <w:r w:rsidRPr="007523F7">
        <w:rPr>
          <w:rFonts w:ascii="Arial" w:eastAsia="Times New Roman" w:hAnsi="Arial" w:cs="Arial"/>
          <w:color w:val="212529"/>
          <w:sz w:val="27"/>
          <w:szCs w:val="27"/>
        </w:rPr>
        <w:t> (</w:t>
      </w:r>
      <w:hyperlink r:id="rId23" w:tgtFrame="BLB_NW" w:history="1">
        <w:r w:rsidRPr="007523F7">
          <w:rPr>
            <w:rFonts w:ascii="Arial" w:eastAsia="Times New Roman" w:hAnsi="Arial" w:cs="Arial"/>
            <w:color w:val="525DDC"/>
            <w:sz w:val="27"/>
            <w:szCs w:val="27"/>
          </w:rPr>
          <w:t>Exodus 26:36</w:t>
        </w:r>
      </w:hyperlink>
      <w:r w:rsidRPr="007523F7">
        <w:rPr>
          <w:rFonts w:ascii="Arial" w:eastAsia="Times New Roman" w:hAnsi="Arial" w:cs="Arial"/>
          <w:color w:val="212529"/>
          <w:sz w:val="27"/>
          <w:szCs w:val="27"/>
        </w:rPr>
        <w:t>; </w:t>
      </w:r>
      <w:hyperlink r:id="rId24" w:tgtFrame="BLB_NW" w:history="1">
        <w:r w:rsidRPr="007523F7">
          <w:rPr>
            <w:rFonts w:ascii="Arial" w:eastAsia="Times New Roman" w:hAnsi="Arial" w:cs="Arial"/>
            <w:color w:val="525DDC"/>
            <w:sz w:val="27"/>
            <w:szCs w:val="27"/>
          </w:rPr>
          <w:t>36:37</w:t>
        </w:r>
      </w:hyperlink>
      <w:r w:rsidRPr="007523F7">
        <w:rPr>
          <w:rFonts w:ascii="Arial" w:eastAsia="Times New Roman" w:hAnsi="Arial" w:cs="Arial"/>
          <w:color w:val="212529"/>
          <w:sz w:val="27"/>
          <w:szCs w:val="27"/>
        </w:rPr>
        <w:t>). This </w:t>
      </w:r>
      <w:r w:rsidRPr="007523F7">
        <w:rPr>
          <w:rFonts w:ascii="Arial" w:eastAsia="Times New Roman" w:hAnsi="Arial" w:cs="Arial"/>
          <w:i/>
          <w:iCs/>
          <w:color w:val="212529"/>
          <w:sz w:val="27"/>
          <w:szCs w:val="27"/>
        </w:rPr>
        <w:t>veil</w:t>
      </w:r>
      <w:r w:rsidRPr="007523F7">
        <w:rPr>
          <w:rFonts w:ascii="Arial" w:eastAsia="Times New Roman" w:hAnsi="Arial" w:cs="Arial"/>
          <w:color w:val="212529"/>
          <w:sz w:val="27"/>
          <w:szCs w:val="27"/>
        </w:rPr>
        <w:t> (Heb. “</w:t>
      </w:r>
      <w:proofErr w:type="spellStart"/>
      <w:r w:rsidRPr="007523F7">
        <w:rPr>
          <w:rFonts w:ascii="Arial" w:eastAsia="Times New Roman" w:hAnsi="Arial" w:cs="Arial"/>
          <w:color w:val="212529"/>
          <w:sz w:val="27"/>
          <w:szCs w:val="27"/>
        </w:rPr>
        <w:t>masak</w:t>
      </w:r>
      <w:proofErr w:type="spellEnd"/>
      <w:r w:rsidRPr="007523F7">
        <w:rPr>
          <w:rFonts w:ascii="Arial" w:eastAsia="Times New Roman" w:hAnsi="Arial" w:cs="Arial"/>
          <w:color w:val="212529"/>
          <w:sz w:val="27"/>
          <w:szCs w:val="27"/>
        </w:rPr>
        <w:t>,” “screen”) served as the entrance to the tabernacle.</w:t>
      </w:r>
    </w:p>
    <w:p w:rsidR="007523F7" w:rsidRPr="007523F7" w:rsidRDefault="007523F7" w:rsidP="007523F7">
      <w:pPr>
        <w:shd w:val="clear" w:color="auto" w:fill="FFFFFF"/>
        <w:spacing w:after="100" w:afterAutospacing="1" w:line="240" w:lineRule="auto"/>
        <w:rPr>
          <w:rFonts w:ascii="Arial" w:eastAsia="Times New Roman" w:hAnsi="Arial" w:cs="Arial"/>
          <w:color w:val="212529"/>
          <w:sz w:val="27"/>
          <w:szCs w:val="27"/>
        </w:rPr>
      </w:pPr>
      <w:r w:rsidRPr="007523F7">
        <w:rPr>
          <w:rFonts w:ascii="Arial" w:eastAsia="Times New Roman" w:hAnsi="Arial" w:cs="Arial"/>
          <w:color w:val="212529"/>
          <w:sz w:val="27"/>
          <w:szCs w:val="27"/>
        </w:rPr>
        <w:t>Then the items in the courtyard surrounding the tabernacle were described:</w:t>
      </w:r>
    </w:p>
    <w:p w:rsidR="007523F7" w:rsidRPr="007523F7" w:rsidRDefault="007523F7" w:rsidP="007523F7">
      <w:pPr>
        <w:numPr>
          <w:ilvl w:val="0"/>
          <w:numId w:val="4"/>
        </w:numPr>
        <w:shd w:val="clear" w:color="auto" w:fill="FFFFFF"/>
        <w:spacing w:before="100" w:beforeAutospacing="1" w:after="100" w:afterAutospacing="1" w:line="240" w:lineRule="auto"/>
        <w:rPr>
          <w:rFonts w:ascii="Arial" w:eastAsia="Times New Roman" w:hAnsi="Arial" w:cs="Arial"/>
          <w:color w:val="212529"/>
          <w:sz w:val="27"/>
          <w:szCs w:val="27"/>
        </w:rPr>
      </w:pPr>
      <w:r w:rsidRPr="007523F7">
        <w:rPr>
          <w:rFonts w:ascii="Arial" w:eastAsia="Times New Roman" w:hAnsi="Arial" w:cs="Arial"/>
          <w:color w:val="212529"/>
          <w:sz w:val="27"/>
          <w:szCs w:val="27"/>
        </w:rPr>
        <w:t>They </w:t>
      </w:r>
      <w:r w:rsidRPr="007523F7">
        <w:rPr>
          <w:rFonts w:ascii="Arial" w:eastAsia="Times New Roman" w:hAnsi="Arial" w:cs="Arial"/>
          <w:i/>
          <w:iCs/>
          <w:color w:val="212529"/>
          <w:sz w:val="27"/>
          <w:szCs w:val="27"/>
        </w:rPr>
        <w:t>set the altar of burnt offering in front of the doorway of the tabernacle of the tent of meeting</w:t>
      </w:r>
      <w:r w:rsidRPr="007523F7">
        <w:rPr>
          <w:rFonts w:ascii="Arial" w:eastAsia="Times New Roman" w:hAnsi="Arial" w:cs="Arial"/>
          <w:color w:val="212529"/>
          <w:sz w:val="27"/>
          <w:szCs w:val="27"/>
        </w:rPr>
        <w:t> (</w:t>
      </w:r>
      <w:hyperlink r:id="rId25" w:tgtFrame="BLB_NW" w:history="1">
        <w:r w:rsidRPr="007523F7">
          <w:rPr>
            <w:rFonts w:ascii="Arial" w:eastAsia="Times New Roman" w:hAnsi="Arial" w:cs="Arial"/>
            <w:color w:val="525DDC"/>
            <w:sz w:val="27"/>
            <w:szCs w:val="27"/>
          </w:rPr>
          <w:t>Exodus 27:1 – 8</w:t>
        </w:r>
      </w:hyperlink>
      <w:r w:rsidRPr="007523F7">
        <w:rPr>
          <w:rFonts w:ascii="Arial" w:eastAsia="Times New Roman" w:hAnsi="Arial" w:cs="Arial"/>
          <w:color w:val="212529"/>
          <w:sz w:val="27"/>
          <w:szCs w:val="27"/>
        </w:rPr>
        <w:t>; </w:t>
      </w:r>
      <w:hyperlink r:id="rId26" w:tgtFrame="BLB_NW" w:history="1">
        <w:r w:rsidRPr="007523F7">
          <w:rPr>
            <w:rFonts w:ascii="Arial" w:eastAsia="Times New Roman" w:hAnsi="Arial" w:cs="Arial"/>
            <w:color w:val="525DDC"/>
            <w:sz w:val="27"/>
            <w:szCs w:val="27"/>
          </w:rPr>
          <w:t>38:1 – 7</w:t>
        </w:r>
      </w:hyperlink>
      <w:r w:rsidRPr="007523F7">
        <w:rPr>
          <w:rFonts w:ascii="Arial" w:eastAsia="Times New Roman" w:hAnsi="Arial" w:cs="Arial"/>
          <w:color w:val="212529"/>
          <w:sz w:val="27"/>
          <w:szCs w:val="27"/>
        </w:rPr>
        <w:t>).</w:t>
      </w:r>
    </w:p>
    <w:p w:rsidR="007523F7" w:rsidRPr="007523F7" w:rsidRDefault="007523F7" w:rsidP="007523F7">
      <w:pPr>
        <w:numPr>
          <w:ilvl w:val="0"/>
          <w:numId w:val="4"/>
        </w:numPr>
        <w:shd w:val="clear" w:color="auto" w:fill="FFFFFF"/>
        <w:spacing w:before="100" w:beforeAutospacing="1" w:after="100" w:afterAutospacing="1" w:line="240" w:lineRule="auto"/>
        <w:rPr>
          <w:rFonts w:ascii="Arial" w:eastAsia="Times New Roman" w:hAnsi="Arial" w:cs="Arial"/>
          <w:color w:val="212529"/>
          <w:sz w:val="27"/>
          <w:szCs w:val="27"/>
        </w:rPr>
      </w:pPr>
      <w:r w:rsidRPr="007523F7">
        <w:rPr>
          <w:rFonts w:ascii="Arial" w:eastAsia="Times New Roman" w:hAnsi="Arial" w:cs="Arial"/>
          <w:color w:val="212529"/>
          <w:sz w:val="27"/>
          <w:szCs w:val="27"/>
        </w:rPr>
        <w:t>Next, they </w:t>
      </w:r>
      <w:r w:rsidRPr="007523F7">
        <w:rPr>
          <w:rFonts w:ascii="Arial" w:eastAsia="Times New Roman" w:hAnsi="Arial" w:cs="Arial"/>
          <w:i/>
          <w:iCs/>
          <w:color w:val="212529"/>
          <w:sz w:val="27"/>
          <w:szCs w:val="27"/>
        </w:rPr>
        <w:t>set the laver between the tent of meeting and the altar and put water in it</w:t>
      </w:r>
      <w:r w:rsidRPr="007523F7">
        <w:rPr>
          <w:rFonts w:ascii="Arial" w:eastAsia="Times New Roman" w:hAnsi="Arial" w:cs="Arial"/>
          <w:color w:val="212529"/>
          <w:sz w:val="27"/>
          <w:szCs w:val="27"/>
        </w:rPr>
        <w:t> (</w:t>
      </w:r>
      <w:hyperlink r:id="rId27" w:tgtFrame="BLB_NW" w:history="1">
        <w:r w:rsidRPr="007523F7">
          <w:rPr>
            <w:rFonts w:ascii="Arial" w:eastAsia="Times New Roman" w:hAnsi="Arial" w:cs="Arial"/>
            <w:color w:val="525DDC"/>
            <w:sz w:val="27"/>
            <w:szCs w:val="27"/>
          </w:rPr>
          <w:t>Exodus 30:17 – 21</w:t>
        </w:r>
      </w:hyperlink>
      <w:r w:rsidRPr="007523F7">
        <w:rPr>
          <w:rFonts w:ascii="Arial" w:eastAsia="Times New Roman" w:hAnsi="Arial" w:cs="Arial"/>
          <w:color w:val="212529"/>
          <w:sz w:val="27"/>
          <w:szCs w:val="27"/>
        </w:rPr>
        <w:t>; </w:t>
      </w:r>
      <w:hyperlink r:id="rId28" w:tgtFrame="BLB_NW" w:history="1">
        <w:r w:rsidRPr="007523F7">
          <w:rPr>
            <w:rFonts w:ascii="Arial" w:eastAsia="Times New Roman" w:hAnsi="Arial" w:cs="Arial"/>
            <w:color w:val="525DDC"/>
            <w:sz w:val="27"/>
            <w:szCs w:val="27"/>
          </w:rPr>
          <w:t>38:8</w:t>
        </w:r>
      </w:hyperlink>
      <w:r w:rsidRPr="007523F7">
        <w:rPr>
          <w:rFonts w:ascii="Arial" w:eastAsia="Times New Roman" w:hAnsi="Arial" w:cs="Arial"/>
          <w:color w:val="212529"/>
          <w:sz w:val="27"/>
          <w:szCs w:val="27"/>
        </w:rPr>
        <w:t>). The </w:t>
      </w:r>
      <w:r w:rsidRPr="007523F7">
        <w:rPr>
          <w:rFonts w:ascii="Arial" w:eastAsia="Times New Roman" w:hAnsi="Arial" w:cs="Arial"/>
          <w:i/>
          <w:iCs/>
          <w:color w:val="212529"/>
          <w:sz w:val="27"/>
          <w:szCs w:val="27"/>
        </w:rPr>
        <w:t>laver</w:t>
      </w:r>
      <w:r w:rsidRPr="007523F7">
        <w:rPr>
          <w:rFonts w:ascii="Arial" w:eastAsia="Times New Roman" w:hAnsi="Arial" w:cs="Arial"/>
          <w:color w:val="212529"/>
          <w:sz w:val="27"/>
          <w:szCs w:val="27"/>
        </w:rPr>
        <w:t> was to be used by the priests to cleanse themselves before entering the tabernacle.</w:t>
      </w:r>
    </w:p>
    <w:p w:rsidR="007523F7" w:rsidRPr="007523F7" w:rsidRDefault="007523F7" w:rsidP="007523F7">
      <w:pPr>
        <w:shd w:val="clear" w:color="auto" w:fill="FFFFFF"/>
        <w:spacing w:after="100" w:afterAutospacing="1" w:line="240" w:lineRule="auto"/>
        <w:rPr>
          <w:rFonts w:ascii="Arial" w:eastAsia="Times New Roman" w:hAnsi="Arial" w:cs="Arial"/>
          <w:color w:val="212529"/>
          <w:sz w:val="27"/>
          <w:szCs w:val="27"/>
        </w:rPr>
      </w:pPr>
      <w:r w:rsidRPr="007523F7">
        <w:rPr>
          <w:rFonts w:ascii="Arial" w:eastAsia="Times New Roman" w:hAnsi="Arial" w:cs="Arial"/>
          <w:color w:val="212529"/>
          <w:sz w:val="27"/>
          <w:szCs w:val="27"/>
        </w:rPr>
        <w:t>The </w:t>
      </w:r>
      <w:r w:rsidRPr="007523F7">
        <w:rPr>
          <w:rFonts w:ascii="Arial" w:eastAsia="Times New Roman" w:hAnsi="Arial" w:cs="Arial"/>
          <w:i/>
          <w:iCs/>
          <w:color w:val="212529"/>
          <w:sz w:val="27"/>
          <w:szCs w:val="27"/>
        </w:rPr>
        <w:t>altar </w:t>
      </w:r>
      <w:r w:rsidRPr="007523F7">
        <w:rPr>
          <w:rFonts w:ascii="Arial" w:eastAsia="Times New Roman" w:hAnsi="Arial" w:cs="Arial"/>
          <w:color w:val="212529"/>
          <w:sz w:val="27"/>
          <w:szCs w:val="27"/>
        </w:rPr>
        <w:t>was said to be </w:t>
      </w:r>
      <w:r w:rsidRPr="007523F7">
        <w:rPr>
          <w:rFonts w:ascii="Arial" w:eastAsia="Times New Roman" w:hAnsi="Arial" w:cs="Arial"/>
          <w:i/>
          <w:iCs/>
          <w:color w:val="212529"/>
          <w:sz w:val="27"/>
          <w:szCs w:val="27"/>
        </w:rPr>
        <w:t>in front of the doorway</w:t>
      </w:r>
      <w:r w:rsidRPr="007523F7">
        <w:rPr>
          <w:rFonts w:ascii="Arial" w:eastAsia="Times New Roman" w:hAnsi="Arial" w:cs="Arial"/>
          <w:color w:val="212529"/>
          <w:sz w:val="27"/>
          <w:szCs w:val="27"/>
        </w:rPr>
        <w:t>, but the </w:t>
      </w:r>
      <w:r w:rsidRPr="007523F7">
        <w:rPr>
          <w:rFonts w:ascii="Arial" w:eastAsia="Times New Roman" w:hAnsi="Arial" w:cs="Arial"/>
          <w:i/>
          <w:iCs/>
          <w:color w:val="212529"/>
          <w:sz w:val="27"/>
          <w:szCs w:val="27"/>
        </w:rPr>
        <w:t>laver </w:t>
      </w:r>
      <w:r w:rsidRPr="007523F7">
        <w:rPr>
          <w:rFonts w:ascii="Arial" w:eastAsia="Times New Roman" w:hAnsi="Arial" w:cs="Arial"/>
          <w:color w:val="212529"/>
          <w:sz w:val="27"/>
          <w:szCs w:val="27"/>
        </w:rPr>
        <w:t>was between the </w:t>
      </w:r>
      <w:r w:rsidRPr="007523F7">
        <w:rPr>
          <w:rFonts w:ascii="Arial" w:eastAsia="Times New Roman" w:hAnsi="Arial" w:cs="Arial"/>
          <w:i/>
          <w:iCs/>
          <w:color w:val="212529"/>
          <w:sz w:val="27"/>
          <w:szCs w:val="27"/>
        </w:rPr>
        <w:t>altar </w:t>
      </w:r>
      <w:r w:rsidRPr="007523F7">
        <w:rPr>
          <w:rFonts w:ascii="Arial" w:eastAsia="Times New Roman" w:hAnsi="Arial" w:cs="Arial"/>
          <w:color w:val="212529"/>
          <w:sz w:val="27"/>
          <w:szCs w:val="27"/>
        </w:rPr>
        <w:t>and the </w:t>
      </w:r>
      <w:r w:rsidRPr="007523F7">
        <w:rPr>
          <w:rFonts w:ascii="Arial" w:eastAsia="Times New Roman" w:hAnsi="Arial" w:cs="Arial"/>
          <w:i/>
          <w:iCs/>
          <w:color w:val="212529"/>
          <w:sz w:val="27"/>
          <w:szCs w:val="27"/>
        </w:rPr>
        <w:t>doorway. </w:t>
      </w:r>
      <w:r w:rsidRPr="007523F7">
        <w:rPr>
          <w:rFonts w:ascii="Arial" w:eastAsia="Times New Roman" w:hAnsi="Arial" w:cs="Arial"/>
          <w:color w:val="212529"/>
          <w:sz w:val="27"/>
          <w:szCs w:val="27"/>
        </w:rPr>
        <w:t>This likely means the emphasis of the phrase </w:t>
      </w:r>
      <w:r w:rsidRPr="007523F7">
        <w:rPr>
          <w:rFonts w:ascii="Arial" w:eastAsia="Times New Roman" w:hAnsi="Arial" w:cs="Arial"/>
          <w:i/>
          <w:iCs/>
          <w:color w:val="212529"/>
          <w:sz w:val="27"/>
          <w:szCs w:val="27"/>
        </w:rPr>
        <w:t>in front </w:t>
      </w:r>
      <w:r w:rsidRPr="007523F7">
        <w:rPr>
          <w:rFonts w:ascii="Arial" w:eastAsia="Times New Roman" w:hAnsi="Arial" w:cs="Arial"/>
          <w:color w:val="212529"/>
          <w:sz w:val="27"/>
          <w:szCs w:val="27"/>
        </w:rPr>
        <w:t>has to do with alignment rather than proximity. The worshipper entering the courtyard would first see the altar, reminding them of the need for atonement and forgiveness to enter the presence of God. This reminds us of Jesus’ sacrificial death to bridge the gap with God’s righteousness, and atone for our sin. God declares those who believe to be righteous and provides them with the free gift of becoming His child (</w:t>
      </w:r>
      <w:hyperlink r:id="rId29" w:tgtFrame="BLB_NW" w:history="1">
        <w:r w:rsidRPr="007523F7">
          <w:rPr>
            <w:rFonts w:ascii="Arial" w:eastAsia="Times New Roman" w:hAnsi="Arial" w:cs="Arial"/>
            <w:color w:val="525DDC"/>
            <w:sz w:val="27"/>
            <w:szCs w:val="27"/>
          </w:rPr>
          <w:t>Romans 4:1-5</w:t>
        </w:r>
      </w:hyperlink>
      <w:r w:rsidRPr="007523F7">
        <w:rPr>
          <w:rFonts w:ascii="Arial" w:eastAsia="Times New Roman" w:hAnsi="Arial" w:cs="Arial"/>
          <w:color w:val="212529"/>
          <w:sz w:val="27"/>
          <w:szCs w:val="27"/>
        </w:rPr>
        <w:t>).</w:t>
      </w:r>
    </w:p>
    <w:p w:rsidR="007523F7" w:rsidRPr="007523F7" w:rsidRDefault="007523F7" w:rsidP="007523F7">
      <w:pPr>
        <w:shd w:val="clear" w:color="auto" w:fill="FFFFFF"/>
        <w:spacing w:after="100" w:afterAutospacing="1" w:line="240" w:lineRule="auto"/>
        <w:rPr>
          <w:rFonts w:ascii="Arial" w:eastAsia="Times New Roman" w:hAnsi="Arial" w:cs="Arial"/>
          <w:color w:val="212529"/>
          <w:sz w:val="27"/>
          <w:szCs w:val="27"/>
        </w:rPr>
      </w:pPr>
      <w:r w:rsidRPr="007523F7">
        <w:rPr>
          <w:rFonts w:ascii="Arial" w:eastAsia="Times New Roman" w:hAnsi="Arial" w:cs="Arial"/>
          <w:color w:val="212529"/>
          <w:sz w:val="27"/>
          <w:szCs w:val="27"/>
        </w:rPr>
        <w:t>Both the </w:t>
      </w:r>
      <w:r w:rsidRPr="007523F7">
        <w:rPr>
          <w:rFonts w:ascii="Arial" w:eastAsia="Times New Roman" w:hAnsi="Arial" w:cs="Arial"/>
          <w:i/>
          <w:iCs/>
          <w:color w:val="212529"/>
          <w:sz w:val="27"/>
          <w:szCs w:val="27"/>
        </w:rPr>
        <w:t>altar </w:t>
      </w:r>
      <w:r w:rsidRPr="007523F7">
        <w:rPr>
          <w:rFonts w:ascii="Arial" w:eastAsia="Times New Roman" w:hAnsi="Arial" w:cs="Arial"/>
          <w:color w:val="212529"/>
          <w:sz w:val="27"/>
          <w:szCs w:val="27"/>
        </w:rPr>
        <w:t>and the </w:t>
      </w:r>
      <w:r w:rsidRPr="007523F7">
        <w:rPr>
          <w:rFonts w:ascii="Arial" w:eastAsia="Times New Roman" w:hAnsi="Arial" w:cs="Arial"/>
          <w:i/>
          <w:iCs/>
          <w:color w:val="212529"/>
          <w:sz w:val="27"/>
          <w:szCs w:val="27"/>
        </w:rPr>
        <w:t>laver </w:t>
      </w:r>
      <w:r w:rsidRPr="007523F7">
        <w:rPr>
          <w:rFonts w:ascii="Arial" w:eastAsia="Times New Roman" w:hAnsi="Arial" w:cs="Arial"/>
          <w:color w:val="212529"/>
          <w:sz w:val="27"/>
          <w:szCs w:val="27"/>
        </w:rPr>
        <w:t>were used for ceremonies reminding of the need for ongoing forgiveness in order to have fellowship with God, and with one another. Interestingly, this principal is found in “The Lord’s Prayer” that Jesus taught to His disciples. The center of the prayer is a petition for God to forgive us to the same extent we have forgiven others </w:t>
      </w:r>
      <w:r w:rsidRPr="007523F7">
        <w:rPr>
          <w:rFonts w:ascii="Arial" w:eastAsia="Times New Roman" w:hAnsi="Arial" w:cs="Arial"/>
          <w:b/>
          <w:bCs/>
          <w:color w:val="212529"/>
          <w:sz w:val="27"/>
          <w:szCs w:val="27"/>
        </w:rPr>
        <w:t>(</w:t>
      </w:r>
      <w:hyperlink r:id="rId30" w:tgtFrame="_blank" w:history="1">
        <w:r w:rsidRPr="007523F7">
          <w:rPr>
            <w:rFonts w:ascii="Arial" w:eastAsia="Times New Roman" w:hAnsi="Arial" w:cs="Arial"/>
            <w:b/>
            <w:bCs/>
            <w:color w:val="525DDC"/>
            <w:sz w:val="27"/>
            <w:szCs w:val="27"/>
          </w:rPr>
          <w:t>see commentary on Matthew 6:9-14</w:t>
        </w:r>
      </w:hyperlink>
      <w:r w:rsidRPr="007523F7">
        <w:rPr>
          <w:rFonts w:ascii="Arial" w:eastAsia="Times New Roman" w:hAnsi="Arial" w:cs="Arial"/>
          <w:b/>
          <w:bCs/>
          <w:color w:val="212529"/>
          <w:sz w:val="27"/>
          <w:szCs w:val="27"/>
        </w:rPr>
        <w:t>)</w:t>
      </w:r>
      <w:r w:rsidRPr="007523F7">
        <w:rPr>
          <w:rFonts w:ascii="Arial" w:eastAsia="Times New Roman" w:hAnsi="Arial" w:cs="Arial"/>
          <w:color w:val="212529"/>
          <w:sz w:val="27"/>
          <w:szCs w:val="27"/>
        </w:rPr>
        <w:t>. God does not change, and His principles do not change (</w:t>
      </w:r>
      <w:hyperlink r:id="rId31" w:tgtFrame="BLB_NW" w:history="1">
        <w:r w:rsidRPr="007523F7">
          <w:rPr>
            <w:rFonts w:ascii="Arial" w:eastAsia="Times New Roman" w:hAnsi="Arial" w:cs="Arial"/>
            <w:color w:val="525DDC"/>
            <w:sz w:val="27"/>
            <w:szCs w:val="27"/>
          </w:rPr>
          <w:t>Hebrews 13:8</w:t>
        </w:r>
      </w:hyperlink>
      <w:r w:rsidRPr="007523F7">
        <w:rPr>
          <w:rFonts w:ascii="Arial" w:eastAsia="Times New Roman" w:hAnsi="Arial" w:cs="Arial"/>
          <w:color w:val="212529"/>
          <w:sz w:val="27"/>
          <w:szCs w:val="27"/>
        </w:rPr>
        <w:t>).</w:t>
      </w:r>
    </w:p>
    <w:p w:rsidR="007523F7" w:rsidRPr="007523F7" w:rsidRDefault="007523F7" w:rsidP="007523F7">
      <w:pPr>
        <w:shd w:val="clear" w:color="auto" w:fill="FFFFFF"/>
        <w:spacing w:after="100" w:afterAutospacing="1" w:line="240" w:lineRule="auto"/>
        <w:rPr>
          <w:rFonts w:ascii="Arial" w:eastAsia="Times New Roman" w:hAnsi="Arial" w:cs="Arial"/>
          <w:color w:val="212529"/>
          <w:sz w:val="27"/>
          <w:szCs w:val="27"/>
        </w:rPr>
      </w:pPr>
      <w:r w:rsidRPr="007523F7">
        <w:rPr>
          <w:rFonts w:ascii="Arial" w:eastAsia="Times New Roman" w:hAnsi="Arial" w:cs="Arial"/>
          <w:color w:val="212529"/>
          <w:sz w:val="27"/>
          <w:szCs w:val="27"/>
        </w:rPr>
        <w:lastRenderedPageBreak/>
        <w:t>The tabernacle had now been assembled, and its furnishings were positioned inside of it. Next, the Israelites were to </w:t>
      </w:r>
      <w:r w:rsidRPr="007523F7">
        <w:rPr>
          <w:rFonts w:ascii="Arial" w:eastAsia="Times New Roman" w:hAnsi="Arial" w:cs="Arial"/>
          <w:i/>
          <w:iCs/>
          <w:color w:val="212529"/>
          <w:sz w:val="27"/>
          <w:szCs w:val="27"/>
        </w:rPr>
        <w:t>set up the court all around and hang up the veil for the gateway of the court</w:t>
      </w:r>
      <w:r w:rsidRPr="007523F7">
        <w:rPr>
          <w:rFonts w:ascii="Arial" w:eastAsia="Times New Roman" w:hAnsi="Arial" w:cs="Arial"/>
          <w:color w:val="212529"/>
          <w:sz w:val="27"/>
          <w:szCs w:val="27"/>
        </w:rPr>
        <w:t>. The </w:t>
      </w:r>
      <w:r w:rsidRPr="007523F7">
        <w:rPr>
          <w:rFonts w:ascii="Arial" w:eastAsia="Times New Roman" w:hAnsi="Arial" w:cs="Arial"/>
          <w:i/>
          <w:iCs/>
          <w:color w:val="212529"/>
          <w:sz w:val="27"/>
          <w:szCs w:val="27"/>
        </w:rPr>
        <w:t>court</w:t>
      </w:r>
      <w:r w:rsidRPr="007523F7">
        <w:rPr>
          <w:rFonts w:ascii="Arial" w:eastAsia="Times New Roman" w:hAnsi="Arial" w:cs="Arial"/>
          <w:color w:val="212529"/>
          <w:sz w:val="27"/>
          <w:szCs w:val="27"/>
        </w:rPr>
        <w:t>, or courtyard, was a fenced in area that separated the tabernacle from the rest of the encampment (</w:t>
      </w:r>
      <w:hyperlink r:id="rId32" w:tgtFrame="BLB_NW" w:history="1">
        <w:r w:rsidRPr="007523F7">
          <w:rPr>
            <w:rFonts w:ascii="Arial" w:eastAsia="Times New Roman" w:hAnsi="Arial" w:cs="Arial"/>
            <w:color w:val="525DDC"/>
            <w:sz w:val="27"/>
            <w:szCs w:val="27"/>
          </w:rPr>
          <w:t>Exodus 27:9 – 19</w:t>
        </w:r>
      </w:hyperlink>
      <w:r w:rsidRPr="007523F7">
        <w:rPr>
          <w:rFonts w:ascii="Arial" w:eastAsia="Times New Roman" w:hAnsi="Arial" w:cs="Arial"/>
          <w:color w:val="212529"/>
          <w:sz w:val="27"/>
          <w:szCs w:val="27"/>
        </w:rPr>
        <w:t>; </w:t>
      </w:r>
      <w:hyperlink r:id="rId33" w:tgtFrame="BLB_NW" w:history="1">
        <w:r w:rsidRPr="007523F7">
          <w:rPr>
            <w:rFonts w:ascii="Arial" w:eastAsia="Times New Roman" w:hAnsi="Arial" w:cs="Arial"/>
            <w:color w:val="525DDC"/>
            <w:sz w:val="27"/>
            <w:szCs w:val="27"/>
          </w:rPr>
          <w:t>38:9 – 20</w:t>
        </w:r>
      </w:hyperlink>
      <w:r w:rsidRPr="007523F7">
        <w:rPr>
          <w:rFonts w:ascii="Arial" w:eastAsia="Times New Roman" w:hAnsi="Arial" w:cs="Arial"/>
          <w:color w:val="212529"/>
          <w:sz w:val="27"/>
          <w:szCs w:val="27"/>
        </w:rPr>
        <w:t>).</w:t>
      </w:r>
    </w:p>
    <w:p w:rsidR="007523F7" w:rsidRPr="007523F7" w:rsidRDefault="007523F7" w:rsidP="007523F7">
      <w:pPr>
        <w:shd w:val="clear" w:color="auto" w:fill="FFFFFF"/>
        <w:spacing w:after="100" w:afterAutospacing="1" w:line="240" w:lineRule="auto"/>
        <w:rPr>
          <w:rFonts w:ascii="Arial" w:eastAsia="Times New Roman" w:hAnsi="Arial" w:cs="Arial"/>
          <w:color w:val="212529"/>
          <w:sz w:val="27"/>
          <w:szCs w:val="27"/>
        </w:rPr>
      </w:pPr>
      <w:r w:rsidRPr="007523F7">
        <w:rPr>
          <w:rFonts w:ascii="Arial" w:eastAsia="Times New Roman" w:hAnsi="Arial" w:cs="Arial"/>
          <w:color w:val="212529"/>
          <w:sz w:val="27"/>
          <w:szCs w:val="27"/>
        </w:rPr>
        <w:t>When the assembly of the tabernacle and courtyard were complete, Moses was instructed to </w:t>
      </w:r>
      <w:r w:rsidRPr="007523F7">
        <w:rPr>
          <w:rFonts w:ascii="Arial" w:eastAsia="Times New Roman" w:hAnsi="Arial" w:cs="Arial"/>
          <w:i/>
          <w:iCs/>
          <w:color w:val="212529"/>
          <w:sz w:val="27"/>
          <w:szCs w:val="27"/>
        </w:rPr>
        <w:t>take the anointing oil and anoint the tabernacle and all that is in it, and </w:t>
      </w:r>
      <w:r w:rsidRPr="007523F7">
        <w:rPr>
          <w:rFonts w:ascii="Arial" w:eastAsia="Times New Roman" w:hAnsi="Arial" w:cs="Arial"/>
          <w:color w:val="212529"/>
          <w:sz w:val="27"/>
          <w:szCs w:val="27"/>
        </w:rPr>
        <w:t>also to</w:t>
      </w:r>
      <w:r w:rsidRPr="007523F7">
        <w:rPr>
          <w:rFonts w:ascii="Arial" w:eastAsia="Times New Roman" w:hAnsi="Arial" w:cs="Arial"/>
          <w:i/>
          <w:iCs/>
          <w:color w:val="212529"/>
          <w:sz w:val="27"/>
          <w:szCs w:val="27"/>
        </w:rPr>
        <w:t> consecrate it and all its furnishings</w:t>
      </w:r>
      <w:r w:rsidRPr="007523F7">
        <w:rPr>
          <w:rFonts w:ascii="Arial" w:eastAsia="Times New Roman" w:hAnsi="Arial" w:cs="Arial"/>
          <w:color w:val="212529"/>
          <w:sz w:val="27"/>
          <w:szCs w:val="27"/>
        </w:rPr>
        <w:t>. This </w:t>
      </w:r>
      <w:r w:rsidRPr="007523F7">
        <w:rPr>
          <w:rFonts w:ascii="Arial" w:eastAsia="Times New Roman" w:hAnsi="Arial" w:cs="Arial"/>
          <w:i/>
          <w:iCs/>
          <w:color w:val="212529"/>
          <w:sz w:val="27"/>
          <w:szCs w:val="27"/>
        </w:rPr>
        <w:t>anointing </w:t>
      </w:r>
      <w:r w:rsidRPr="007523F7">
        <w:rPr>
          <w:rFonts w:ascii="Arial" w:eastAsia="Times New Roman" w:hAnsi="Arial" w:cs="Arial"/>
          <w:color w:val="212529"/>
          <w:sz w:val="27"/>
          <w:szCs w:val="27"/>
        </w:rPr>
        <w:t>was to designate all of it as being</w:t>
      </w:r>
      <w:r w:rsidRPr="007523F7">
        <w:rPr>
          <w:rFonts w:ascii="Arial" w:eastAsia="Times New Roman" w:hAnsi="Arial" w:cs="Arial"/>
          <w:i/>
          <w:iCs/>
          <w:color w:val="212529"/>
          <w:sz w:val="27"/>
          <w:szCs w:val="27"/>
        </w:rPr>
        <w:t> holy</w:t>
      </w:r>
      <w:r w:rsidRPr="007523F7">
        <w:rPr>
          <w:rFonts w:ascii="Arial" w:eastAsia="Times New Roman" w:hAnsi="Arial" w:cs="Arial"/>
          <w:color w:val="212529"/>
          <w:sz w:val="27"/>
          <w:szCs w:val="27"/>
        </w:rPr>
        <w:t>. King David would later be anointed by Samuel as king over Israel by the use of oil (</w:t>
      </w:r>
      <w:hyperlink r:id="rId34" w:tgtFrame="BLB_NW" w:history="1">
        <w:r w:rsidRPr="007523F7">
          <w:rPr>
            <w:rFonts w:ascii="Arial" w:eastAsia="Times New Roman" w:hAnsi="Arial" w:cs="Arial"/>
            <w:color w:val="525DDC"/>
            <w:sz w:val="27"/>
            <w:szCs w:val="27"/>
          </w:rPr>
          <w:t>1 Samuel 16:13</w:t>
        </w:r>
      </w:hyperlink>
      <w:r w:rsidRPr="007523F7">
        <w:rPr>
          <w:rFonts w:ascii="Arial" w:eastAsia="Times New Roman" w:hAnsi="Arial" w:cs="Arial"/>
          <w:color w:val="212529"/>
          <w:sz w:val="27"/>
          <w:szCs w:val="27"/>
        </w:rPr>
        <w:t>). The Hebrew verb translated “anointed” is “</w:t>
      </w:r>
      <w:proofErr w:type="spellStart"/>
      <w:r w:rsidRPr="007523F7">
        <w:rPr>
          <w:rFonts w:ascii="Arial" w:eastAsia="Times New Roman" w:hAnsi="Arial" w:cs="Arial"/>
          <w:color w:val="212529"/>
          <w:sz w:val="27"/>
          <w:szCs w:val="27"/>
        </w:rPr>
        <w:t>masah</w:t>
      </w:r>
      <w:proofErr w:type="spellEnd"/>
      <w:r w:rsidRPr="007523F7">
        <w:rPr>
          <w:rFonts w:ascii="Arial" w:eastAsia="Times New Roman" w:hAnsi="Arial" w:cs="Arial"/>
          <w:color w:val="212529"/>
          <w:sz w:val="27"/>
          <w:szCs w:val="27"/>
        </w:rPr>
        <w:t>.” The noun form is “</w:t>
      </w:r>
      <w:proofErr w:type="spellStart"/>
      <w:r w:rsidRPr="007523F7">
        <w:rPr>
          <w:rFonts w:ascii="Arial" w:eastAsia="Times New Roman" w:hAnsi="Arial" w:cs="Arial"/>
          <w:color w:val="212529"/>
          <w:sz w:val="27"/>
          <w:szCs w:val="27"/>
        </w:rPr>
        <w:t>massiha</w:t>
      </w:r>
      <w:proofErr w:type="spellEnd"/>
      <w:r w:rsidRPr="007523F7">
        <w:rPr>
          <w:rFonts w:ascii="Arial" w:eastAsia="Times New Roman" w:hAnsi="Arial" w:cs="Arial"/>
          <w:color w:val="212529"/>
          <w:sz w:val="27"/>
          <w:szCs w:val="27"/>
        </w:rPr>
        <w:t>” which can be translated as “anointed” or “messiah,” a transliteration of the Hebrew. Jesus was the “anointed one” set apart for special service unto the LORD, who served all ultimate functions symbolized by these anointed tabernacle items—cleansing us from sin, bringing us into the presence of God by His blood, and covering our sins, even when we don’t know we are committing sin (</w:t>
      </w:r>
      <w:hyperlink r:id="rId35" w:tgtFrame="BLB_NW" w:history="1">
        <w:r w:rsidRPr="007523F7">
          <w:rPr>
            <w:rFonts w:ascii="Arial" w:eastAsia="Times New Roman" w:hAnsi="Arial" w:cs="Arial"/>
            <w:color w:val="525DDC"/>
            <w:sz w:val="27"/>
            <w:szCs w:val="27"/>
          </w:rPr>
          <w:t>1 John 1:7</w:t>
        </w:r>
      </w:hyperlink>
      <w:r w:rsidRPr="007523F7">
        <w:rPr>
          <w:rFonts w:ascii="Arial" w:eastAsia="Times New Roman" w:hAnsi="Arial" w:cs="Arial"/>
          <w:color w:val="212529"/>
          <w:sz w:val="27"/>
          <w:szCs w:val="27"/>
        </w:rPr>
        <w:t>).</w:t>
      </w:r>
    </w:p>
    <w:p w:rsidR="007523F7" w:rsidRPr="007523F7" w:rsidRDefault="007523F7" w:rsidP="007523F7">
      <w:pPr>
        <w:shd w:val="clear" w:color="auto" w:fill="FFFFFF"/>
        <w:spacing w:after="100" w:afterAutospacing="1" w:line="240" w:lineRule="auto"/>
        <w:rPr>
          <w:rFonts w:ascii="Arial" w:eastAsia="Times New Roman" w:hAnsi="Arial" w:cs="Arial"/>
          <w:color w:val="212529"/>
          <w:sz w:val="27"/>
          <w:szCs w:val="27"/>
        </w:rPr>
      </w:pPr>
      <w:r w:rsidRPr="007523F7">
        <w:rPr>
          <w:rFonts w:ascii="Arial" w:eastAsia="Times New Roman" w:hAnsi="Arial" w:cs="Arial"/>
          <w:color w:val="212529"/>
          <w:sz w:val="27"/>
          <w:szCs w:val="27"/>
        </w:rPr>
        <w:t>Not only was the tabernacle anointed but also </w:t>
      </w:r>
      <w:r w:rsidRPr="007523F7">
        <w:rPr>
          <w:rFonts w:ascii="Arial" w:eastAsia="Times New Roman" w:hAnsi="Arial" w:cs="Arial"/>
          <w:i/>
          <w:iCs/>
          <w:color w:val="212529"/>
          <w:sz w:val="27"/>
          <w:szCs w:val="27"/>
        </w:rPr>
        <w:t>the altar of burnt offering</w:t>
      </w:r>
      <w:r w:rsidRPr="007523F7">
        <w:rPr>
          <w:rFonts w:ascii="Arial" w:eastAsia="Times New Roman" w:hAnsi="Arial" w:cs="Arial"/>
          <w:color w:val="212529"/>
          <w:sz w:val="27"/>
          <w:szCs w:val="27"/>
        </w:rPr>
        <w:t xml:space="preserve">. </w:t>
      </w:r>
      <w:proofErr w:type="gramStart"/>
      <w:r w:rsidRPr="007523F7">
        <w:rPr>
          <w:rFonts w:ascii="Arial" w:eastAsia="Times New Roman" w:hAnsi="Arial" w:cs="Arial"/>
          <w:color w:val="212529"/>
          <w:sz w:val="27"/>
          <w:szCs w:val="27"/>
        </w:rPr>
        <w:t>It,</w:t>
      </w:r>
      <w:proofErr w:type="gramEnd"/>
      <w:r w:rsidRPr="007523F7">
        <w:rPr>
          <w:rFonts w:ascii="Arial" w:eastAsia="Times New Roman" w:hAnsi="Arial" w:cs="Arial"/>
          <w:color w:val="212529"/>
          <w:sz w:val="27"/>
          <w:szCs w:val="27"/>
        </w:rPr>
        <w:t> </w:t>
      </w:r>
      <w:r w:rsidRPr="007523F7">
        <w:rPr>
          <w:rFonts w:ascii="Arial" w:eastAsia="Times New Roman" w:hAnsi="Arial" w:cs="Arial"/>
          <w:i/>
          <w:iCs/>
          <w:color w:val="212529"/>
          <w:sz w:val="27"/>
          <w:szCs w:val="27"/>
        </w:rPr>
        <w:t>and all its utensils. </w:t>
      </w:r>
      <w:r w:rsidRPr="007523F7">
        <w:rPr>
          <w:rFonts w:ascii="Arial" w:eastAsia="Times New Roman" w:hAnsi="Arial" w:cs="Arial"/>
          <w:color w:val="212529"/>
          <w:sz w:val="27"/>
          <w:szCs w:val="27"/>
        </w:rPr>
        <w:t>Moses was also told to</w:t>
      </w:r>
      <w:r w:rsidRPr="007523F7">
        <w:rPr>
          <w:rFonts w:ascii="Arial" w:eastAsia="Times New Roman" w:hAnsi="Arial" w:cs="Arial"/>
          <w:i/>
          <w:iCs/>
          <w:color w:val="212529"/>
          <w:sz w:val="27"/>
          <w:szCs w:val="27"/>
        </w:rPr>
        <w:t> consecrate the altar </w:t>
      </w:r>
      <w:r w:rsidRPr="007523F7">
        <w:rPr>
          <w:rFonts w:ascii="Arial" w:eastAsia="Times New Roman" w:hAnsi="Arial" w:cs="Arial"/>
          <w:color w:val="212529"/>
          <w:sz w:val="27"/>
          <w:szCs w:val="27"/>
        </w:rPr>
        <w:t>with the oil, because</w:t>
      </w:r>
      <w:r w:rsidRPr="007523F7">
        <w:rPr>
          <w:rFonts w:ascii="Arial" w:eastAsia="Times New Roman" w:hAnsi="Arial" w:cs="Arial"/>
          <w:i/>
          <w:iCs/>
          <w:color w:val="212529"/>
          <w:sz w:val="27"/>
          <w:szCs w:val="27"/>
        </w:rPr>
        <w:t> the altar shall be most holy</w:t>
      </w:r>
      <w:r w:rsidRPr="007523F7">
        <w:rPr>
          <w:rFonts w:ascii="Arial" w:eastAsia="Times New Roman" w:hAnsi="Arial" w:cs="Arial"/>
          <w:color w:val="212529"/>
          <w:sz w:val="27"/>
          <w:szCs w:val="27"/>
        </w:rPr>
        <w:t>. This </w:t>
      </w:r>
      <w:r w:rsidRPr="007523F7">
        <w:rPr>
          <w:rFonts w:ascii="Arial" w:eastAsia="Times New Roman" w:hAnsi="Arial" w:cs="Arial"/>
          <w:i/>
          <w:iCs/>
          <w:color w:val="212529"/>
          <w:sz w:val="27"/>
          <w:szCs w:val="27"/>
        </w:rPr>
        <w:t>altar</w:t>
      </w:r>
      <w:r w:rsidRPr="007523F7">
        <w:rPr>
          <w:rFonts w:ascii="Arial" w:eastAsia="Times New Roman" w:hAnsi="Arial" w:cs="Arial"/>
          <w:color w:val="212529"/>
          <w:sz w:val="27"/>
          <w:szCs w:val="27"/>
        </w:rPr>
        <w:t> was the place where burnt offerings were brought in order that the sins of the people could be forgiven.</w:t>
      </w:r>
    </w:p>
    <w:p w:rsidR="007523F7" w:rsidRPr="007523F7" w:rsidRDefault="007523F7" w:rsidP="007523F7">
      <w:pPr>
        <w:shd w:val="clear" w:color="auto" w:fill="FFFFFF"/>
        <w:spacing w:after="100" w:afterAutospacing="1" w:line="240" w:lineRule="auto"/>
        <w:rPr>
          <w:rFonts w:ascii="Arial" w:eastAsia="Times New Roman" w:hAnsi="Arial" w:cs="Arial"/>
          <w:color w:val="212529"/>
          <w:sz w:val="27"/>
          <w:szCs w:val="27"/>
        </w:rPr>
      </w:pPr>
      <w:r w:rsidRPr="007523F7">
        <w:rPr>
          <w:rFonts w:ascii="Arial" w:eastAsia="Times New Roman" w:hAnsi="Arial" w:cs="Arial"/>
          <w:color w:val="212529"/>
          <w:sz w:val="27"/>
          <w:szCs w:val="27"/>
        </w:rPr>
        <w:t>In preparation for ordination of the priesthood, they needed to </w:t>
      </w:r>
      <w:r w:rsidRPr="007523F7">
        <w:rPr>
          <w:rFonts w:ascii="Arial" w:eastAsia="Times New Roman" w:hAnsi="Arial" w:cs="Arial"/>
          <w:i/>
          <w:iCs/>
          <w:color w:val="212529"/>
          <w:sz w:val="27"/>
          <w:szCs w:val="27"/>
        </w:rPr>
        <w:t>anoint the laver and its stand, and consecrate it</w:t>
      </w:r>
      <w:r w:rsidRPr="007523F7">
        <w:rPr>
          <w:rFonts w:ascii="Arial" w:eastAsia="Times New Roman" w:hAnsi="Arial" w:cs="Arial"/>
          <w:color w:val="212529"/>
          <w:sz w:val="27"/>
          <w:szCs w:val="27"/>
        </w:rPr>
        <w:t> (v. 11).</w:t>
      </w:r>
    </w:p>
    <w:p w:rsidR="007523F7" w:rsidRPr="007523F7" w:rsidRDefault="007523F7" w:rsidP="007523F7">
      <w:pPr>
        <w:shd w:val="clear" w:color="auto" w:fill="FFFFFF"/>
        <w:spacing w:after="100" w:afterAutospacing="1" w:line="240" w:lineRule="auto"/>
        <w:rPr>
          <w:rFonts w:ascii="Arial" w:eastAsia="Times New Roman" w:hAnsi="Arial" w:cs="Arial"/>
          <w:color w:val="212529"/>
          <w:sz w:val="27"/>
          <w:szCs w:val="27"/>
        </w:rPr>
      </w:pPr>
      <w:r w:rsidRPr="007523F7">
        <w:rPr>
          <w:rFonts w:ascii="Arial" w:eastAsia="Times New Roman" w:hAnsi="Arial" w:cs="Arial"/>
          <w:color w:val="212529"/>
          <w:sz w:val="27"/>
          <w:szCs w:val="27"/>
        </w:rPr>
        <w:t>Once this was complete, Moses was to </w:t>
      </w:r>
      <w:r w:rsidRPr="007523F7">
        <w:rPr>
          <w:rFonts w:ascii="Arial" w:eastAsia="Times New Roman" w:hAnsi="Arial" w:cs="Arial"/>
          <w:i/>
          <w:iCs/>
          <w:color w:val="212529"/>
          <w:sz w:val="27"/>
          <w:szCs w:val="27"/>
        </w:rPr>
        <w:t>bring Aaron and his sons to the doorway of the tent of meeting and wash them with water</w:t>
      </w:r>
      <w:r w:rsidRPr="007523F7">
        <w:rPr>
          <w:rFonts w:ascii="Arial" w:eastAsia="Times New Roman" w:hAnsi="Arial" w:cs="Arial"/>
          <w:color w:val="212529"/>
          <w:sz w:val="27"/>
          <w:szCs w:val="27"/>
        </w:rPr>
        <w:t> from the laver. They needed to be clean in order to be ordained into the priesthood. Washing is used throughout scripture as a symbol of spiritual cleansing through forgiveness.</w:t>
      </w:r>
    </w:p>
    <w:p w:rsidR="007523F7" w:rsidRPr="007523F7" w:rsidRDefault="007523F7" w:rsidP="007523F7">
      <w:pPr>
        <w:shd w:val="clear" w:color="auto" w:fill="FFFFFF"/>
        <w:spacing w:after="100" w:afterAutospacing="1" w:line="240" w:lineRule="auto"/>
        <w:rPr>
          <w:rFonts w:ascii="Arial" w:eastAsia="Times New Roman" w:hAnsi="Arial" w:cs="Arial"/>
          <w:color w:val="212529"/>
          <w:sz w:val="27"/>
          <w:szCs w:val="27"/>
        </w:rPr>
      </w:pPr>
      <w:r w:rsidRPr="007523F7">
        <w:rPr>
          <w:rFonts w:ascii="Arial" w:eastAsia="Times New Roman" w:hAnsi="Arial" w:cs="Arial"/>
          <w:color w:val="212529"/>
          <w:sz w:val="27"/>
          <w:szCs w:val="27"/>
        </w:rPr>
        <w:t xml:space="preserve">First </w:t>
      </w:r>
      <w:proofErr w:type="gramStart"/>
      <w:r w:rsidRPr="007523F7">
        <w:rPr>
          <w:rFonts w:ascii="Arial" w:eastAsia="Times New Roman" w:hAnsi="Arial" w:cs="Arial"/>
          <w:color w:val="212529"/>
          <w:sz w:val="27"/>
          <w:szCs w:val="27"/>
        </w:rPr>
        <w:t>came</w:t>
      </w:r>
      <w:proofErr w:type="gramEnd"/>
      <w:r w:rsidRPr="007523F7">
        <w:rPr>
          <w:rFonts w:ascii="Arial" w:eastAsia="Times New Roman" w:hAnsi="Arial" w:cs="Arial"/>
          <w:color w:val="212529"/>
          <w:sz w:val="27"/>
          <w:szCs w:val="27"/>
        </w:rPr>
        <w:t xml:space="preserve"> the consecration of the high priest. To do this, Moses needed to </w:t>
      </w:r>
      <w:r w:rsidRPr="007523F7">
        <w:rPr>
          <w:rFonts w:ascii="Arial" w:eastAsia="Times New Roman" w:hAnsi="Arial" w:cs="Arial"/>
          <w:i/>
          <w:iCs/>
          <w:color w:val="212529"/>
          <w:sz w:val="27"/>
          <w:szCs w:val="27"/>
        </w:rPr>
        <w:t>put the holy garments on Aaron and anoint him and consecrate him</w:t>
      </w:r>
      <w:r w:rsidRPr="007523F7">
        <w:rPr>
          <w:rFonts w:ascii="Arial" w:eastAsia="Times New Roman" w:hAnsi="Arial" w:cs="Arial"/>
          <w:color w:val="212529"/>
          <w:sz w:val="27"/>
          <w:szCs w:val="27"/>
        </w:rPr>
        <w:t>. First, the high priest had to be properly clothed. Then Aaron was anointed, which showed the LORD’s special authorization to serve Him </w:t>
      </w:r>
      <w:r w:rsidRPr="007523F7">
        <w:rPr>
          <w:rFonts w:ascii="Arial" w:eastAsia="Times New Roman" w:hAnsi="Arial" w:cs="Arial"/>
          <w:i/>
          <w:iCs/>
          <w:color w:val="212529"/>
          <w:sz w:val="27"/>
          <w:szCs w:val="27"/>
        </w:rPr>
        <w:t>as a priest</w:t>
      </w:r>
      <w:r w:rsidRPr="007523F7">
        <w:rPr>
          <w:rFonts w:ascii="Arial" w:eastAsia="Times New Roman" w:hAnsi="Arial" w:cs="Arial"/>
          <w:color w:val="212529"/>
          <w:sz w:val="27"/>
          <w:szCs w:val="27"/>
        </w:rPr>
        <w:t>. Moses also was commanded to </w:t>
      </w:r>
      <w:r w:rsidRPr="007523F7">
        <w:rPr>
          <w:rFonts w:ascii="Arial" w:eastAsia="Times New Roman" w:hAnsi="Arial" w:cs="Arial"/>
          <w:i/>
          <w:iCs/>
          <w:color w:val="212529"/>
          <w:sz w:val="27"/>
          <w:szCs w:val="27"/>
        </w:rPr>
        <w:t>consecrate</w:t>
      </w:r>
      <w:r w:rsidRPr="007523F7">
        <w:rPr>
          <w:rFonts w:ascii="Arial" w:eastAsia="Times New Roman" w:hAnsi="Arial" w:cs="Arial"/>
          <w:color w:val="212529"/>
          <w:sz w:val="27"/>
          <w:szCs w:val="27"/>
        </w:rPr>
        <w:t> Aaron, meaning that Aaron would be set apart only to serve the LORD. All of this was done, the LORD said, so that Aaron would </w:t>
      </w:r>
      <w:r w:rsidRPr="007523F7">
        <w:rPr>
          <w:rFonts w:ascii="Arial" w:eastAsia="Times New Roman" w:hAnsi="Arial" w:cs="Arial"/>
          <w:i/>
          <w:iCs/>
          <w:color w:val="212529"/>
          <w:sz w:val="27"/>
          <w:szCs w:val="27"/>
        </w:rPr>
        <w:t>minister as a priest to Me</w:t>
      </w:r>
      <w:r w:rsidRPr="007523F7">
        <w:rPr>
          <w:rFonts w:ascii="Arial" w:eastAsia="Times New Roman" w:hAnsi="Arial" w:cs="Arial"/>
          <w:color w:val="212529"/>
          <w:sz w:val="27"/>
          <w:szCs w:val="27"/>
        </w:rPr>
        <w:t>. Aaron was the primary priest. God then appointed </w:t>
      </w:r>
      <w:r w:rsidRPr="007523F7">
        <w:rPr>
          <w:rFonts w:ascii="Arial" w:eastAsia="Times New Roman" w:hAnsi="Arial" w:cs="Arial"/>
          <w:i/>
          <w:iCs/>
          <w:color w:val="212529"/>
          <w:sz w:val="27"/>
          <w:szCs w:val="27"/>
        </w:rPr>
        <w:t>his sons </w:t>
      </w:r>
      <w:r w:rsidRPr="007523F7">
        <w:rPr>
          <w:rFonts w:ascii="Arial" w:eastAsia="Times New Roman" w:hAnsi="Arial" w:cs="Arial"/>
          <w:color w:val="212529"/>
          <w:sz w:val="27"/>
          <w:szCs w:val="27"/>
        </w:rPr>
        <w:t>to minister with him.</w:t>
      </w:r>
    </w:p>
    <w:p w:rsidR="007523F7" w:rsidRPr="007523F7" w:rsidRDefault="007523F7" w:rsidP="007523F7">
      <w:pPr>
        <w:shd w:val="clear" w:color="auto" w:fill="FFFFFF"/>
        <w:spacing w:after="100" w:afterAutospacing="1" w:line="240" w:lineRule="auto"/>
        <w:rPr>
          <w:rFonts w:ascii="Arial" w:eastAsia="Times New Roman" w:hAnsi="Arial" w:cs="Arial"/>
          <w:color w:val="212529"/>
          <w:sz w:val="27"/>
          <w:szCs w:val="27"/>
        </w:rPr>
      </w:pPr>
      <w:r w:rsidRPr="007523F7">
        <w:rPr>
          <w:rFonts w:ascii="Arial" w:eastAsia="Times New Roman" w:hAnsi="Arial" w:cs="Arial"/>
          <w:color w:val="212529"/>
          <w:sz w:val="27"/>
          <w:szCs w:val="27"/>
        </w:rPr>
        <w:lastRenderedPageBreak/>
        <w:t>Moses was to </w:t>
      </w:r>
      <w:proofErr w:type="spellStart"/>
      <w:r w:rsidRPr="007523F7">
        <w:rPr>
          <w:rFonts w:ascii="Arial" w:eastAsia="Times New Roman" w:hAnsi="Arial" w:cs="Arial"/>
          <w:i/>
          <w:iCs/>
          <w:color w:val="212529"/>
          <w:sz w:val="27"/>
          <w:szCs w:val="27"/>
        </w:rPr>
        <w:t>bring</w:t>
      </w:r>
      <w:r w:rsidRPr="007523F7">
        <w:rPr>
          <w:rFonts w:ascii="Arial" w:eastAsia="Times New Roman" w:hAnsi="Arial" w:cs="Arial"/>
          <w:color w:val="212529"/>
          <w:sz w:val="27"/>
          <w:szCs w:val="27"/>
        </w:rPr>
        <w:t>Aaron’s</w:t>
      </w:r>
      <w:proofErr w:type="spellEnd"/>
      <w:r w:rsidRPr="007523F7">
        <w:rPr>
          <w:rFonts w:ascii="Arial" w:eastAsia="Times New Roman" w:hAnsi="Arial" w:cs="Arial"/>
          <w:color w:val="212529"/>
          <w:sz w:val="27"/>
          <w:szCs w:val="27"/>
        </w:rPr>
        <w:t> </w:t>
      </w:r>
      <w:r w:rsidRPr="007523F7">
        <w:rPr>
          <w:rFonts w:ascii="Arial" w:eastAsia="Times New Roman" w:hAnsi="Arial" w:cs="Arial"/>
          <w:i/>
          <w:iCs/>
          <w:color w:val="212529"/>
          <w:sz w:val="27"/>
          <w:szCs w:val="27"/>
        </w:rPr>
        <w:t>sons and put tunics on them</w:t>
      </w:r>
      <w:r w:rsidRPr="007523F7">
        <w:rPr>
          <w:rFonts w:ascii="Arial" w:eastAsia="Times New Roman" w:hAnsi="Arial" w:cs="Arial"/>
          <w:color w:val="212529"/>
          <w:sz w:val="27"/>
          <w:szCs w:val="27"/>
        </w:rPr>
        <w:t>, their clothing for the priesthood. Then he was to</w:t>
      </w:r>
      <w:r w:rsidRPr="007523F7">
        <w:rPr>
          <w:rFonts w:ascii="Arial" w:eastAsia="Times New Roman" w:hAnsi="Arial" w:cs="Arial"/>
          <w:i/>
          <w:iCs/>
          <w:color w:val="212529"/>
          <w:sz w:val="27"/>
          <w:szCs w:val="27"/>
        </w:rPr>
        <w:t> anoint them even as you have anointed their father</w:t>
      </w:r>
      <w:r w:rsidRPr="007523F7">
        <w:rPr>
          <w:rFonts w:ascii="Arial" w:eastAsia="Times New Roman" w:hAnsi="Arial" w:cs="Arial"/>
          <w:color w:val="212529"/>
          <w:sz w:val="27"/>
          <w:szCs w:val="27"/>
        </w:rPr>
        <w:t>, once again the purpose being </w:t>
      </w:r>
      <w:r w:rsidRPr="007523F7">
        <w:rPr>
          <w:rFonts w:ascii="Arial" w:eastAsia="Times New Roman" w:hAnsi="Arial" w:cs="Arial"/>
          <w:i/>
          <w:iCs/>
          <w:color w:val="212529"/>
          <w:sz w:val="27"/>
          <w:szCs w:val="27"/>
        </w:rPr>
        <w:t xml:space="preserve">that they may minister as priests to </w:t>
      </w:r>
      <w:proofErr w:type="gramStart"/>
      <w:r w:rsidRPr="007523F7">
        <w:rPr>
          <w:rFonts w:ascii="Arial" w:eastAsia="Times New Roman" w:hAnsi="Arial" w:cs="Arial"/>
          <w:i/>
          <w:iCs/>
          <w:color w:val="212529"/>
          <w:sz w:val="27"/>
          <w:szCs w:val="27"/>
        </w:rPr>
        <w:t>Me</w:t>
      </w:r>
      <w:proofErr w:type="gramEnd"/>
      <w:r w:rsidRPr="007523F7">
        <w:rPr>
          <w:rFonts w:ascii="Arial" w:eastAsia="Times New Roman" w:hAnsi="Arial" w:cs="Arial"/>
          <w:color w:val="212529"/>
          <w:sz w:val="27"/>
          <w:szCs w:val="27"/>
        </w:rPr>
        <w:t>. So, it was to be that </w:t>
      </w:r>
      <w:r w:rsidRPr="007523F7">
        <w:rPr>
          <w:rFonts w:ascii="Arial" w:eastAsia="Times New Roman" w:hAnsi="Arial" w:cs="Arial"/>
          <w:i/>
          <w:iCs/>
          <w:color w:val="212529"/>
          <w:sz w:val="27"/>
          <w:szCs w:val="27"/>
        </w:rPr>
        <w:t>their anointing will qualify them for a perpetual priesthood</w:t>
      </w:r>
      <w:r w:rsidRPr="007523F7">
        <w:rPr>
          <w:rFonts w:ascii="Arial" w:eastAsia="Times New Roman" w:hAnsi="Arial" w:cs="Arial"/>
          <w:color w:val="212529"/>
          <w:sz w:val="27"/>
          <w:szCs w:val="27"/>
        </w:rPr>
        <w:t> and that the priesthood was to last </w:t>
      </w:r>
      <w:r w:rsidRPr="007523F7">
        <w:rPr>
          <w:rFonts w:ascii="Arial" w:eastAsia="Times New Roman" w:hAnsi="Arial" w:cs="Arial"/>
          <w:i/>
          <w:iCs/>
          <w:color w:val="212529"/>
          <w:sz w:val="27"/>
          <w:szCs w:val="27"/>
        </w:rPr>
        <w:t>throughout their generations</w:t>
      </w:r>
      <w:r w:rsidRPr="007523F7">
        <w:rPr>
          <w:rFonts w:ascii="Arial" w:eastAsia="Times New Roman" w:hAnsi="Arial" w:cs="Arial"/>
          <w:color w:val="212529"/>
          <w:sz w:val="27"/>
          <w:szCs w:val="27"/>
        </w:rPr>
        <w:t>.</w:t>
      </w:r>
    </w:p>
    <w:p w:rsidR="007523F7" w:rsidRPr="007523F7" w:rsidRDefault="007523F7" w:rsidP="007523F7">
      <w:pPr>
        <w:shd w:val="clear" w:color="auto" w:fill="FFFFFF"/>
        <w:spacing w:after="100" w:afterAutospacing="1" w:line="240" w:lineRule="auto"/>
        <w:rPr>
          <w:rFonts w:ascii="Arial" w:eastAsia="Times New Roman" w:hAnsi="Arial" w:cs="Arial"/>
          <w:color w:val="212529"/>
          <w:sz w:val="27"/>
          <w:szCs w:val="27"/>
        </w:rPr>
      </w:pPr>
      <w:r w:rsidRPr="007523F7">
        <w:rPr>
          <w:rFonts w:ascii="Arial" w:eastAsia="Times New Roman" w:hAnsi="Arial" w:cs="Arial"/>
          <w:color w:val="212529"/>
          <w:sz w:val="27"/>
          <w:szCs w:val="27"/>
        </w:rPr>
        <w:t>Now that the command had been given, </w:t>
      </w:r>
      <w:r w:rsidRPr="007523F7">
        <w:rPr>
          <w:rFonts w:ascii="Arial" w:eastAsia="Times New Roman" w:hAnsi="Arial" w:cs="Arial"/>
          <w:i/>
          <w:iCs/>
          <w:color w:val="212529"/>
          <w:sz w:val="27"/>
          <w:szCs w:val="27"/>
        </w:rPr>
        <w:t>thus Moses did; according to all that the Lord had commanded him, so he did</w:t>
      </w:r>
      <w:r w:rsidRPr="007523F7">
        <w:rPr>
          <w:rFonts w:ascii="Arial" w:eastAsia="Times New Roman" w:hAnsi="Arial" w:cs="Arial"/>
          <w:color w:val="212529"/>
          <w:sz w:val="27"/>
          <w:szCs w:val="27"/>
        </w:rPr>
        <w:t>. Moses did exactly as the LORD had commanded him.</w:t>
      </w:r>
    </w:p>
    <w:p w:rsidR="007523F7" w:rsidRPr="007523F7" w:rsidRDefault="007523F7" w:rsidP="007523F7">
      <w:pPr>
        <w:shd w:val="clear" w:color="auto" w:fill="FFFFFF"/>
        <w:spacing w:after="100" w:afterAutospacing="1" w:line="240" w:lineRule="auto"/>
        <w:rPr>
          <w:rFonts w:ascii="Arial" w:eastAsia="Times New Roman" w:hAnsi="Arial" w:cs="Arial"/>
          <w:color w:val="212529"/>
          <w:sz w:val="27"/>
          <w:szCs w:val="27"/>
        </w:rPr>
      </w:pPr>
      <w:r w:rsidRPr="007523F7">
        <w:rPr>
          <w:rFonts w:ascii="Arial" w:eastAsia="Times New Roman" w:hAnsi="Arial" w:cs="Arial"/>
          <w:b/>
          <w:bCs/>
          <w:color w:val="212529"/>
          <w:sz w:val="27"/>
          <w:szCs w:val="27"/>
        </w:rPr>
        <w:t>Biblical Text:</w:t>
      </w:r>
    </w:p>
    <w:p w:rsidR="007523F7" w:rsidRPr="007523F7" w:rsidRDefault="007523F7" w:rsidP="007523F7">
      <w:pPr>
        <w:shd w:val="clear" w:color="auto" w:fill="FFFFFF"/>
        <w:spacing w:after="100" w:afterAutospacing="1" w:line="240" w:lineRule="auto"/>
        <w:rPr>
          <w:rFonts w:ascii="Arial" w:eastAsia="Times New Roman" w:hAnsi="Arial" w:cs="Arial"/>
          <w:color w:val="212529"/>
          <w:sz w:val="27"/>
          <w:szCs w:val="27"/>
        </w:rPr>
      </w:pPr>
      <w:r w:rsidRPr="007523F7">
        <w:rPr>
          <w:rFonts w:ascii="Arial" w:eastAsia="Times New Roman" w:hAnsi="Arial" w:cs="Arial"/>
          <w:b/>
          <w:bCs/>
          <w:color w:val="212529"/>
          <w:sz w:val="20"/>
          <w:szCs w:val="20"/>
          <w:vertAlign w:val="superscript"/>
        </w:rPr>
        <w:t>1</w:t>
      </w:r>
      <w:r w:rsidRPr="007523F7">
        <w:rPr>
          <w:rFonts w:ascii="Arial" w:eastAsia="Times New Roman" w:hAnsi="Arial" w:cs="Arial"/>
          <w:b/>
          <w:bCs/>
          <w:color w:val="212529"/>
          <w:sz w:val="27"/>
          <w:szCs w:val="27"/>
        </w:rPr>
        <w:t> Then the Lord spoke to Moses, saying, </w:t>
      </w:r>
      <w:r w:rsidRPr="007523F7">
        <w:rPr>
          <w:rFonts w:ascii="Arial" w:eastAsia="Times New Roman" w:hAnsi="Arial" w:cs="Arial"/>
          <w:b/>
          <w:bCs/>
          <w:color w:val="212529"/>
          <w:sz w:val="20"/>
          <w:szCs w:val="20"/>
          <w:vertAlign w:val="superscript"/>
        </w:rPr>
        <w:t>2</w:t>
      </w:r>
      <w:r w:rsidRPr="007523F7">
        <w:rPr>
          <w:rFonts w:ascii="Arial" w:eastAsia="Times New Roman" w:hAnsi="Arial" w:cs="Arial"/>
          <w:b/>
          <w:bCs/>
          <w:color w:val="212529"/>
          <w:sz w:val="27"/>
          <w:szCs w:val="27"/>
        </w:rPr>
        <w:t> “On the first day of the first month you shall set up the tabernacle of the tent of meeting. </w:t>
      </w:r>
      <w:r w:rsidRPr="007523F7">
        <w:rPr>
          <w:rFonts w:ascii="Arial" w:eastAsia="Times New Roman" w:hAnsi="Arial" w:cs="Arial"/>
          <w:b/>
          <w:bCs/>
          <w:color w:val="212529"/>
          <w:sz w:val="20"/>
          <w:szCs w:val="20"/>
          <w:vertAlign w:val="superscript"/>
        </w:rPr>
        <w:t>3</w:t>
      </w:r>
      <w:r w:rsidRPr="007523F7">
        <w:rPr>
          <w:rFonts w:ascii="Arial" w:eastAsia="Times New Roman" w:hAnsi="Arial" w:cs="Arial"/>
          <w:b/>
          <w:bCs/>
          <w:color w:val="212529"/>
          <w:sz w:val="27"/>
          <w:szCs w:val="27"/>
        </w:rPr>
        <w:t> You shall place the ark of the testimony there, and you shall screen the ark with the veil. </w:t>
      </w:r>
      <w:r w:rsidRPr="007523F7">
        <w:rPr>
          <w:rFonts w:ascii="Arial" w:eastAsia="Times New Roman" w:hAnsi="Arial" w:cs="Arial"/>
          <w:b/>
          <w:bCs/>
          <w:color w:val="212529"/>
          <w:sz w:val="20"/>
          <w:szCs w:val="20"/>
          <w:vertAlign w:val="superscript"/>
        </w:rPr>
        <w:t>4</w:t>
      </w:r>
      <w:r w:rsidRPr="007523F7">
        <w:rPr>
          <w:rFonts w:ascii="Arial" w:eastAsia="Times New Roman" w:hAnsi="Arial" w:cs="Arial"/>
          <w:b/>
          <w:bCs/>
          <w:color w:val="212529"/>
          <w:sz w:val="27"/>
          <w:szCs w:val="27"/>
        </w:rPr>
        <w:t> You shall bring in the table and arrange what belongs on it; and you shall bring in the lampstand and mount its lamps. </w:t>
      </w:r>
      <w:r w:rsidRPr="007523F7">
        <w:rPr>
          <w:rFonts w:ascii="Arial" w:eastAsia="Times New Roman" w:hAnsi="Arial" w:cs="Arial"/>
          <w:b/>
          <w:bCs/>
          <w:color w:val="212529"/>
          <w:sz w:val="20"/>
          <w:szCs w:val="20"/>
          <w:vertAlign w:val="superscript"/>
        </w:rPr>
        <w:t>5</w:t>
      </w:r>
      <w:r w:rsidRPr="007523F7">
        <w:rPr>
          <w:rFonts w:ascii="Arial" w:eastAsia="Times New Roman" w:hAnsi="Arial" w:cs="Arial"/>
          <w:b/>
          <w:bCs/>
          <w:color w:val="212529"/>
          <w:sz w:val="27"/>
          <w:szCs w:val="27"/>
        </w:rPr>
        <w:t> Moreover, you shall set the gold altar of incense before the ark of the testimony, and set up the veil for the doorway to the tabernacle. </w:t>
      </w:r>
      <w:r w:rsidRPr="007523F7">
        <w:rPr>
          <w:rFonts w:ascii="Arial" w:eastAsia="Times New Roman" w:hAnsi="Arial" w:cs="Arial"/>
          <w:b/>
          <w:bCs/>
          <w:color w:val="212529"/>
          <w:sz w:val="20"/>
          <w:szCs w:val="20"/>
          <w:vertAlign w:val="superscript"/>
        </w:rPr>
        <w:t>6</w:t>
      </w:r>
      <w:r w:rsidRPr="007523F7">
        <w:rPr>
          <w:rFonts w:ascii="Arial" w:eastAsia="Times New Roman" w:hAnsi="Arial" w:cs="Arial"/>
          <w:b/>
          <w:bCs/>
          <w:color w:val="212529"/>
          <w:sz w:val="27"/>
          <w:szCs w:val="27"/>
        </w:rPr>
        <w:t> You shall set the altar of burnt offering in front of the doorway of the tabernacle of the tent of meeting. </w:t>
      </w:r>
      <w:r w:rsidRPr="007523F7">
        <w:rPr>
          <w:rFonts w:ascii="Arial" w:eastAsia="Times New Roman" w:hAnsi="Arial" w:cs="Arial"/>
          <w:b/>
          <w:bCs/>
          <w:color w:val="212529"/>
          <w:sz w:val="20"/>
          <w:szCs w:val="20"/>
          <w:vertAlign w:val="superscript"/>
        </w:rPr>
        <w:t>7</w:t>
      </w:r>
      <w:r w:rsidRPr="007523F7">
        <w:rPr>
          <w:rFonts w:ascii="Arial" w:eastAsia="Times New Roman" w:hAnsi="Arial" w:cs="Arial"/>
          <w:b/>
          <w:bCs/>
          <w:color w:val="212529"/>
          <w:sz w:val="27"/>
          <w:szCs w:val="27"/>
        </w:rPr>
        <w:t> You shall set the laver between the tent of meeting and the altar and put water in it. </w:t>
      </w:r>
      <w:r w:rsidRPr="007523F7">
        <w:rPr>
          <w:rFonts w:ascii="Arial" w:eastAsia="Times New Roman" w:hAnsi="Arial" w:cs="Arial"/>
          <w:b/>
          <w:bCs/>
          <w:color w:val="212529"/>
          <w:sz w:val="20"/>
          <w:szCs w:val="20"/>
          <w:vertAlign w:val="superscript"/>
        </w:rPr>
        <w:t>8</w:t>
      </w:r>
      <w:r w:rsidRPr="007523F7">
        <w:rPr>
          <w:rFonts w:ascii="Arial" w:eastAsia="Times New Roman" w:hAnsi="Arial" w:cs="Arial"/>
          <w:b/>
          <w:bCs/>
          <w:color w:val="212529"/>
          <w:sz w:val="27"/>
          <w:szCs w:val="27"/>
        </w:rPr>
        <w:t> You shall set up the court all around and hang up the veil for the gateway of the court. </w:t>
      </w:r>
      <w:r w:rsidRPr="007523F7">
        <w:rPr>
          <w:rFonts w:ascii="Arial" w:eastAsia="Times New Roman" w:hAnsi="Arial" w:cs="Arial"/>
          <w:b/>
          <w:bCs/>
          <w:color w:val="212529"/>
          <w:sz w:val="20"/>
          <w:szCs w:val="20"/>
          <w:vertAlign w:val="superscript"/>
        </w:rPr>
        <w:t>9</w:t>
      </w:r>
      <w:r w:rsidRPr="007523F7">
        <w:rPr>
          <w:rFonts w:ascii="Arial" w:eastAsia="Times New Roman" w:hAnsi="Arial" w:cs="Arial"/>
          <w:b/>
          <w:bCs/>
          <w:color w:val="212529"/>
          <w:sz w:val="27"/>
          <w:szCs w:val="27"/>
        </w:rPr>
        <w:t> Then you shall take the anointing oil and anoint the tabernacle and all that is in it, and shall consecrate it and all its furnishings; and it shall be holy. </w:t>
      </w:r>
      <w:r w:rsidRPr="007523F7">
        <w:rPr>
          <w:rFonts w:ascii="Arial" w:eastAsia="Times New Roman" w:hAnsi="Arial" w:cs="Arial"/>
          <w:b/>
          <w:bCs/>
          <w:color w:val="212529"/>
          <w:sz w:val="20"/>
          <w:szCs w:val="20"/>
          <w:vertAlign w:val="superscript"/>
        </w:rPr>
        <w:t>10</w:t>
      </w:r>
      <w:r w:rsidRPr="007523F7">
        <w:rPr>
          <w:rFonts w:ascii="Arial" w:eastAsia="Times New Roman" w:hAnsi="Arial" w:cs="Arial"/>
          <w:b/>
          <w:bCs/>
          <w:color w:val="212529"/>
          <w:sz w:val="27"/>
          <w:szCs w:val="27"/>
        </w:rPr>
        <w:t> You shall anoint the altar of burnt offering and all its utensils, and consecrate the altar, and the altar shall be most holy. </w:t>
      </w:r>
      <w:r w:rsidRPr="007523F7">
        <w:rPr>
          <w:rFonts w:ascii="Arial" w:eastAsia="Times New Roman" w:hAnsi="Arial" w:cs="Arial"/>
          <w:b/>
          <w:bCs/>
          <w:color w:val="212529"/>
          <w:sz w:val="20"/>
          <w:szCs w:val="20"/>
          <w:vertAlign w:val="superscript"/>
        </w:rPr>
        <w:t>11</w:t>
      </w:r>
      <w:r w:rsidRPr="007523F7">
        <w:rPr>
          <w:rFonts w:ascii="Arial" w:eastAsia="Times New Roman" w:hAnsi="Arial" w:cs="Arial"/>
          <w:b/>
          <w:bCs/>
          <w:color w:val="212529"/>
          <w:sz w:val="27"/>
          <w:szCs w:val="27"/>
        </w:rPr>
        <w:t> You shall anoint the laver and its stand, and consecrate it. </w:t>
      </w:r>
      <w:r w:rsidRPr="007523F7">
        <w:rPr>
          <w:rFonts w:ascii="Arial" w:eastAsia="Times New Roman" w:hAnsi="Arial" w:cs="Arial"/>
          <w:b/>
          <w:bCs/>
          <w:color w:val="212529"/>
          <w:sz w:val="20"/>
          <w:szCs w:val="20"/>
          <w:vertAlign w:val="superscript"/>
        </w:rPr>
        <w:t>12</w:t>
      </w:r>
      <w:r w:rsidRPr="007523F7">
        <w:rPr>
          <w:rFonts w:ascii="Arial" w:eastAsia="Times New Roman" w:hAnsi="Arial" w:cs="Arial"/>
          <w:b/>
          <w:bCs/>
          <w:color w:val="212529"/>
          <w:sz w:val="27"/>
          <w:szCs w:val="27"/>
        </w:rPr>
        <w:t> Then you shall bring Aaron and his sons to the doorway of the tent of meeting and wash them with water. </w:t>
      </w:r>
      <w:r w:rsidRPr="007523F7">
        <w:rPr>
          <w:rFonts w:ascii="Arial" w:eastAsia="Times New Roman" w:hAnsi="Arial" w:cs="Arial"/>
          <w:b/>
          <w:bCs/>
          <w:color w:val="212529"/>
          <w:sz w:val="20"/>
          <w:szCs w:val="20"/>
          <w:vertAlign w:val="superscript"/>
        </w:rPr>
        <w:t>13</w:t>
      </w:r>
      <w:r w:rsidRPr="007523F7">
        <w:rPr>
          <w:rFonts w:ascii="Arial" w:eastAsia="Times New Roman" w:hAnsi="Arial" w:cs="Arial"/>
          <w:b/>
          <w:bCs/>
          <w:color w:val="212529"/>
          <w:sz w:val="27"/>
          <w:szCs w:val="27"/>
        </w:rPr>
        <w:t> You shall put the holy garments on Aaron and anoint him and consecrate him, that he may minister as a priest to Me. </w:t>
      </w:r>
      <w:r w:rsidRPr="007523F7">
        <w:rPr>
          <w:rFonts w:ascii="Arial" w:eastAsia="Times New Roman" w:hAnsi="Arial" w:cs="Arial"/>
          <w:b/>
          <w:bCs/>
          <w:color w:val="212529"/>
          <w:sz w:val="20"/>
          <w:szCs w:val="20"/>
          <w:vertAlign w:val="superscript"/>
        </w:rPr>
        <w:t>14</w:t>
      </w:r>
      <w:r w:rsidRPr="007523F7">
        <w:rPr>
          <w:rFonts w:ascii="Arial" w:eastAsia="Times New Roman" w:hAnsi="Arial" w:cs="Arial"/>
          <w:b/>
          <w:bCs/>
          <w:color w:val="212529"/>
          <w:sz w:val="27"/>
          <w:szCs w:val="27"/>
        </w:rPr>
        <w:t> You shall bring his sons and put tunics on them; </w:t>
      </w:r>
      <w:r w:rsidRPr="007523F7">
        <w:rPr>
          <w:rFonts w:ascii="Arial" w:eastAsia="Times New Roman" w:hAnsi="Arial" w:cs="Arial"/>
          <w:b/>
          <w:bCs/>
          <w:color w:val="212529"/>
          <w:sz w:val="20"/>
          <w:szCs w:val="20"/>
          <w:vertAlign w:val="superscript"/>
        </w:rPr>
        <w:t>15</w:t>
      </w:r>
      <w:r w:rsidRPr="007523F7">
        <w:rPr>
          <w:rFonts w:ascii="Arial" w:eastAsia="Times New Roman" w:hAnsi="Arial" w:cs="Arial"/>
          <w:b/>
          <w:bCs/>
          <w:color w:val="212529"/>
          <w:sz w:val="27"/>
          <w:szCs w:val="27"/>
        </w:rPr>
        <w:t> and you shall anoint them even as you have anointed their father, that they may minister as priests to Me; and their anointing will qualify them for a perpetual priesthood throughout their generations.” </w:t>
      </w:r>
      <w:r w:rsidRPr="007523F7">
        <w:rPr>
          <w:rFonts w:ascii="Arial" w:eastAsia="Times New Roman" w:hAnsi="Arial" w:cs="Arial"/>
          <w:b/>
          <w:bCs/>
          <w:color w:val="212529"/>
          <w:sz w:val="20"/>
          <w:szCs w:val="20"/>
          <w:vertAlign w:val="superscript"/>
        </w:rPr>
        <w:t>16</w:t>
      </w:r>
      <w:r w:rsidRPr="007523F7">
        <w:rPr>
          <w:rFonts w:ascii="Arial" w:eastAsia="Times New Roman" w:hAnsi="Arial" w:cs="Arial"/>
          <w:b/>
          <w:bCs/>
          <w:color w:val="212529"/>
          <w:sz w:val="27"/>
          <w:szCs w:val="27"/>
        </w:rPr>
        <w:t> Thus Moses did; according to all that the Lord had commanded him, so he did.</w:t>
      </w:r>
    </w:p>
    <w:p w:rsidR="00F90E2E" w:rsidRDefault="00F90E2E"/>
    <w:sectPr w:rsidR="00F90E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CE027C"/>
    <w:multiLevelType w:val="multilevel"/>
    <w:tmpl w:val="DEE21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3B04F00"/>
    <w:multiLevelType w:val="multilevel"/>
    <w:tmpl w:val="CFEC0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CF142AF"/>
    <w:multiLevelType w:val="multilevel"/>
    <w:tmpl w:val="CAB4E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EA62B3E"/>
    <w:multiLevelType w:val="multilevel"/>
    <w:tmpl w:val="49BC0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3F7"/>
    <w:rsid w:val="007523F7"/>
    <w:rsid w:val="00F90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523F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23F7"/>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7523F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523F7"/>
    <w:rPr>
      <w:i/>
      <w:iCs/>
    </w:rPr>
  </w:style>
  <w:style w:type="paragraph" w:styleId="NormalWeb">
    <w:name w:val="Normal (Web)"/>
    <w:basedOn w:val="Normal"/>
    <w:uiPriority w:val="99"/>
    <w:semiHidden/>
    <w:unhideWhenUsed/>
    <w:rsid w:val="007523F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523F7"/>
    <w:rPr>
      <w:color w:val="0000FF"/>
      <w:u w:val="single"/>
    </w:rPr>
  </w:style>
  <w:style w:type="character" w:styleId="Strong">
    <w:name w:val="Strong"/>
    <w:basedOn w:val="DefaultParagraphFont"/>
    <w:uiPriority w:val="22"/>
    <w:qFormat/>
    <w:rsid w:val="007523F7"/>
    <w:rPr>
      <w:b/>
      <w:bCs/>
    </w:rPr>
  </w:style>
  <w:style w:type="paragraph" w:styleId="BalloonText">
    <w:name w:val="Balloon Text"/>
    <w:basedOn w:val="Normal"/>
    <w:link w:val="BalloonTextChar"/>
    <w:uiPriority w:val="99"/>
    <w:semiHidden/>
    <w:unhideWhenUsed/>
    <w:rsid w:val="007523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23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523F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23F7"/>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7523F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523F7"/>
    <w:rPr>
      <w:i/>
      <w:iCs/>
    </w:rPr>
  </w:style>
  <w:style w:type="paragraph" w:styleId="NormalWeb">
    <w:name w:val="Normal (Web)"/>
    <w:basedOn w:val="Normal"/>
    <w:uiPriority w:val="99"/>
    <w:semiHidden/>
    <w:unhideWhenUsed/>
    <w:rsid w:val="007523F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523F7"/>
    <w:rPr>
      <w:color w:val="0000FF"/>
      <w:u w:val="single"/>
    </w:rPr>
  </w:style>
  <w:style w:type="character" w:styleId="Strong">
    <w:name w:val="Strong"/>
    <w:basedOn w:val="DefaultParagraphFont"/>
    <w:uiPriority w:val="22"/>
    <w:qFormat/>
    <w:rsid w:val="007523F7"/>
    <w:rPr>
      <w:b/>
      <w:bCs/>
    </w:rPr>
  </w:style>
  <w:style w:type="paragraph" w:styleId="BalloonText">
    <w:name w:val="Balloon Text"/>
    <w:basedOn w:val="Normal"/>
    <w:link w:val="BalloonTextChar"/>
    <w:uiPriority w:val="99"/>
    <w:semiHidden/>
    <w:unhideWhenUsed/>
    <w:rsid w:val="007523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23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7964333">
      <w:bodyDiv w:val="1"/>
      <w:marLeft w:val="0"/>
      <w:marRight w:val="0"/>
      <w:marTop w:val="0"/>
      <w:marBottom w:val="0"/>
      <w:divBdr>
        <w:top w:val="none" w:sz="0" w:space="0" w:color="auto"/>
        <w:left w:val="none" w:sz="0" w:space="0" w:color="auto"/>
        <w:bottom w:val="none" w:sz="0" w:space="0" w:color="auto"/>
        <w:right w:val="none" w:sz="0" w:space="0" w:color="auto"/>
      </w:divBdr>
      <w:divsChild>
        <w:div w:id="1173304582">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lueletterbible.org/search/preSearch.cfm?Criteria=Exodus+25.21-22&amp;t=NASB95" TargetMode="External"/><Relationship Id="rId18" Type="http://schemas.openxmlformats.org/officeDocument/2006/relationships/hyperlink" Target="https://www.blueletterbible.org/search/preSearch.cfm?Criteria=Exodus+37.10&amp;t=NASB95" TargetMode="External"/><Relationship Id="rId26" Type="http://schemas.openxmlformats.org/officeDocument/2006/relationships/hyperlink" Target="https://www.blueletterbible.org/search/preSearch.cfm?Criteria=Exodus+38.1+%E2%80%93+7&amp;t=NASB95" TargetMode="External"/><Relationship Id="rId21" Type="http://schemas.openxmlformats.org/officeDocument/2006/relationships/hyperlink" Target="https://www.blueletterbible.org/search/preSearch.cfm?Criteria=Exodus+30.1+%E2%80%93+10&amp;t=NASB95" TargetMode="External"/><Relationship Id="rId34" Type="http://schemas.openxmlformats.org/officeDocument/2006/relationships/hyperlink" Target="https://www.blueletterbible.org/search/preSearch.cfm?Criteria=1Samuel+16.13&amp;t=NASB95" TargetMode="External"/><Relationship Id="rId7" Type="http://schemas.openxmlformats.org/officeDocument/2006/relationships/hyperlink" Target="https://www.blueletterbible.org/search/preSearch.cfm?Criteria=Exodus+40.17&amp;t=NASB95" TargetMode="External"/><Relationship Id="rId12" Type="http://schemas.openxmlformats.org/officeDocument/2006/relationships/hyperlink" Target="https://www.blueletterbible.org/search/preSearch.cfm?Criteria=Exodus+37.1&amp;t=NASB95" TargetMode="External"/><Relationship Id="rId17" Type="http://schemas.openxmlformats.org/officeDocument/2006/relationships/hyperlink" Target="https://www.blueletterbible.org/search/preSearch.cfm?Criteria=Exodus+25.23+%E2%80%93+30&amp;t=NASB95" TargetMode="External"/><Relationship Id="rId25" Type="http://schemas.openxmlformats.org/officeDocument/2006/relationships/hyperlink" Target="https://www.blueletterbible.org/search/preSearch.cfm?Criteria=Exodus+27.1+%E2%80%93+8&amp;t=NASB95" TargetMode="External"/><Relationship Id="rId33" Type="http://schemas.openxmlformats.org/officeDocument/2006/relationships/hyperlink" Target="https://www.blueletterbible.org/search/preSearch.cfm?Criteria=Exodus+38.9+%E2%80%93+20&amp;t=NASB95" TargetMode="External"/><Relationship Id="rId2" Type="http://schemas.openxmlformats.org/officeDocument/2006/relationships/styles" Target="styles.xml"/><Relationship Id="rId16" Type="http://schemas.openxmlformats.org/officeDocument/2006/relationships/hyperlink" Target="https://www.blueletterbible.org/search/preSearch.cfm?Criteria=Exodus+36.35&amp;t=NASB95" TargetMode="External"/><Relationship Id="rId20" Type="http://schemas.openxmlformats.org/officeDocument/2006/relationships/hyperlink" Target="https://www.blueletterbible.org/search/preSearch.cfm?Criteria=Exodus+37.17&amp;t=NASB95" TargetMode="External"/><Relationship Id="rId29" Type="http://schemas.openxmlformats.org/officeDocument/2006/relationships/hyperlink" Target="https://www.blueletterbible.org/search/preSearch.cfm?Criteria=Romans+4.1-5&amp;t=NASB95" TargetMode="External"/><Relationship Id="rId1" Type="http://schemas.openxmlformats.org/officeDocument/2006/relationships/numbering" Target="numbering.xml"/><Relationship Id="rId6" Type="http://schemas.openxmlformats.org/officeDocument/2006/relationships/hyperlink" Target="https://thebiblesays.com/commentary/exod/exod-40/exodus-401-16/" TargetMode="External"/><Relationship Id="rId11" Type="http://schemas.openxmlformats.org/officeDocument/2006/relationships/hyperlink" Target="https://www.blueletterbible.org/search/preSearch.cfm?Criteria=Exodus+25.10+%E2%80%93+22&amp;t=NASB95" TargetMode="External"/><Relationship Id="rId24" Type="http://schemas.openxmlformats.org/officeDocument/2006/relationships/hyperlink" Target="https://www.blueletterbible.org/search/preSearch.cfm?Criteria=Exodus+36.37&amp;t=NASB95" TargetMode="External"/><Relationship Id="rId32" Type="http://schemas.openxmlformats.org/officeDocument/2006/relationships/hyperlink" Target="https://www.blueletterbible.org/search/preSearch.cfm?Criteria=Exodus+27.9+%E2%80%93+19&amp;t=NASB95"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blueletterbible.org/search/preSearch.cfm?Criteria=Exodus+26.31+%E2%80%93+35&amp;t=NASB95" TargetMode="External"/><Relationship Id="rId23" Type="http://schemas.openxmlformats.org/officeDocument/2006/relationships/hyperlink" Target="https://www.blueletterbible.org/search/preSearch.cfm?Criteria=Exodus+26.36&amp;t=NASB95" TargetMode="External"/><Relationship Id="rId28" Type="http://schemas.openxmlformats.org/officeDocument/2006/relationships/hyperlink" Target="https://www.blueletterbible.org/search/preSearch.cfm?Criteria=Exodus+38.8&amp;t=NASB95" TargetMode="External"/><Relationship Id="rId36" Type="http://schemas.openxmlformats.org/officeDocument/2006/relationships/fontTable" Target="fontTable.xml"/><Relationship Id="rId10" Type="http://schemas.openxmlformats.org/officeDocument/2006/relationships/hyperlink" Target="https://www.blueletterbible.org/search/preSearch.cfm?Criteria=Exodus+12.3&amp;t=NASB95" TargetMode="External"/><Relationship Id="rId19" Type="http://schemas.openxmlformats.org/officeDocument/2006/relationships/hyperlink" Target="https://www.blueletterbible.org/search/preSearch.cfm?Criteria=Exodus+25.31+%E2%80%93+40&amp;t=NASB95" TargetMode="External"/><Relationship Id="rId31" Type="http://schemas.openxmlformats.org/officeDocument/2006/relationships/hyperlink" Target="https://www.blueletterbible.org/search/preSearch.cfm?Criteria=Hebrews+13.8&amp;t=NASB95" TargetMode="External"/><Relationship Id="rId4" Type="http://schemas.openxmlformats.org/officeDocument/2006/relationships/settings" Target="settings.xml"/><Relationship Id="rId9" Type="http://schemas.openxmlformats.org/officeDocument/2006/relationships/hyperlink" Target="https://www.blueletterbible.org/search/preSearch.cfm?Criteria=Exodus+12.2&amp;t=NASB95" TargetMode="External"/><Relationship Id="rId14" Type="http://schemas.openxmlformats.org/officeDocument/2006/relationships/hyperlink" Target="https://www.blueletterbible.org/search/preSearch.cfm?Criteria=Leviticus+16.15&amp;t=NASB95" TargetMode="External"/><Relationship Id="rId22" Type="http://schemas.openxmlformats.org/officeDocument/2006/relationships/hyperlink" Target="https://www.blueletterbible.org/search/preSearch.cfm?Criteria=Exodus+37.25&amp;t=NASB95" TargetMode="External"/><Relationship Id="rId27" Type="http://schemas.openxmlformats.org/officeDocument/2006/relationships/hyperlink" Target="https://www.blueletterbible.org/search/preSearch.cfm?Criteria=Exodus+30.17+%E2%80%93+21&amp;t=NASB95" TargetMode="External"/><Relationship Id="rId30" Type="http://schemas.openxmlformats.org/officeDocument/2006/relationships/hyperlink" Target="https://thebiblesays.com/commentary/matt/matt-6/matthew-69-15/" TargetMode="External"/><Relationship Id="rId35" Type="http://schemas.openxmlformats.org/officeDocument/2006/relationships/hyperlink" Target="https://www.blueletterbible.org/search/preSearch.cfm?Criteria=1John+1.7&amp;t=NASB95" TargetMode="External"/><Relationship Id="rId8" Type="http://schemas.openxmlformats.org/officeDocument/2006/relationships/hyperlink" Target="https://www.blueletterbible.org/search/preSearch.cfm?Criteria=Exodus+19.1&amp;t=NASB95"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1882</Words>
  <Characters>10732</Characters>
  <Application>Microsoft Office Word</Application>
  <DocSecurity>0</DocSecurity>
  <Lines>89</Lines>
  <Paragraphs>25</Paragraphs>
  <ScaleCrop>false</ScaleCrop>
  <Company/>
  <LinksUpToDate>false</LinksUpToDate>
  <CharactersWithSpaces>12589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2022-07-06T05:01:00Z</dcterms:created>
  <dcterms:modified xsi:type="dcterms:W3CDTF">2022-07-06T05:02:00Z</dcterms:modified>
</cp:coreProperties>
</file>