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373" w:rsidRPr="00151373" w:rsidRDefault="00151373" w:rsidP="00151373">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151373">
        <w:rPr>
          <w:rFonts w:ascii="Times New Roman" w:eastAsia="Times New Roman" w:hAnsi="Times New Roman" w:cs="Times New Roman"/>
          <w:b/>
          <w:bCs/>
          <w:color w:val="212529"/>
          <w:kern w:val="36"/>
          <w:sz w:val="48"/>
          <w:szCs w:val="48"/>
          <w:lang w:val="es-MX"/>
        </w:rPr>
        <w:t>Deuteronomy</w:t>
      </w:r>
      <w:proofErr w:type="spellEnd"/>
      <w:r w:rsidRPr="00151373">
        <w:rPr>
          <w:rFonts w:ascii="Times New Roman" w:eastAsia="Times New Roman" w:hAnsi="Times New Roman" w:cs="Times New Roman"/>
          <w:b/>
          <w:bCs/>
          <w:color w:val="212529"/>
          <w:kern w:val="36"/>
          <w:sz w:val="48"/>
          <w:szCs w:val="48"/>
          <w:lang w:val="es-MX"/>
        </w:rPr>
        <w:t xml:space="preserve"> 19:1-3</w:t>
      </w:r>
    </w:p>
    <w:p w:rsidR="00151373" w:rsidRDefault="00151373" w:rsidP="00151373">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70DE0">
          <w:rPr>
            <w:rStyle w:val="Hyperlink"/>
            <w:rFonts w:ascii="Arial" w:eastAsia="Times New Roman" w:hAnsi="Arial" w:cs="Arial"/>
            <w:i/>
            <w:iCs/>
            <w:sz w:val="27"/>
            <w:szCs w:val="27"/>
            <w:lang w:val="es-MX"/>
          </w:rPr>
          <w:t>https://thebiblesays.com/commentary/deut/deut-19/deuteronomy-191-3/</w:t>
        </w:r>
      </w:hyperlink>
    </w:p>
    <w:p w:rsidR="00151373" w:rsidRPr="00151373" w:rsidRDefault="00151373" w:rsidP="00151373">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151373">
        <w:rPr>
          <w:rFonts w:ascii="Arial" w:eastAsia="Times New Roman" w:hAnsi="Arial" w:cs="Arial"/>
          <w:i/>
          <w:iCs/>
          <w:color w:val="212529"/>
          <w:sz w:val="27"/>
          <w:szCs w:val="27"/>
        </w:rPr>
        <w:t>The LORD, through Moses, commanded the Israelites to</w:t>
      </w:r>
      <w:r w:rsidRPr="00151373">
        <w:rPr>
          <w:rFonts w:ascii="Arial" w:eastAsia="Times New Roman" w:hAnsi="Arial" w:cs="Arial"/>
          <w:color w:val="212529"/>
          <w:sz w:val="27"/>
          <w:szCs w:val="27"/>
        </w:rPr>
        <w:t> </w:t>
      </w:r>
      <w:r w:rsidRPr="00151373">
        <w:rPr>
          <w:rFonts w:ascii="Arial" w:eastAsia="Times New Roman" w:hAnsi="Arial" w:cs="Arial"/>
          <w:i/>
          <w:iCs/>
          <w:color w:val="212529"/>
          <w:sz w:val="27"/>
          <w:szCs w:val="27"/>
        </w:rPr>
        <w:t>set apart three cities in the Promised Land to provide asylum for unintentional homicide.</w:t>
      </w:r>
    </w:p>
    <w:p w:rsidR="00151373" w:rsidRPr="00151373" w:rsidRDefault="00151373" w:rsidP="00151373">
      <w:pPr>
        <w:shd w:val="clear" w:color="auto" w:fill="FFFFFF"/>
        <w:spacing w:after="100" w:afterAutospacing="1" w:line="240" w:lineRule="auto"/>
        <w:rPr>
          <w:rFonts w:ascii="Arial" w:eastAsia="Times New Roman" w:hAnsi="Arial" w:cs="Arial"/>
          <w:color w:val="212529"/>
          <w:sz w:val="27"/>
          <w:szCs w:val="27"/>
        </w:rPr>
      </w:pPr>
      <w:r w:rsidRPr="00151373">
        <w:rPr>
          <w:rFonts w:ascii="Arial" w:eastAsia="Times New Roman" w:hAnsi="Arial" w:cs="Arial"/>
          <w:color w:val="212529"/>
          <w:sz w:val="27"/>
          <w:szCs w:val="27"/>
        </w:rPr>
        <w:t>Moses told the Israelites to set aside three cities in Canaan to provide asylum for unintentional killing. It will be recalled that, after defeating the two kings of the Amorites (</w:t>
      </w:r>
      <w:hyperlink r:id="rId6" w:tgtFrame="BLB_NW" w:history="1">
        <w:r w:rsidRPr="00151373">
          <w:rPr>
            <w:rFonts w:ascii="Arial" w:eastAsia="Times New Roman" w:hAnsi="Arial" w:cs="Arial"/>
            <w:color w:val="525DDC"/>
            <w:sz w:val="27"/>
            <w:szCs w:val="27"/>
          </w:rPr>
          <w:t>Deuteronomy 3:8-17</w:t>
        </w:r>
      </w:hyperlink>
      <w:r w:rsidRPr="00151373">
        <w:rPr>
          <w:rFonts w:ascii="Arial" w:eastAsia="Times New Roman" w:hAnsi="Arial" w:cs="Arial"/>
          <w:color w:val="212529"/>
          <w:sz w:val="27"/>
          <w:szCs w:val="27"/>
        </w:rPr>
        <w:t>), “the Israelites had already set apart three cities across the Jordan to the east, that a manslayer might flee there, who unintentionally slew his neighbor without having enmity toward him in time past” (</w:t>
      </w:r>
      <w:hyperlink r:id="rId7" w:tgtFrame="BLB_NW" w:history="1">
        <w:r w:rsidRPr="00151373">
          <w:rPr>
            <w:rFonts w:ascii="Arial" w:eastAsia="Times New Roman" w:hAnsi="Arial" w:cs="Arial"/>
            <w:color w:val="525DDC"/>
            <w:sz w:val="27"/>
            <w:szCs w:val="27"/>
          </w:rPr>
          <w:t>Deuteronomy 4:41-43</w:t>
        </w:r>
      </w:hyperlink>
      <w:r w:rsidRPr="00151373">
        <w:rPr>
          <w:rFonts w:ascii="Arial" w:eastAsia="Times New Roman" w:hAnsi="Arial" w:cs="Arial"/>
          <w:color w:val="212529"/>
          <w:sz w:val="27"/>
          <w:szCs w:val="27"/>
        </w:rPr>
        <w:t>). The </w:t>
      </w:r>
      <w:r w:rsidRPr="00151373">
        <w:rPr>
          <w:rFonts w:ascii="Arial" w:eastAsia="Times New Roman" w:hAnsi="Arial" w:cs="Arial"/>
          <w:i/>
          <w:iCs/>
          <w:color w:val="212529"/>
          <w:sz w:val="27"/>
          <w:szCs w:val="27"/>
        </w:rPr>
        <w:t>three cities</w:t>
      </w:r>
      <w:r w:rsidRPr="00151373">
        <w:rPr>
          <w:rFonts w:ascii="Arial" w:eastAsia="Times New Roman" w:hAnsi="Arial" w:cs="Arial"/>
          <w:color w:val="212529"/>
          <w:sz w:val="27"/>
          <w:szCs w:val="27"/>
        </w:rPr>
        <w:t xml:space="preserve"> mentioned here were </w:t>
      </w:r>
      <w:proofErr w:type="spellStart"/>
      <w:r w:rsidRPr="00151373">
        <w:rPr>
          <w:rFonts w:ascii="Arial" w:eastAsia="Times New Roman" w:hAnsi="Arial" w:cs="Arial"/>
          <w:color w:val="212529"/>
          <w:sz w:val="27"/>
          <w:szCs w:val="27"/>
        </w:rPr>
        <w:t>Bezer</w:t>
      </w:r>
      <w:proofErr w:type="spellEnd"/>
      <w:r w:rsidRPr="00151373">
        <w:rPr>
          <w:rFonts w:ascii="Arial" w:eastAsia="Times New Roman" w:hAnsi="Arial" w:cs="Arial"/>
          <w:color w:val="212529"/>
          <w:sz w:val="27"/>
          <w:szCs w:val="27"/>
        </w:rPr>
        <w:t xml:space="preserve">, </w:t>
      </w:r>
      <w:proofErr w:type="spellStart"/>
      <w:r w:rsidRPr="00151373">
        <w:rPr>
          <w:rFonts w:ascii="Arial" w:eastAsia="Times New Roman" w:hAnsi="Arial" w:cs="Arial"/>
          <w:color w:val="212529"/>
          <w:sz w:val="27"/>
          <w:szCs w:val="27"/>
        </w:rPr>
        <w:t>Ramoth</w:t>
      </w:r>
      <w:proofErr w:type="spellEnd"/>
      <w:r w:rsidRPr="00151373">
        <w:rPr>
          <w:rFonts w:ascii="Arial" w:eastAsia="Times New Roman" w:hAnsi="Arial" w:cs="Arial"/>
          <w:color w:val="212529"/>
          <w:sz w:val="27"/>
          <w:szCs w:val="27"/>
        </w:rPr>
        <w:t>, and Golan. In </w:t>
      </w:r>
      <w:hyperlink r:id="rId8" w:tgtFrame="BLB_NW" w:history="1">
        <w:r w:rsidRPr="00151373">
          <w:rPr>
            <w:rFonts w:ascii="Arial" w:eastAsia="Times New Roman" w:hAnsi="Arial" w:cs="Arial"/>
            <w:color w:val="525DDC"/>
            <w:sz w:val="27"/>
            <w:szCs w:val="27"/>
          </w:rPr>
          <w:t>Deuteronomy 19</w:t>
        </w:r>
      </w:hyperlink>
      <w:r w:rsidRPr="00151373">
        <w:rPr>
          <w:rFonts w:ascii="Arial" w:eastAsia="Times New Roman" w:hAnsi="Arial" w:cs="Arial"/>
          <w:color w:val="212529"/>
          <w:sz w:val="27"/>
          <w:szCs w:val="27"/>
        </w:rPr>
        <w:t>, Moses commanded the Israelites to establish three cities in the Promised Land that will be on the west side of the Jordan River. The book of Deuteronomy is a speech given by Moses to prepare the Israelites to cross the River and possess the Promised Land. This means they are to add three more cities on the west side of the Jordan, resulting in six cities of refuge in total.</w:t>
      </w:r>
    </w:p>
    <w:p w:rsidR="00151373" w:rsidRPr="00151373" w:rsidRDefault="00151373" w:rsidP="00151373">
      <w:pPr>
        <w:shd w:val="clear" w:color="auto" w:fill="FFFFFF"/>
        <w:spacing w:after="100" w:afterAutospacing="1" w:line="240" w:lineRule="auto"/>
        <w:rPr>
          <w:rFonts w:ascii="Arial" w:eastAsia="Times New Roman" w:hAnsi="Arial" w:cs="Arial"/>
          <w:color w:val="212529"/>
          <w:sz w:val="27"/>
          <w:szCs w:val="27"/>
        </w:rPr>
      </w:pPr>
      <w:r w:rsidRPr="00151373">
        <w:rPr>
          <w:rFonts w:ascii="Arial" w:eastAsia="Times New Roman" w:hAnsi="Arial" w:cs="Arial"/>
          <w:color w:val="212529"/>
          <w:sz w:val="27"/>
          <w:szCs w:val="27"/>
        </w:rPr>
        <w:t>This law was to be implemented </w:t>
      </w:r>
      <w:r w:rsidRPr="00151373">
        <w:rPr>
          <w:rFonts w:ascii="Arial" w:eastAsia="Times New Roman" w:hAnsi="Arial" w:cs="Arial"/>
          <w:i/>
          <w:iCs/>
          <w:color w:val="212529"/>
          <w:sz w:val="27"/>
          <w:szCs w:val="27"/>
        </w:rPr>
        <w:t>when the LORD your God cuts off the nations, whose land the LORD your God gives you</w:t>
      </w:r>
      <w:r w:rsidRPr="00151373">
        <w:rPr>
          <w:rFonts w:ascii="Arial" w:eastAsia="Times New Roman" w:hAnsi="Arial" w:cs="Arial"/>
          <w:color w:val="212529"/>
          <w:sz w:val="27"/>
          <w:szCs w:val="27"/>
        </w:rPr>
        <w:t>. Moses opened this section with the conjunction </w:t>
      </w:r>
      <w:r w:rsidRPr="00151373">
        <w:rPr>
          <w:rFonts w:ascii="Arial" w:eastAsia="Times New Roman" w:hAnsi="Arial" w:cs="Arial"/>
          <w:i/>
          <w:iCs/>
          <w:color w:val="212529"/>
          <w:sz w:val="27"/>
          <w:szCs w:val="27"/>
        </w:rPr>
        <w:t>when</w:t>
      </w:r>
      <w:r w:rsidRPr="00151373">
        <w:rPr>
          <w:rFonts w:ascii="Arial" w:eastAsia="Times New Roman" w:hAnsi="Arial" w:cs="Arial"/>
          <w:color w:val="212529"/>
          <w:sz w:val="27"/>
          <w:szCs w:val="27"/>
        </w:rPr>
        <w:t> (Hebrew “</w:t>
      </w:r>
      <w:proofErr w:type="spellStart"/>
      <w:r w:rsidRPr="00151373">
        <w:rPr>
          <w:rFonts w:ascii="Arial" w:eastAsia="Times New Roman" w:hAnsi="Arial" w:cs="Arial"/>
          <w:color w:val="212529"/>
          <w:sz w:val="27"/>
          <w:szCs w:val="27"/>
        </w:rPr>
        <w:t>ki</w:t>
      </w:r>
      <w:proofErr w:type="spellEnd"/>
      <w:r w:rsidRPr="00151373">
        <w:rPr>
          <w:rFonts w:ascii="Arial" w:eastAsia="Times New Roman" w:hAnsi="Arial" w:cs="Arial"/>
          <w:color w:val="212529"/>
          <w:sz w:val="27"/>
          <w:szCs w:val="27"/>
        </w:rPr>
        <w:t>”) to look at the future circumstances of the Israelites in the Promised Land. In doing so, he reassured them that the </w:t>
      </w:r>
      <w:r w:rsidRPr="00151373">
        <w:rPr>
          <w:rFonts w:ascii="Arial" w:eastAsia="Times New Roman" w:hAnsi="Arial" w:cs="Arial"/>
          <w:i/>
          <w:iCs/>
          <w:color w:val="212529"/>
          <w:sz w:val="27"/>
          <w:szCs w:val="27"/>
        </w:rPr>
        <w:t>LORD</w:t>
      </w:r>
      <w:r w:rsidRPr="00151373">
        <w:rPr>
          <w:rFonts w:ascii="Arial" w:eastAsia="Times New Roman" w:hAnsi="Arial" w:cs="Arial"/>
          <w:color w:val="212529"/>
          <w:sz w:val="27"/>
          <w:szCs w:val="27"/>
        </w:rPr>
        <w:t> was going to </w:t>
      </w:r>
      <w:r w:rsidRPr="00151373">
        <w:rPr>
          <w:rFonts w:ascii="Arial" w:eastAsia="Times New Roman" w:hAnsi="Arial" w:cs="Arial"/>
          <w:i/>
          <w:iCs/>
          <w:color w:val="212529"/>
          <w:sz w:val="27"/>
          <w:szCs w:val="27"/>
        </w:rPr>
        <w:t>cut off</w:t>
      </w:r>
      <w:r w:rsidRPr="00151373">
        <w:rPr>
          <w:rFonts w:ascii="Arial" w:eastAsia="Times New Roman" w:hAnsi="Arial" w:cs="Arial"/>
          <w:color w:val="212529"/>
          <w:sz w:val="27"/>
          <w:szCs w:val="27"/>
        </w:rPr>
        <w:t> </w:t>
      </w:r>
      <w:r w:rsidRPr="00151373">
        <w:rPr>
          <w:rFonts w:ascii="Arial" w:eastAsia="Times New Roman" w:hAnsi="Arial" w:cs="Arial"/>
          <w:i/>
          <w:iCs/>
          <w:color w:val="212529"/>
          <w:sz w:val="27"/>
          <w:szCs w:val="27"/>
        </w:rPr>
        <w:t>the nations before</w:t>
      </w:r>
      <w:r w:rsidRPr="00151373">
        <w:rPr>
          <w:rFonts w:ascii="Arial" w:eastAsia="Times New Roman" w:hAnsi="Arial" w:cs="Arial"/>
          <w:color w:val="212529"/>
          <w:sz w:val="27"/>
          <w:szCs w:val="27"/>
        </w:rPr>
        <w:t> them. This refers to the anticipated crossing of the Jordan River and taking of the land, which Israel was preparing to execute.</w:t>
      </w:r>
    </w:p>
    <w:p w:rsidR="00151373" w:rsidRPr="00151373" w:rsidRDefault="00151373" w:rsidP="00151373">
      <w:pPr>
        <w:shd w:val="clear" w:color="auto" w:fill="FFFFFF"/>
        <w:spacing w:after="100" w:afterAutospacing="1" w:line="240" w:lineRule="auto"/>
        <w:rPr>
          <w:rFonts w:ascii="Arial" w:eastAsia="Times New Roman" w:hAnsi="Arial" w:cs="Arial"/>
          <w:color w:val="212529"/>
          <w:sz w:val="27"/>
          <w:szCs w:val="27"/>
        </w:rPr>
      </w:pPr>
      <w:r w:rsidRPr="00151373">
        <w:rPr>
          <w:rFonts w:ascii="Arial" w:eastAsia="Times New Roman" w:hAnsi="Arial" w:cs="Arial"/>
          <w:color w:val="212529"/>
          <w:sz w:val="27"/>
          <w:szCs w:val="27"/>
        </w:rPr>
        <w:t>The verb </w:t>
      </w:r>
      <w:r w:rsidRPr="00151373">
        <w:rPr>
          <w:rFonts w:ascii="Arial" w:eastAsia="Times New Roman" w:hAnsi="Arial" w:cs="Arial"/>
          <w:i/>
          <w:iCs/>
          <w:color w:val="212529"/>
          <w:sz w:val="27"/>
          <w:szCs w:val="27"/>
        </w:rPr>
        <w:t>cut off</w:t>
      </w:r>
      <w:r w:rsidRPr="00151373">
        <w:rPr>
          <w:rFonts w:ascii="Arial" w:eastAsia="Times New Roman" w:hAnsi="Arial" w:cs="Arial"/>
          <w:color w:val="212529"/>
          <w:sz w:val="27"/>
          <w:szCs w:val="27"/>
        </w:rPr>
        <w:t> (Heb. “</w:t>
      </w:r>
      <w:proofErr w:type="spellStart"/>
      <w:r w:rsidRPr="00151373">
        <w:rPr>
          <w:rFonts w:ascii="Arial" w:eastAsia="Times New Roman" w:hAnsi="Arial" w:cs="Arial"/>
          <w:color w:val="212529"/>
          <w:sz w:val="27"/>
          <w:szCs w:val="27"/>
        </w:rPr>
        <w:t>kārath</w:t>
      </w:r>
      <w:proofErr w:type="spellEnd"/>
      <w:r w:rsidRPr="00151373">
        <w:rPr>
          <w:rFonts w:ascii="Arial" w:eastAsia="Times New Roman" w:hAnsi="Arial" w:cs="Arial"/>
          <w:color w:val="212529"/>
          <w:sz w:val="27"/>
          <w:szCs w:val="27"/>
        </w:rPr>
        <w:t>”) means to destroy or to eliminate something or someone. Moses told the people that the Suzerain God was the one who would destroy the Canaanites in order to make room for His vassals (Israel). This would allow the Israelites to </w:t>
      </w:r>
      <w:r w:rsidRPr="00151373">
        <w:rPr>
          <w:rFonts w:ascii="Arial" w:eastAsia="Times New Roman" w:hAnsi="Arial" w:cs="Arial"/>
          <w:i/>
          <w:iCs/>
          <w:color w:val="212529"/>
          <w:sz w:val="27"/>
          <w:szCs w:val="27"/>
        </w:rPr>
        <w:t>dispossess</w:t>
      </w:r>
      <w:r w:rsidRPr="00151373">
        <w:rPr>
          <w:rFonts w:ascii="Arial" w:eastAsia="Times New Roman" w:hAnsi="Arial" w:cs="Arial"/>
          <w:color w:val="212529"/>
          <w:sz w:val="27"/>
          <w:szCs w:val="27"/>
        </w:rPr>
        <w:t> (Heb. “</w:t>
      </w:r>
      <w:proofErr w:type="spellStart"/>
      <w:r w:rsidRPr="00151373">
        <w:rPr>
          <w:rFonts w:ascii="Arial" w:eastAsia="Times New Roman" w:hAnsi="Arial" w:cs="Arial"/>
          <w:color w:val="212529"/>
          <w:sz w:val="27"/>
          <w:szCs w:val="27"/>
        </w:rPr>
        <w:t>yārash</w:t>
      </w:r>
      <w:proofErr w:type="spellEnd"/>
      <w:r w:rsidRPr="00151373">
        <w:rPr>
          <w:rFonts w:ascii="Arial" w:eastAsia="Times New Roman" w:hAnsi="Arial" w:cs="Arial"/>
          <w:color w:val="212529"/>
          <w:sz w:val="27"/>
          <w:szCs w:val="27"/>
        </w:rPr>
        <w:t>”) the Canaanites</w:t>
      </w:r>
      <w:r w:rsidRPr="00151373">
        <w:rPr>
          <w:rFonts w:ascii="Arial" w:eastAsia="Times New Roman" w:hAnsi="Arial" w:cs="Arial"/>
          <w:i/>
          <w:iCs/>
          <w:color w:val="212529"/>
          <w:sz w:val="27"/>
          <w:szCs w:val="27"/>
        </w:rPr>
        <w:t> and settle in their cities and in their houses</w:t>
      </w:r>
      <w:r w:rsidRPr="00151373">
        <w:rPr>
          <w:rFonts w:ascii="Arial" w:eastAsia="Times New Roman" w:hAnsi="Arial" w:cs="Arial"/>
          <w:color w:val="212529"/>
          <w:sz w:val="27"/>
          <w:szCs w:val="27"/>
        </w:rPr>
        <w:t>. God had previously stated that His rationale for this was to eliminate the corruption of the Canaanites, who exploited one another and performed child sacrifices. The LORD made it clear that Israel would suffer the same fate if they adopted the Canaanite practices (</w:t>
      </w:r>
      <w:hyperlink r:id="rId9" w:tgtFrame="BLB_NW" w:history="1">
        <w:r w:rsidRPr="00151373">
          <w:rPr>
            <w:rFonts w:ascii="Arial" w:eastAsia="Times New Roman" w:hAnsi="Arial" w:cs="Arial"/>
            <w:color w:val="525DDC"/>
            <w:sz w:val="27"/>
            <w:szCs w:val="27"/>
          </w:rPr>
          <w:t>Deuteronomy 9:4-5</w:t>
        </w:r>
      </w:hyperlink>
      <w:proofErr w:type="gramStart"/>
      <w:r w:rsidRPr="00151373">
        <w:rPr>
          <w:rFonts w:ascii="Arial" w:eastAsia="Times New Roman" w:hAnsi="Arial" w:cs="Arial"/>
          <w:color w:val="212529"/>
          <w:sz w:val="27"/>
          <w:szCs w:val="27"/>
        </w:rPr>
        <w:t>,</w:t>
      </w:r>
      <w:proofErr w:type="gramEnd"/>
      <w:r w:rsidRPr="00151373">
        <w:rPr>
          <w:rFonts w:ascii="Arial" w:eastAsia="Times New Roman" w:hAnsi="Arial" w:cs="Arial"/>
          <w:color w:val="212529"/>
          <w:sz w:val="27"/>
          <w:szCs w:val="27"/>
        </w:rPr>
        <w:fldChar w:fldCharType="begin"/>
      </w:r>
      <w:r w:rsidRPr="00151373">
        <w:rPr>
          <w:rFonts w:ascii="Arial" w:eastAsia="Times New Roman" w:hAnsi="Arial" w:cs="Arial"/>
          <w:color w:val="212529"/>
          <w:sz w:val="27"/>
          <w:szCs w:val="27"/>
        </w:rPr>
        <w:instrText xml:space="preserve"> HYPERLINK "https://www.blueletterbible.org/search/preSearch.cfm?Criteria=Deuteronomy+9.13-14&amp;t=NASB95" \t "BLB_NW" </w:instrText>
      </w:r>
      <w:r w:rsidRPr="00151373">
        <w:rPr>
          <w:rFonts w:ascii="Arial" w:eastAsia="Times New Roman" w:hAnsi="Arial" w:cs="Arial"/>
          <w:color w:val="212529"/>
          <w:sz w:val="27"/>
          <w:szCs w:val="27"/>
        </w:rPr>
        <w:fldChar w:fldCharType="separate"/>
      </w:r>
      <w:r w:rsidRPr="00151373">
        <w:rPr>
          <w:rFonts w:ascii="Arial" w:eastAsia="Times New Roman" w:hAnsi="Arial" w:cs="Arial"/>
          <w:color w:val="525DDC"/>
          <w:sz w:val="27"/>
          <w:szCs w:val="27"/>
        </w:rPr>
        <w:t>13-14</w:t>
      </w:r>
      <w:r w:rsidRPr="00151373">
        <w:rPr>
          <w:rFonts w:ascii="Arial" w:eastAsia="Times New Roman" w:hAnsi="Arial" w:cs="Arial"/>
          <w:color w:val="212529"/>
          <w:sz w:val="27"/>
          <w:szCs w:val="27"/>
        </w:rPr>
        <w:fldChar w:fldCharType="end"/>
      </w:r>
      <w:r w:rsidRPr="00151373">
        <w:rPr>
          <w:rFonts w:ascii="Arial" w:eastAsia="Times New Roman" w:hAnsi="Arial" w:cs="Arial"/>
          <w:color w:val="212529"/>
          <w:sz w:val="27"/>
          <w:szCs w:val="27"/>
        </w:rPr>
        <w:t>).</w:t>
      </w:r>
    </w:p>
    <w:p w:rsidR="00151373" w:rsidRPr="00151373" w:rsidRDefault="00151373" w:rsidP="00151373">
      <w:pPr>
        <w:shd w:val="clear" w:color="auto" w:fill="FFFFFF"/>
        <w:spacing w:after="100" w:afterAutospacing="1" w:line="240" w:lineRule="auto"/>
        <w:rPr>
          <w:rFonts w:ascii="Arial" w:eastAsia="Times New Roman" w:hAnsi="Arial" w:cs="Arial"/>
          <w:color w:val="212529"/>
          <w:sz w:val="27"/>
          <w:szCs w:val="27"/>
        </w:rPr>
      </w:pPr>
      <w:r w:rsidRPr="00151373">
        <w:rPr>
          <w:rFonts w:ascii="Arial" w:eastAsia="Times New Roman" w:hAnsi="Arial" w:cs="Arial"/>
          <w:color w:val="212529"/>
          <w:sz w:val="27"/>
          <w:szCs w:val="27"/>
        </w:rPr>
        <w:t>Once the Canaanites were gone, Moses commanded the Israelites to </w:t>
      </w:r>
      <w:r w:rsidRPr="00151373">
        <w:rPr>
          <w:rFonts w:ascii="Arial" w:eastAsia="Times New Roman" w:hAnsi="Arial" w:cs="Arial"/>
          <w:i/>
          <w:iCs/>
          <w:color w:val="212529"/>
          <w:sz w:val="27"/>
          <w:szCs w:val="27"/>
        </w:rPr>
        <w:t>set aside three cities for</w:t>
      </w:r>
      <w:r w:rsidRPr="00151373">
        <w:rPr>
          <w:rFonts w:ascii="Arial" w:eastAsia="Times New Roman" w:hAnsi="Arial" w:cs="Arial"/>
          <w:color w:val="212529"/>
          <w:sz w:val="27"/>
          <w:szCs w:val="27"/>
        </w:rPr>
        <w:t> themselves </w:t>
      </w:r>
      <w:r w:rsidRPr="00151373">
        <w:rPr>
          <w:rFonts w:ascii="Arial" w:eastAsia="Times New Roman" w:hAnsi="Arial" w:cs="Arial"/>
          <w:i/>
          <w:iCs/>
          <w:color w:val="212529"/>
          <w:sz w:val="27"/>
          <w:szCs w:val="27"/>
        </w:rPr>
        <w:t>in the midst of</w:t>
      </w:r>
      <w:r w:rsidRPr="00151373">
        <w:rPr>
          <w:rFonts w:ascii="Arial" w:eastAsia="Times New Roman" w:hAnsi="Arial" w:cs="Arial"/>
          <w:color w:val="212529"/>
          <w:sz w:val="27"/>
          <w:szCs w:val="27"/>
        </w:rPr>
        <w:t> the </w:t>
      </w:r>
      <w:r w:rsidRPr="00151373">
        <w:rPr>
          <w:rFonts w:ascii="Arial" w:eastAsia="Times New Roman" w:hAnsi="Arial" w:cs="Arial"/>
          <w:i/>
          <w:iCs/>
          <w:color w:val="212529"/>
          <w:sz w:val="27"/>
          <w:szCs w:val="27"/>
        </w:rPr>
        <w:t xml:space="preserve">land, which the LORD </w:t>
      </w:r>
      <w:r w:rsidRPr="00151373">
        <w:rPr>
          <w:rFonts w:ascii="Arial" w:eastAsia="Times New Roman" w:hAnsi="Arial" w:cs="Arial"/>
          <w:i/>
          <w:iCs/>
          <w:color w:val="212529"/>
          <w:sz w:val="27"/>
          <w:szCs w:val="27"/>
        </w:rPr>
        <w:lastRenderedPageBreak/>
        <w:t>would</w:t>
      </w:r>
      <w:r w:rsidRPr="00151373">
        <w:rPr>
          <w:rFonts w:ascii="Arial" w:eastAsia="Times New Roman" w:hAnsi="Arial" w:cs="Arial"/>
          <w:color w:val="212529"/>
          <w:sz w:val="27"/>
          <w:szCs w:val="27"/>
        </w:rPr>
        <w:t> </w:t>
      </w:r>
      <w:r w:rsidRPr="00151373">
        <w:rPr>
          <w:rFonts w:ascii="Arial" w:eastAsia="Times New Roman" w:hAnsi="Arial" w:cs="Arial"/>
          <w:i/>
          <w:iCs/>
          <w:color w:val="212529"/>
          <w:sz w:val="27"/>
          <w:szCs w:val="27"/>
        </w:rPr>
        <w:t>give</w:t>
      </w:r>
      <w:r w:rsidRPr="00151373">
        <w:rPr>
          <w:rFonts w:ascii="Arial" w:eastAsia="Times New Roman" w:hAnsi="Arial" w:cs="Arial"/>
          <w:color w:val="212529"/>
          <w:sz w:val="27"/>
          <w:szCs w:val="27"/>
        </w:rPr>
        <w:t> them </w:t>
      </w:r>
      <w:r w:rsidRPr="00151373">
        <w:rPr>
          <w:rFonts w:ascii="Arial" w:eastAsia="Times New Roman" w:hAnsi="Arial" w:cs="Arial"/>
          <w:i/>
          <w:iCs/>
          <w:color w:val="212529"/>
          <w:sz w:val="27"/>
          <w:szCs w:val="27"/>
        </w:rPr>
        <w:t>to possess</w:t>
      </w:r>
      <w:r w:rsidRPr="00151373">
        <w:rPr>
          <w:rFonts w:ascii="Arial" w:eastAsia="Times New Roman" w:hAnsi="Arial" w:cs="Arial"/>
          <w:color w:val="212529"/>
          <w:sz w:val="27"/>
          <w:szCs w:val="27"/>
        </w:rPr>
        <w:t>. This emphasizes that the Promised Land was God’s gift to Israel, a statement made numerous times in Deuteronomy (</w:t>
      </w:r>
      <w:hyperlink r:id="rId10" w:tgtFrame="BLB_NW" w:history="1">
        <w:r w:rsidRPr="00151373">
          <w:rPr>
            <w:rFonts w:ascii="Arial" w:eastAsia="Times New Roman" w:hAnsi="Arial" w:cs="Arial"/>
            <w:color w:val="525DDC"/>
            <w:sz w:val="27"/>
            <w:szCs w:val="27"/>
          </w:rPr>
          <w:t>Deuteronomy 5:16</w:t>
        </w:r>
      </w:hyperlink>
      <w:r w:rsidRPr="00151373">
        <w:rPr>
          <w:rFonts w:ascii="Arial" w:eastAsia="Times New Roman" w:hAnsi="Arial" w:cs="Arial"/>
          <w:color w:val="212529"/>
          <w:sz w:val="27"/>
          <w:szCs w:val="27"/>
        </w:rPr>
        <w:t>, </w:t>
      </w:r>
      <w:hyperlink r:id="rId11" w:tgtFrame="BLB_NW" w:history="1">
        <w:r w:rsidRPr="00151373">
          <w:rPr>
            <w:rFonts w:ascii="Arial" w:eastAsia="Times New Roman" w:hAnsi="Arial" w:cs="Arial"/>
            <w:color w:val="525DDC"/>
            <w:sz w:val="27"/>
            <w:szCs w:val="27"/>
          </w:rPr>
          <w:t>31</w:t>
        </w:r>
      </w:hyperlink>
      <w:r w:rsidRPr="00151373">
        <w:rPr>
          <w:rFonts w:ascii="Arial" w:eastAsia="Times New Roman" w:hAnsi="Arial" w:cs="Arial"/>
          <w:color w:val="212529"/>
          <w:sz w:val="27"/>
          <w:szCs w:val="27"/>
        </w:rPr>
        <w:t>; </w:t>
      </w:r>
      <w:hyperlink r:id="rId12" w:tgtFrame="BLB_NW" w:history="1">
        <w:r w:rsidRPr="00151373">
          <w:rPr>
            <w:rFonts w:ascii="Arial" w:eastAsia="Times New Roman" w:hAnsi="Arial" w:cs="Arial"/>
            <w:color w:val="525DDC"/>
            <w:sz w:val="27"/>
            <w:szCs w:val="27"/>
          </w:rPr>
          <w:t>11:9</w:t>
        </w:r>
      </w:hyperlink>
      <w:r w:rsidRPr="00151373">
        <w:rPr>
          <w:rFonts w:ascii="Arial" w:eastAsia="Times New Roman" w:hAnsi="Arial" w:cs="Arial"/>
          <w:color w:val="212529"/>
          <w:sz w:val="27"/>
          <w:szCs w:val="27"/>
        </w:rPr>
        <w:t>; </w:t>
      </w:r>
      <w:hyperlink r:id="rId13" w:tgtFrame="BLB_NW" w:history="1">
        <w:r w:rsidRPr="00151373">
          <w:rPr>
            <w:rFonts w:ascii="Arial" w:eastAsia="Times New Roman" w:hAnsi="Arial" w:cs="Arial"/>
            <w:color w:val="525DDC"/>
            <w:sz w:val="27"/>
            <w:szCs w:val="27"/>
          </w:rPr>
          <w:t>15:4</w:t>
        </w:r>
      </w:hyperlink>
      <w:r w:rsidRPr="00151373">
        <w:rPr>
          <w:rFonts w:ascii="Arial" w:eastAsia="Times New Roman" w:hAnsi="Arial" w:cs="Arial"/>
          <w:color w:val="212529"/>
          <w:sz w:val="27"/>
          <w:szCs w:val="27"/>
        </w:rPr>
        <w:t>). God granted the land to Abraham and his descendants as a reward for Abraham’s faithful service, but made it clear that they would not possess the land for four hundred years (</w:t>
      </w:r>
      <w:hyperlink r:id="rId14" w:tgtFrame="BLB_NW" w:history="1">
        <w:r w:rsidRPr="00151373">
          <w:rPr>
            <w:rFonts w:ascii="Arial" w:eastAsia="Times New Roman" w:hAnsi="Arial" w:cs="Arial"/>
            <w:color w:val="525DDC"/>
            <w:sz w:val="27"/>
            <w:szCs w:val="27"/>
          </w:rPr>
          <w:t>Genesis 15</w:t>
        </w:r>
      </w:hyperlink>
      <w:r w:rsidRPr="00151373">
        <w:rPr>
          <w:rFonts w:ascii="Arial" w:eastAsia="Times New Roman" w:hAnsi="Arial" w:cs="Arial"/>
          <w:color w:val="212529"/>
          <w:sz w:val="27"/>
          <w:szCs w:val="27"/>
        </w:rPr>
        <w:t>). The land has been granted, but it requires the obedience of the people to go in and possess their possession. This is a principle that repeats throughout scripture. God grants gifts, but obedience is required in order to experience the benefit of the gift. This is true of spiritual rebirth. God makes His people a new creation based on simple faith, enough faith to look (</w:t>
      </w:r>
      <w:hyperlink r:id="rId15" w:tgtFrame="BLB_NW" w:history="1">
        <w:r w:rsidRPr="00151373">
          <w:rPr>
            <w:rFonts w:ascii="Arial" w:eastAsia="Times New Roman" w:hAnsi="Arial" w:cs="Arial"/>
            <w:color w:val="525DDC"/>
            <w:sz w:val="27"/>
            <w:szCs w:val="27"/>
          </w:rPr>
          <w:t>John 3:14-16</w:t>
        </w:r>
      </w:hyperlink>
      <w:r w:rsidRPr="00151373">
        <w:rPr>
          <w:rFonts w:ascii="Arial" w:eastAsia="Times New Roman" w:hAnsi="Arial" w:cs="Arial"/>
          <w:color w:val="212529"/>
          <w:sz w:val="27"/>
          <w:szCs w:val="27"/>
        </w:rPr>
        <w:t>). But in order to experience the great benefits of that new identity, the believer must abide in Christ, and walk in the Spirit (</w:t>
      </w:r>
      <w:hyperlink r:id="rId16" w:tgtFrame="BLB_NW" w:history="1">
        <w:r w:rsidRPr="00151373">
          <w:rPr>
            <w:rFonts w:ascii="Arial" w:eastAsia="Times New Roman" w:hAnsi="Arial" w:cs="Arial"/>
            <w:color w:val="525DDC"/>
            <w:sz w:val="27"/>
            <w:szCs w:val="27"/>
          </w:rPr>
          <w:t>Galatians 5:13-16</w:t>
        </w:r>
      </w:hyperlink>
      <w:r w:rsidRPr="00151373">
        <w:rPr>
          <w:rFonts w:ascii="Arial" w:eastAsia="Times New Roman" w:hAnsi="Arial" w:cs="Arial"/>
          <w:color w:val="212529"/>
          <w:sz w:val="27"/>
          <w:szCs w:val="27"/>
        </w:rPr>
        <w:t>).</w:t>
      </w:r>
    </w:p>
    <w:p w:rsidR="00151373" w:rsidRPr="00151373" w:rsidRDefault="00151373" w:rsidP="00151373">
      <w:pPr>
        <w:shd w:val="clear" w:color="auto" w:fill="FFFFFF"/>
        <w:spacing w:after="100" w:afterAutospacing="1" w:line="240" w:lineRule="auto"/>
        <w:rPr>
          <w:rFonts w:ascii="Arial" w:eastAsia="Times New Roman" w:hAnsi="Arial" w:cs="Arial"/>
          <w:color w:val="212529"/>
          <w:sz w:val="27"/>
          <w:szCs w:val="27"/>
        </w:rPr>
      </w:pPr>
      <w:r w:rsidRPr="00151373">
        <w:rPr>
          <w:rFonts w:ascii="Arial" w:eastAsia="Times New Roman" w:hAnsi="Arial" w:cs="Arial"/>
          <w:color w:val="212529"/>
          <w:sz w:val="27"/>
          <w:szCs w:val="27"/>
        </w:rPr>
        <w:t>Furthermore, Israel’s leader commanded the people to</w:t>
      </w:r>
      <w:r w:rsidRPr="00151373">
        <w:rPr>
          <w:rFonts w:ascii="Arial" w:eastAsia="Times New Roman" w:hAnsi="Arial" w:cs="Arial"/>
          <w:i/>
          <w:iCs/>
          <w:color w:val="212529"/>
          <w:sz w:val="27"/>
          <w:szCs w:val="27"/>
        </w:rPr>
        <w:t> prepare the roads for yourself, and divide into three parts the territory which the LORD your God will give you as a possession</w:t>
      </w:r>
      <w:r w:rsidRPr="00151373">
        <w:rPr>
          <w:rFonts w:ascii="Arial" w:eastAsia="Times New Roman" w:hAnsi="Arial" w:cs="Arial"/>
          <w:color w:val="212529"/>
          <w:sz w:val="27"/>
          <w:szCs w:val="27"/>
        </w:rPr>
        <w:t>. To </w:t>
      </w:r>
      <w:r w:rsidRPr="00151373">
        <w:rPr>
          <w:rFonts w:ascii="Arial" w:eastAsia="Times New Roman" w:hAnsi="Arial" w:cs="Arial"/>
          <w:i/>
          <w:iCs/>
          <w:color w:val="212529"/>
          <w:sz w:val="27"/>
          <w:szCs w:val="27"/>
        </w:rPr>
        <w:t>prepare the roads</w:t>
      </w:r>
      <w:r w:rsidRPr="00151373">
        <w:rPr>
          <w:rFonts w:ascii="Arial" w:eastAsia="Times New Roman" w:hAnsi="Arial" w:cs="Arial"/>
          <w:color w:val="212529"/>
          <w:sz w:val="27"/>
          <w:szCs w:val="27"/>
        </w:rPr>
        <w:t> was designed so that people might have ready access to reach the cities. Dividing into </w:t>
      </w:r>
      <w:r w:rsidRPr="00151373">
        <w:rPr>
          <w:rFonts w:ascii="Arial" w:eastAsia="Times New Roman" w:hAnsi="Arial" w:cs="Arial"/>
          <w:i/>
          <w:iCs/>
          <w:color w:val="212529"/>
          <w:sz w:val="27"/>
          <w:szCs w:val="27"/>
        </w:rPr>
        <w:t>three parts the</w:t>
      </w:r>
      <w:r w:rsidRPr="00151373">
        <w:rPr>
          <w:rFonts w:ascii="Arial" w:eastAsia="Times New Roman" w:hAnsi="Arial" w:cs="Arial"/>
          <w:color w:val="212529"/>
          <w:sz w:val="27"/>
          <w:szCs w:val="27"/>
        </w:rPr>
        <w:t> </w:t>
      </w:r>
      <w:r w:rsidRPr="00151373">
        <w:rPr>
          <w:rFonts w:ascii="Arial" w:eastAsia="Times New Roman" w:hAnsi="Arial" w:cs="Arial"/>
          <w:i/>
          <w:iCs/>
          <w:color w:val="212529"/>
          <w:sz w:val="27"/>
          <w:szCs w:val="27"/>
        </w:rPr>
        <w:t>territory</w:t>
      </w:r>
      <w:r w:rsidRPr="00151373">
        <w:rPr>
          <w:rFonts w:ascii="Arial" w:eastAsia="Times New Roman" w:hAnsi="Arial" w:cs="Arial"/>
          <w:color w:val="212529"/>
          <w:sz w:val="27"/>
          <w:szCs w:val="27"/>
        </w:rPr>
        <w:t> of the </w:t>
      </w:r>
      <w:r w:rsidRPr="00151373">
        <w:rPr>
          <w:rFonts w:ascii="Arial" w:eastAsia="Times New Roman" w:hAnsi="Arial" w:cs="Arial"/>
          <w:i/>
          <w:iCs/>
          <w:color w:val="212529"/>
          <w:sz w:val="27"/>
          <w:szCs w:val="27"/>
        </w:rPr>
        <w:t>land</w:t>
      </w:r>
      <w:r w:rsidRPr="00151373">
        <w:rPr>
          <w:rFonts w:ascii="Arial" w:eastAsia="Times New Roman" w:hAnsi="Arial" w:cs="Arial"/>
          <w:color w:val="212529"/>
          <w:sz w:val="27"/>
          <w:szCs w:val="27"/>
        </w:rPr>
        <w:t> was to ensure that the cities rightly served the regions to which they were allocated. Thus, the Israelites were commanded to provide reasonable access to these cities </w:t>
      </w:r>
      <w:r w:rsidRPr="00151373">
        <w:rPr>
          <w:rFonts w:ascii="Arial" w:eastAsia="Times New Roman" w:hAnsi="Arial" w:cs="Arial"/>
          <w:i/>
          <w:iCs/>
          <w:color w:val="212529"/>
          <w:sz w:val="27"/>
          <w:szCs w:val="27"/>
        </w:rPr>
        <w:t>so that any</w:t>
      </w:r>
      <w:r w:rsidRPr="00151373">
        <w:rPr>
          <w:rFonts w:ascii="Arial" w:eastAsia="Times New Roman" w:hAnsi="Arial" w:cs="Arial"/>
          <w:color w:val="212529"/>
          <w:sz w:val="27"/>
          <w:szCs w:val="27"/>
        </w:rPr>
        <w:t> </w:t>
      </w:r>
      <w:r w:rsidRPr="00151373">
        <w:rPr>
          <w:rFonts w:ascii="Arial" w:eastAsia="Times New Roman" w:hAnsi="Arial" w:cs="Arial"/>
          <w:i/>
          <w:iCs/>
          <w:color w:val="212529"/>
          <w:sz w:val="27"/>
          <w:szCs w:val="27"/>
        </w:rPr>
        <w:t>manslayer might flee there</w:t>
      </w:r>
      <w:r w:rsidRPr="00151373">
        <w:rPr>
          <w:rFonts w:ascii="Arial" w:eastAsia="Times New Roman" w:hAnsi="Arial" w:cs="Arial"/>
          <w:color w:val="212529"/>
          <w:sz w:val="27"/>
          <w:szCs w:val="27"/>
        </w:rPr>
        <w:t xml:space="preserve">. By having reasonable access, the one fleeing might be able to reach the city prior to being overtaken </w:t>
      </w:r>
      <w:proofErr w:type="gramStart"/>
      <w:r w:rsidRPr="00151373">
        <w:rPr>
          <w:rFonts w:ascii="Arial" w:eastAsia="Times New Roman" w:hAnsi="Arial" w:cs="Arial"/>
          <w:color w:val="212529"/>
          <w:sz w:val="27"/>
          <w:szCs w:val="27"/>
        </w:rPr>
        <w:t>by one seeking revenge</w:t>
      </w:r>
      <w:proofErr w:type="gramEnd"/>
      <w:r w:rsidRPr="00151373">
        <w:rPr>
          <w:rFonts w:ascii="Arial" w:eastAsia="Times New Roman" w:hAnsi="Arial" w:cs="Arial"/>
          <w:color w:val="212529"/>
          <w:sz w:val="27"/>
          <w:szCs w:val="27"/>
        </w:rPr>
        <w:t xml:space="preserve"> upon him.</w:t>
      </w:r>
    </w:p>
    <w:p w:rsidR="00151373" w:rsidRPr="00151373" w:rsidRDefault="00151373" w:rsidP="00151373">
      <w:pPr>
        <w:shd w:val="clear" w:color="auto" w:fill="FFFFFF"/>
        <w:spacing w:after="100" w:afterAutospacing="1" w:line="240" w:lineRule="auto"/>
        <w:rPr>
          <w:rFonts w:ascii="Arial" w:eastAsia="Times New Roman" w:hAnsi="Arial" w:cs="Arial"/>
          <w:color w:val="212529"/>
          <w:sz w:val="27"/>
          <w:szCs w:val="27"/>
        </w:rPr>
      </w:pPr>
      <w:r w:rsidRPr="00151373">
        <w:rPr>
          <w:rFonts w:ascii="Arial" w:eastAsia="Times New Roman" w:hAnsi="Arial" w:cs="Arial"/>
          <w:color w:val="212529"/>
          <w:sz w:val="27"/>
          <w:szCs w:val="27"/>
        </w:rPr>
        <w:t>A </w:t>
      </w:r>
      <w:r w:rsidRPr="00151373">
        <w:rPr>
          <w:rFonts w:ascii="Arial" w:eastAsia="Times New Roman" w:hAnsi="Arial" w:cs="Arial"/>
          <w:i/>
          <w:iCs/>
          <w:color w:val="212529"/>
          <w:sz w:val="27"/>
          <w:szCs w:val="27"/>
        </w:rPr>
        <w:t>manslayer</w:t>
      </w:r>
      <w:r w:rsidRPr="00151373">
        <w:rPr>
          <w:rFonts w:ascii="Arial" w:eastAsia="Times New Roman" w:hAnsi="Arial" w:cs="Arial"/>
          <w:color w:val="212529"/>
          <w:sz w:val="27"/>
          <w:szCs w:val="27"/>
        </w:rPr>
        <w:t> is defined as someone who committed an accidental act of killing. The crime is commonly referred to as manslaughter. The Suzerain (Ruler) God made provisions for accidental killing and allowed the </w:t>
      </w:r>
      <w:r w:rsidRPr="00151373">
        <w:rPr>
          <w:rFonts w:ascii="Arial" w:eastAsia="Times New Roman" w:hAnsi="Arial" w:cs="Arial"/>
          <w:i/>
          <w:iCs/>
          <w:color w:val="212529"/>
          <w:sz w:val="27"/>
          <w:szCs w:val="27"/>
        </w:rPr>
        <w:t>manslayer</w:t>
      </w:r>
      <w:r w:rsidRPr="00151373">
        <w:rPr>
          <w:rFonts w:ascii="Arial" w:eastAsia="Times New Roman" w:hAnsi="Arial" w:cs="Arial"/>
          <w:color w:val="212529"/>
          <w:sz w:val="27"/>
          <w:szCs w:val="27"/>
        </w:rPr>
        <w:t> to flee to one of the six cities of refuge in order that he might live (</w:t>
      </w:r>
      <w:hyperlink r:id="rId17" w:tgtFrame="BLB_NW" w:history="1">
        <w:r w:rsidRPr="00151373">
          <w:rPr>
            <w:rFonts w:ascii="Arial" w:eastAsia="Times New Roman" w:hAnsi="Arial" w:cs="Arial"/>
            <w:color w:val="525DDC"/>
            <w:sz w:val="27"/>
            <w:szCs w:val="27"/>
          </w:rPr>
          <w:t>Numbers 35:13-15</w:t>
        </w:r>
      </w:hyperlink>
      <w:r w:rsidRPr="00151373">
        <w:rPr>
          <w:rFonts w:ascii="Arial" w:eastAsia="Times New Roman" w:hAnsi="Arial" w:cs="Arial"/>
          <w:color w:val="212529"/>
          <w:sz w:val="27"/>
          <w:szCs w:val="27"/>
        </w:rPr>
        <w:t>). He had to remain there until the death of the high priest. Once the high priest died, the </w:t>
      </w:r>
      <w:r w:rsidRPr="00151373">
        <w:rPr>
          <w:rFonts w:ascii="Arial" w:eastAsia="Times New Roman" w:hAnsi="Arial" w:cs="Arial"/>
          <w:i/>
          <w:iCs/>
          <w:color w:val="212529"/>
          <w:sz w:val="27"/>
          <w:szCs w:val="27"/>
        </w:rPr>
        <w:t>manslayer</w:t>
      </w:r>
      <w:r w:rsidRPr="00151373">
        <w:rPr>
          <w:rFonts w:ascii="Arial" w:eastAsia="Times New Roman" w:hAnsi="Arial" w:cs="Arial"/>
          <w:color w:val="212529"/>
          <w:sz w:val="27"/>
          <w:szCs w:val="27"/>
        </w:rPr>
        <w:t> could return home safely (</w:t>
      </w:r>
      <w:hyperlink r:id="rId18" w:tgtFrame="BLB_NW" w:history="1">
        <w:r w:rsidRPr="00151373">
          <w:rPr>
            <w:rFonts w:ascii="Arial" w:eastAsia="Times New Roman" w:hAnsi="Arial" w:cs="Arial"/>
            <w:color w:val="525DDC"/>
            <w:sz w:val="27"/>
            <w:szCs w:val="27"/>
          </w:rPr>
          <w:t>Numbers 35:26-28</w:t>
        </w:r>
      </w:hyperlink>
      <w:r w:rsidRPr="00151373">
        <w:rPr>
          <w:rFonts w:ascii="Arial" w:eastAsia="Times New Roman" w:hAnsi="Arial" w:cs="Arial"/>
          <w:color w:val="212529"/>
          <w:sz w:val="27"/>
          <w:szCs w:val="27"/>
        </w:rPr>
        <w:t>).</w:t>
      </w:r>
    </w:p>
    <w:p w:rsidR="00151373" w:rsidRPr="00151373" w:rsidRDefault="00151373" w:rsidP="00151373">
      <w:pPr>
        <w:shd w:val="clear" w:color="auto" w:fill="FFFFFF"/>
        <w:spacing w:after="100" w:afterAutospacing="1" w:line="240" w:lineRule="auto"/>
        <w:rPr>
          <w:rFonts w:ascii="Arial" w:eastAsia="Times New Roman" w:hAnsi="Arial" w:cs="Arial"/>
          <w:color w:val="212529"/>
          <w:sz w:val="27"/>
          <w:szCs w:val="27"/>
        </w:rPr>
      </w:pPr>
      <w:r w:rsidRPr="00151373">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F34641" w:rsidRPr="00151373" w:rsidRDefault="00151373" w:rsidP="00151373">
      <w:pPr>
        <w:shd w:val="clear" w:color="auto" w:fill="FFFFFF"/>
        <w:spacing w:after="100" w:afterAutospacing="1" w:line="240" w:lineRule="auto"/>
        <w:rPr>
          <w:rFonts w:ascii="Arial" w:eastAsia="Times New Roman" w:hAnsi="Arial" w:cs="Arial"/>
          <w:color w:val="212529"/>
          <w:sz w:val="27"/>
          <w:szCs w:val="27"/>
        </w:rPr>
      </w:pPr>
      <w:r w:rsidRPr="00151373">
        <w:rPr>
          <w:rFonts w:ascii="Arial" w:eastAsia="Times New Roman" w:hAnsi="Arial" w:cs="Arial"/>
          <w:b/>
          <w:bCs/>
          <w:color w:val="212529"/>
          <w:sz w:val="20"/>
          <w:szCs w:val="20"/>
          <w:vertAlign w:val="superscript"/>
        </w:rPr>
        <w:t>1</w:t>
      </w:r>
      <w:r w:rsidRPr="00151373">
        <w:rPr>
          <w:rFonts w:ascii="Arial" w:eastAsia="Times New Roman" w:hAnsi="Arial" w:cs="Arial"/>
          <w:b/>
          <w:bCs/>
          <w:color w:val="212529"/>
          <w:sz w:val="27"/>
          <w:szCs w:val="27"/>
        </w:rPr>
        <w:t> When the Lord your God cuts off the nations, whose land the Lord your God gives you, and you dispossess them and settle in their cities and in their houses, </w:t>
      </w:r>
      <w:r w:rsidRPr="00151373">
        <w:rPr>
          <w:rFonts w:ascii="Arial" w:eastAsia="Times New Roman" w:hAnsi="Arial" w:cs="Arial"/>
          <w:b/>
          <w:bCs/>
          <w:color w:val="212529"/>
          <w:sz w:val="20"/>
          <w:szCs w:val="20"/>
          <w:vertAlign w:val="superscript"/>
        </w:rPr>
        <w:t>2 </w:t>
      </w:r>
      <w:r w:rsidRPr="00151373">
        <w:rPr>
          <w:rFonts w:ascii="Arial" w:eastAsia="Times New Roman" w:hAnsi="Arial" w:cs="Arial"/>
          <w:b/>
          <w:bCs/>
          <w:color w:val="212529"/>
          <w:sz w:val="27"/>
          <w:szCs w:val="27"/>
        </w:rPr>
        <w:t>you shall set aside three cities for yourself in the midst of your land, which the Lord your God gives you to possess. </w:t>
      </w:r>
      <w:r w:rsidRPr="00151373">
        <w:rPr>
          <w:rFonts w:ascii="Arial" w:eastAsia="Times New Roman" w:hAnsi="Arial" w:cs="Arial"/>
          <w:b/>
          <w:bCs/>
          <w:color w:val="212529"/>
          <w:sz w:val="20"/>
          <w:szCs w:val="20"/>
          <w:vertAlign w:val="superscript"/>
        </w:rPr>
        <w:t>3 </w:t>
      </w:r>
      <w:r w:rsidRPr="00151373">
        <w:rPr>
          <w:rFonts w:ascii="Arial" w:eastAsia="Times New Roman" w:hAnsi="Arial" w:cs="Arial"/>
          <w:b/>
          <w:bCs/>
          <w:color w:val="212529"/>
          <w:sz w:val="27"/>
          <w:szCs w:val="27"/>
        </w:rPr>
        <w:t>You shall prepare the roads for yourself, and divide into three parts the territory of your land which the Lord your God will give you as a possession, so that any manslayer may flee there.</w:t>
      </w:r>
    </w:p>
    <w:sectPr w:rsidR="00F34641" w:rsidRPr="00151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73"/>
    <w:rsid w:val="00151373"/>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13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37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513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1373"/>
    <w:rPr>
      <w:i/>
      <w:iCs/>
    </w:rPr>
  </w:style>
  <w:style w:type="paragraph" w:styleId="NormalWeb">
    <w:name w:val="Normal (Web)"/>
    <w:basedOn w:val="Normal"/>
    <w:uiPriority w:val="99"/>
    <w:semiHidden/>
    <w:unhideWhenUsed/>
    <w:rsid w:val="001513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1373"/>
    <w:rPr>
      <w:color w:val="0000FF"/>
      <w:u w:val="single"/>
    </w:rPr>
  </w:style>
  <w:style w:type="character" w:styleId="Strong">
    <w:name w:val="Strong"/>
    <w:basedOn w:val="DefaultParagraphFont"/>
    <w:uiPriority w:val="22"/>
    <w:qFormat/>
    <w:rsid w:val="001513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13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37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513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1373"/>
    <w:rPr>
      <w:i/>
      <w:iCs/>
    </w:rPr>
  </w:style>
  <w:style w:type="paragraph" w:styleId="NormalWeb">
    <w:name w:val="Normal (Web)"/>
    <w:basedOn w:val="Normal"/>
    <w:uiPriority w:val="99"/>
    <w:semiHidden/>
    <w:unhideWhenUsed/>
    <w:rsid w:val="001513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1373"/>
    <w:rPr>
      <w:color w:val="0000FF"/>
      <w:u w:val="single"/>
    </w:rPr>
  </w:style>
  <w:style w:type="character" w:styleId="Strong">
    <w:name w:val="Strong"/>
    <w:basedOn w:val="DefaultParagraphFont"/>
    <w:uiPriority w:val="22"/>
    <w:qFormat/>
    <w:rsid w:val="001513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0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19&amp;t=NASB95" TargetMode="External"/><Relationship Id="rId13" Type="http://schemas.openxmlformats.org/officeDocument/2006/relationships/hyperlink" Target="https://www.blueletterbible.org/search/preSearch.cfm?Criteria=Deuteronomy+15.4&amp;t=NASB95" TargetMode="External"/><Relationship Id="rId18" Type="http://schemas.openxmlformats.org/officeDocument/2006/relationships/hyperlink" Target="https://www.blueletterbible.org/search/preSearch.cfm?Criteria=Numbers+35.26-28&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Deuteronomy+4.41-43&amp;t=NASB95" TargetMode="External"/><Relationship Id="rId12" Type="http://schemas.openxmlformats.org/officeDocument/2006/relationships/hyperlink" Target="https://www.blueletterbible.org/search/preSearch.cfm?Criteria=Deuteronomy+11.9&amp;t=NASB95" TargetMode="External"/><Relationship Id="rId17" Type="http://schemas.openxmlformats.org/officeDocument/2006/relationships/hyperlink" Target="https://www.blueletterbible.org/search/preSearch.cfm?Criteria=Numbers+35.13-15&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Galatians+5.13-16&amp;t=NASB9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Deuteronomy+3.8-17&amp;t=NASB95" TargetMode="External"/><Relationship Id="rId11" Type="http://schemas.openxmlformats.org/officeDocument/2006/relationships/hyperlink" Target="https://www.blueletterbible.org/search/preSearch.cfm?Criteria=Deuteronomy+5.31&amp;t=NASB95" TargetMode="External"/><Relationship Id="rId5" Type="http://schemas.openxmlformats.org/officeDocument/2006/relationships/hyperlink" Target="https://thebiblesays.com/commentary/deut/deut-19/deuteronomy-191-3/" TargetMode="External"/><Relationship Id="rId15" Type="http://schemas.openxmlformats.org/officeDocument/2006/relationships/hyperlink" Target="https://www.blueletterbible.org/search/preSearch.cfm?Criteria=John+3.14-16&amp;t=NASB95" TargetMode="External"/><Relationship Id="rId10" Type="http://schemas.openxmlformats.org/officeDocument/2006/relationships/hyperlink" Target="https://www.blueletterbible.org/search/preSearch.cfm?Criteria=Deuteronomy+5.16&amp;t=NASB9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Deuteronomy+9.4-5&amp;t=NASB95" TargetMode="External"/><Relationship Id="rId14" Type="http://schemas.openxmlformats.org/officeDocument/2006/relationships/hyperlink" Target="https://www.blueletterbible.org/search/preSearch.cfm?Criteria=Genesis+15&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983</Words>
  <Characters>5608</Characters>
  <Application>Microsoft Office Word</Application>
  <DocSecurity>0</DocSecurity>
  <Lines>46</Lines>
  <Paragraphs>13</Paragraphs>
  <ScaleCrop>false</ScaleCrop>
  <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2022-11-28T01:34:00Z</dcterms:created>
  <dcterms:modified xsi:type="dcterms:W3CDTF">2022-11-28T01:35:00Z</dcterms:modified>
</cp:coreProperties>
</file>