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F0135" w:rsidP="004F0135">
      <w:pPr>
        <w:jc w:val="center"/>
        <w:rPr>
          <w:rFonts w:ascii="Times New Roman" w:hAnsi="Times New Roman" w:cs="Times New Roman"/>
          <w:b/>
          <w:sz w:val="48"/>
          <w:szCs w:val="48"/>
        </w:rPr>
      </w:pPr>
      <w:r>
        <w:rPr>
          <w:rFonts w:ascii="Times New Roman" w:hAnsi="Times New Roman" w:cs="Times New Roman"/>
          <w:b/>
          <w:sz w:val="48"/>
          <w:szCs w:val="48"/>
        </w:rPr>
        <w:t>Numbers 2:1-2</w:t>
      </w:r>
    </w:p>
    <w:p w:rsidR="004F0135" w:rsidRDefault="004F0135" w:rsidP="004F0135">
      <w:pPr>
        <w:jc w:val="center"/>
        <w:rPr>
          <w:rFonts w:ascii="Times New Roman" w:hAnsi="Times New Roman" w:cs="Times New Roman"/>
        </w:rPr>
      </w:pPr>
    </w:p>
    <w:p w:rsidR="004F0135" w:rsidRDefault="004F0135" w:rsidP="004F0135">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https://thebiblesays.com/commentary/num/num-2/numbers-21-2/</w:t>
        </w:r>
      </w:hyperlink>
    </w:p>
    <w:p w:rsidR="004F0135" w:rsidRDefault="004F0135" w:rsidP="004F0135">
      <w:pPr>
        <w:jc w:val="center"/>
        <w:rPr>
          <w:rFonts w:ascii="Times New Roman" w:hAnsi="Times New Roman" w:cs="Times New Roman"/>
        </w:rPr>
      </w:pPr>
    </w:p>
    <w:p w:rsidR="004F0135" w:rsidRPr="004F0135" w:rsidRDefault="004F0135" w:rsidP="004F0135">
      <w:pPr>
        <w:spacing w:before="100" w:beforeAutospacing="1" w:after="100" w:afterAutospacing="1"/>
        <w:jc w:val="center"/>
        <w:rPr>
          <w:rFonts w:ascii="Times New Roman" w:hAnsi="Times New Roman" w:cs="Times New Roman"/>
        </w:rPr>
      </w:pPr>
      <w:r w:rsidRPr="004F0135">
        <w:rPr>
          <w:rFonts w:ascii="Times New Roman" w:hAnsi="Times New Roman" w:cs="Times New Roman"/>
          <w:i/>
          <w:iCs/>
        </w:rPr>
        <w:t>The Lord tells Moses and Aaron to divide the Israelites into groups around the Tabernacle.</w:t>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rPr>
        <w:t xml:space="preserve">Again, </w:t>
      </w:r>
      <w:r w:rsidRPr="004F0135">
        <w:rPr>
          <w:rFonts w:ascii="Times New Roman" w:hAnsi="Times New Roman" w:cs="Times New Roman"/>
          <w:i/>
          <w:iCs/>
        </w:rPr>
        <w:t>the Lord spoke to Moses and to Aaron</w:t>
      </w:r>
      <w:r w:rsidRPr="004F0135">
        <w:rPr>
          <w:rFonts w:ascii="Times New Roman" w:hAnsi="Times New Roman" w:cs="Times New Roman"/>
        </w:rPr>
        <w:t xml:space="preserve">. The phrase </w:t>
      </w:r>
      <w:r w:rsidRPr="004F0135">
        <w:rPr>
          <w:rFonts w:ascii="Times New Roman" w:hAnsi="Times New Roman" w:cs="Times New Roman"/>
          <w:i/>
          <w:iCs/>
        </w:rPr>
        <w:t>the Lord spoke to Moses</w:t>
      </w:r>
      <w:r w:rsidRPr="004F0135">
        <w:rPr>
          <w:rFonts w:ascii="Times New Roman" w:hAnsi="Times New Roman" w:cs="Times New Roman"/>
        </w:rPr>
        <w:t xml:space="preserve"> occurs in every chapter of Numbers except chapters 22 – 24, the story about Balaam. This repetition emphasizes that the fact that the LORD was the source of these commands and not something Moses dreamed up.</w:t>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rPr>
        <w:t xml:space="preserve">On this occasion, the LORD commanded that </w:t>
      </w:r>
      <w:r w:rsidRPr="004F0135">
        <w:rPr>
          <w:rFonts w:ascii="Times New Roman" w:hAnsi="Times New Roman" w:cs="Times New Roman"/>
          <w:i/>
          <w:iCs/>
        </w:rPr>
        <w:t xml:space="preserve">the sons of Israel </w:t>
      </w:r>
      <w:proofErr w:type="gramStart"/>
      <w:r w:rsidRPr="004F0135">
        <w:rPr>
          <w:rFonts w:ascii="Times New Roman" w:hAnsi="Times New Roman" w:cs="Times New Roman"/>
          <w:i/>
          <w:iCs/>
        </w:rPr>
        <w:t>shall</w:t>
      </w:r>
      <w:proofErr w:type="gramEnd"/>
      <w:r w:rsidRPr="004F0135">
        <w:rPr>
          <w:rFonts w:ascii="Times New Roman" w:hAnsi="Times New Roman" w:cs="Times New Roman"/>
          <w:i/>
          <w:iCs/>
        </w:rPr>
        <w:t xml:space="preserve"> camp</w:t>
      </w:r>
      <w:r w:rsidRPr="004F0135">
        <w:rPr>
          <w:rFonts w:ascii="Times New Roman" w:hAnsi="Times New Roman" w:cs="Times New Roman"/>
        </w:rPr>
        <w:t xml:space="preserve">. God here is organizing the formation for the </w:t>
      </w:r>
      <w:r w:rsidRPr="004F0135">
        <w:rPr>
          <w:rFonts w:ascii="Times New Roman" w:hAnsi="Times New Roman" w:cs="Times New Roman"/>
          <w:i/>
          <w:iCs/>
        </w:rPr>
        <w:t xml:space="preserve">sons of Israel </w:t>
      </w:r>
      <w:r w:rsidRPr="004F0135">
        <w:rPr>
          <w:rFonts w:ascii="Times New Roman" w:hAnsi="Times New Roman" w:cs="Times New Roman"/>
        </w:rPr>
        <w:t>when they stopped traveling and set up camp in the wilderness. They were to camp e</w:t>
      </w:r>
      <w:r w:rsidRPr="004F0135">
        <w:rPr>
          <w:rFonts w:ascii="Times New Roman" w:hAnsi="Times New Roman" w:cs="Times New Roman"/>
          <w:i/>
          <w:iCs/>
        </w:rPr>
        <w:t xml:space="preserve">ach by </w:t>
      </w:r>
      <w:proofErr w:type="gramStart"/>
      <w:r w:rsidRPr="004F0135">
        <w:rPr>
          <w:rFonts w:ascii="Times New Roman" w:hAnsi="Times New Roman" w:cs="Times New Roman"/>
          <w:i/>
          <w:iCs/>
        </w:rPr>
        <w:t>his own</w:t>
      </w:r>
      <w:proofErr w:type="gramEnd"/>
      <w:r w:rsidRPr="004F0135">
        <w:rPr>
          <w:rFonts w:ascii="Times New Roman" w:hAnsi="Times New Roman" w:cs="Times New Roman"/>
          <w:i/>
          <w:iCs/>
        </w:rPr>
        <w:t xml:space="preserve"> standard, with the banners of their fathers’ households; they shall camp around the tent of meeting at a distance</w:t>
      </w:r>
      <w:r w:rsidRPr="004F0135">
        <w:rPr>
          <w:rFonts w:ascii="Times New Roman" w:hAnsi="Times New Roman" w:cs="Times New Roman"/>
        </w:rPr>
        <w:t>. As can be seen later in this chapter, the Israelites were to arrange themselves into a square on four sides, each side having three tribes each. Each group of three would be placed on one of the sides of the tabernacle. The tribe of Levi was to be divided according to its families and placed immediately around the tabernacle, thus providing a buffer between the other tribes and the tabernacle.</w:t>
      </w:r>
    </w:p>
    <w:p w:rsidR="004F0135" w:rsidRPr="004F0135" w:rsidRDefault="004F0135" w:rsidP="004F0135">
      <w:pPr>
        <w:ind w:firstLine="13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338475" cy="4250871"/>
            <wp:effectExtent l="0" t="0" r="5080" b="0"/>
            <wp:docPr id="2" name="Picture 2" descr="Macintosh HD:Users:rebekahmarlin:Downloads:Israelite-Camps-1-1024x1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Israelite-Camps-1-1024x100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475" cy="4250871"/>
                    </a:xfrm>
                    <a:prstGeom prst="rect">
                      <a:avLst/>
                    </a:prstGeom>
                    <a:noFill/>
                    <a:ln>
                      <a:noFill/>
                    </a:ln>
                  </pic:spPr>
                </pic:pic>
              </a:graphicData>
            </a:graphic>
          </wp:inline>
        </w:drawing>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rPr>
        <w:lastRenderedPageBreak/>
        <w:t>The order of the phrases as seen in the Hebrew text of v. 2 reads as follows:</w:t>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i/>
          <w:iCs/>
        </w:rPr>
        <w:t>Each by his own standard,</w:t>
      </w:r>
      <w:r w:rsidRPr="004F0135">
        <w:rPr>
          <w:rFonts w:ascii="Times New Roman" w:hAnsi="Times New Roman" w:cs="Times New Roman"/>
        </w:rPr>
        <w:br/>
      </w:r>
      <w:proofErr w:type="gramStart"/>
      <w:r w:rsidRPr="004F0135">
        <w:rPr>
          <w:rFonts w:ascii="Times New Roman" w:hAnsi="Times New Roman" w:cs="Times New Roman"/>
          <w:i/>
          <w:iCs/>
        </w:rPr>
        <w:t>With</w:t>
      </w:r>
      <w:proofErr w:type="gramEnd"/>
      <w:r w:rsidRPr="004F0135">
        <w:rPr>
          <w:rFonts w:ascii="Times New Roman" w:hAnsi="Times New Roman" w:cs="Times New Roman"/>
          <w:i/>
          <w:iCs/>
        </w:rPr>
        <w:t xml:space="preserve"> the banners of their fathers’ households,</w:t>
      </w:r>
      <w:r w:rsidRPr="004F0135">
        <w:rPr>
          <w:rFonts w:ascii="Times New Roman" w:hAnsi="Times New Roman" w:cs="Times New Roman"/>
        </w:rPr>
        <w:br/>
      </w:r>
      <w:r w:rsidRPr="004F0135">
        <w:rPr>
          <w:rFonts w:ascii="Times New Roman" w:hAnsi="Times New Roman" w:cs="Times New Roman"/>
          <w:i/>
          <w:iCs/>
        </w:rPr>
        <w:t>The sons of Israel shall camp,</w:t>
      </w:r>
      <w:r w:rsidRPr="004F0135">
        <w:rPr>
          <w:rFonts w:ascii="Times New Roman" w:hAnsi="Times New Roman" w:cs="Times New Roman"/>
        </w:rPr>
        <w:br/>
      </w:r>
      <w:r w:rsidRPr="004F0135">
        <w:rPr>
          <w:rFonts w:ascii="Times New Roman" w:hAnsi="Times New Roman" w:cs="Times New Roman"/>
          <w:i/>
          <w:iCs/>
        </w:rPr>
        <w:t>Around the tent of meeting at a distance,</w:t>
      </w:r>
      <w:r w:rsidRPr="004F0135">
        <w:rPr>
          <w:rFonts w:ascii="Times New Roman" w:hAnsi="Times New Roman" w:cs="Times New Roman"/>
        </w:rPr>
        <w:br/>
      </w:r>
      <w:r w:rsidRPr="004F0135">
        <w:rPr>
          <w:rFonts w:ascii="Times New Roman" w:hAnsi="Times New Roman" w:cs="Times New Roman"/>
          <w:i/>
          <w:iCs/>
        </w:rPr>
        <w:t>They shall camp.</w:t>
      </w:r>
      <w:bookmarkStart w:id="0" w:name="_GoBack"/>
      <w:bookmarkEnd w:id="0"/>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rPr>
        <w:t xml:space="preserve">The first phrase </w:t>
      </w:r>
      <w:r w:rsidRPr="004F0135">
        <w:rPr>
          <w:rFonts w:ascii="Times New Roman" w:hAnsi="Times New Roman" w:cs="Times New Roman"/>
          <w:i/>
          <w:iCs/>
        </w:rPr>
        <w:t xml:space="preserve">each by his own standard </w:t>
      </w:r>
      <w:r w:rsidRPr="004F0135">
        <w:rPr>
          <w:rFonts w:ascii="Times New Roman" w:hAnsi="Times New Roman" w:cs="Times New Roman"/>
        </w:rPr>
        <w:t xml:space="preserve">stresses that this command was directed to </w:t>
      </w:r>
      <w:r w:rsidRPr="004F0135">
        <w:rPr>
          <w:rFonts w:ascii="Times New Roman" w:hAnsi="Times New Roman" w:cs="Times New Roman"/>
          <w:i/>
          <w:iCs/>
        </w:rPr>
        <w:t>each</w:t>
      </w:r>
      <w:r w:rsidRPr="004F0135">
        <w:rPr>
          <w:rFonts w:ascii="Times New Roman" w:hAnsi="Times New Roman" w:cs="Times New Roman"/>
        </w:rPr>
        <w:t xml:space="preserve"> and every Israelite. Each one was to gather </w:t>
      </w:r>
      <w:r w:rsidRPr="004F0135">
        <w:rPr>
          <w:rFonts w:ascii="Times New Roman" w:hAnsi="Times New Roman" w:cs="Times New Roman"/>
          <w:i/>
          <w:iCs/>
        </w:rPr>
        <w:t xml:space="preserve">by </w:t>
      </w:r>
      <w:proofErr w:type="gramStart"/>
      <w:r w:rsidRPr="004F0135">
        <w:rPr>
          <w:rFonts w:ascii="Times New Roman" w:hAnsi="Times New Roman" w:cs="Times New Roman"/>
          <w:i/>
          <w:iCs/>
        </w:rPr>
        <w:t>his own</w:t>
      </w:r>
      <w:proofErr w:type="gramEnd"/>
      <w:r w:rsidRPr="004F0135">
        <w:rPr>
          <w:rFonts w:ascii="Times New Roman" w:hAnsi="Times New Roman" w:cs="Times New Roman"/>
          <w:i/>
          <w:iCs/>
        </w:rPr>
        <w:t xml:space="preserve"> standard</w:t>
      </w:r>
      <w:r w:rsidRPr="004F0135">
        <w:rPr>
          <w:rFonts w:ascii="Times New Roman" w:hAnsi="Times New Roman" w:cs="Times New Roman"/>
        </w:rPr>
        <w:t xml:space="preserve">. A </w:t>
      </w:r>
      <w:r w:rsidRPr="004F0135">
        <w:rPr>
          <w:rFonts w:ascii="Times New Roman" w:hAnsi="Times New Roman" w:cs="Times New Roman"/>
          <w:i/>
          <w:iCs/>
        </w:rPr>
        <w:t>standard</w:t>
      </w:r>
      <w:r w:rsidRPr="004F0135">
        <w:rPr>
          <w:rFonts w:ascii="Times New Roman" w:hAnsi="Times New Roman" w:cs="Times New Roman"/>
        </w:rPr>
        <w:t xml:space="preserve"> (Hebrew “</w:t>
      </w:r>
      <w:proofErr w:type="spellStart"/>
      <w:r w:rsidRPr="004F0135">
        <w:rPr>
          <w:rFonts w:ascii="Times New Roman" w:hAnsi="Times New Roman" w:cs="Times New Roman"/>
        </w:rPr>
        <w:t>degel</w:t>
      </w:r>
      <w:proofErr w:type="spellEnd"/>
      <w:r w:rsidRPr="004F0135">
        <w:rPr>
          <w:rFonts w:ascii="Times New Roman" w:hAnsi="Times New Roman" w:cs="Times New Roman"/>
        </w:rPr>
        <w:t xml:space="preserve">”) was a banner that identified a group. It appears that each individual family was to gather with their </w:t>
      </w:r>
      <w:r w:rsidRPr="004F0135">
        <w:rPr>
          <w:rFonts w:ascii="Times New Roman" w:hAnsi="Times New Roman" w:cs="Times New Roman"/>
          <w:i/>
          <w:iCs/>
        </w:rPr>
        <w:t xml:space="preserve">own standard </w:t>
      </w:r>
      <w:r w:rsidRPr="004F0135">
        <w:rPr>
          <w:rFonts w:ascii="Times New Roman" w:hAnsi="Times New Roman" w:cs="Times New Roman"/>
        </w:rPr>
        <w:t xml:space="preserve">around </w:t>
      </w:r>
      <w:proofErr w:type="gramStart"/>
      <w:r w:rsidRPr="004F0135">
        <w:rPr>
          <w:rFonts w:ascii="Times New Roman" w:hAnsi="Times New Roman" w:cs="Times New Roman"/>
        </w:rPr>
        <w:t>their</w:t>
      </w:r>
      <w:proofErr w:type="gramEnd"/>
      <w:r w:rsidRPr="004F0135">
        <w:rPr>
          <w:rFonts w:ascii="Times New Roman" w:hAnsi="Times New Roman" w:cs="Times New Roman"/>
        </w:rPr>
        <w:t xml:space="preserve"> “father’s households,” which were identified by “banners” (Heb. “</w:t>
      </w:r>
      <w:proofErr w:type="spellStart"/>
      <w:r w:rsidRPr="004F0135">
        <w:rPr>
          <w:rFonts w:ascii="Times New Roman" w:hAnsi="Times New Roman" w:cs="Times New Roman"/>
        </w:rPr>
        <w:t>otot</w:t>
      </w:r>
      <w:proofErr w:type="spellEnd"/>
      <w:r w:rsidRPr="004F0135">
        <w:rPr>
          <w:rFonts w:ascii="Times New Roman" w:hAnsi="Times New Roman" w:cs="Times New Roman"/>
        </w:rPr>
        <w:t>”). Each family of each tribe was to congregate together, and apparently were to clearly identify themselves. This organization and identification would presumably reflect the census. This organization appears to be a typical military structure.</w:t>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rPr>
        <w:t xml:space="preserve">The tribes were to camp </w:t>
      </w:r>
      <w:r w:rsidRPr="004F0135">
        <w:rPr>
          <w:rFonts w:ascii="Times New Roman" w:hAnsi="Times New Roman" w:cs="Times New Roman"/>
          <w:i/>
          <w:iCs/>
        </w:rPr>
        <w:t>around the tent of meeting</w:t>
      </w:r>
      <w:r w:rsidRPr="004F0135">
        <w:rPr>
          <w:rFonts w:ascii="Times New Roman" w:hAnsi="Times New Roman" w:cs="Times New Roman"/>
        </w:rPr>
        <w:t xml:space="preserve">. The tribes were to surround the tabernacle, completely encompassing it. This would provide a strong defense perimeter. They were also to camp </w:t>
      </w:r>
      <w:r w:rsidRPr="004F0135">
        <w:rPr>
          <w:rFonts w:ascii="Times New Roman" w:hAnsi="Times New Roman" w:cs="Times New Roman"/>
          <w:i/>
          <w:iCs/>
        </w:rPr>
        <w:t xml:space="preserve">at a distance </w:t>
      </w:r>
      <w:r w:rsidRPr="004F0135">
        <w:rPr>
          <w:rFonts w:ascii="Times New Roman" w:hAnsi="Times New Roman" w:cs="Times New Roman"/>
        </w:rPr>
        <w:t xml:space="preserve">from the tabernacle. </w:t>
      </w:r>
      <w:proofErr w:type="gramStart"/>
      <w:r w:rsidRPr="004F0135">
        <w:rPr>
          <w:rFonts w:ascii="Times New Roman" w:hAnsi="Times New Roman" w:cs="Times New Roman"/>
        </w:rPr>
        <w:t>A holy God (who dwelled in the “tent of meeting”) could not be approached by someone who was not a priest and who was not clean</w:t>
      </w:r>
      <w:proofErr w:type="gramEnd"/>
      <w:r w:rsidRPr="004F0135">
        <w:rPr>
          <w:rFonts w:ascii="Times New Roman" w:hAnsi="Times New Roman" w:cs="Times New Roman"/>
        </w:rPr>
        <w:t>. For the LORD to command them to camp at a distance showed His grace by warning them not to come near to Him, as well as His holiness, since coming too close might have deadly results.</w:t>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b/>
          <w:bCs/>
        </w:rPr>
        <w:t>Biblical Text</w:t>
      </w:r>
    </w:p>
    <w:p w:rsidR="004F0135" w:rsidRPr="004F0135" w:rsidRDefault="004F0135" w:rsidP="004F0135">
      <w:pPr>
        <w:spacing w:before="100" w:beforeAutospacing="1" w:after="100" w:afterAutospacing="1"/>
        <w:rPr>
          <w:rFonts w:ascii="Times New Roman" w:hAnsi="Times New Roman" w:cs="Times New Roman"/>
        </w:rPr>
      </w:pPr>
      <w:r w:rsidRPr="004F0135">
        <w:rPr>
          <w:rFonts w:ascii="Times New Roman" w:hAnsi="Times New Roman" w:cs="Times New Roman"/>
          <w:b/>
          <w:bCs/>
          <w:vertAlign w:val="superscript"/>
        </w:rPr>
        <w:t>1</w:t>
      </w:r>
      <w:r w:rsidRPr="004F0135">
        <w:rPr>
          <w:rFonts w:ascii="Times New Roman" w:hAnsi="Times New Roman" w:cs="Times New Roman"/>
          <w:b/>
          <w:bCs/>
        </w:rPr>
        <w:t xml:space="preserve"> Now the Lord spoke to Moses and to Aaron, saying</w:t>
      </w:r>
      <w:proofErr w:type="gramStart"/>
      <w:r w:rsidRPr="004F0135">
        <w:rPr>
          <w:rFonts w:ascii="Times New Roman" w:hAnsi="Times New Roman" w:cs="Times New Roman"/>
          <w:b/>
          <w:bCs/>
        </w:rPr>
        <w:t>,</w:t>
      </w:r>
      <w:r w:rsidRPr="004F0135">
        <w:rPr>
          <w:rFonts w:ascii="Times New Roman" w:hAnsi="Times New Roman" w:cs="Times New Roman"/>
          <w:b/>
          <w:bCs/>
          <w:vertAlign w:val="superscript"/>
        </w:rPr>
        <w:t>2</w:t>
      </w:r>
      <w:proofErr w:type="gramEnd"/>
      <w:r w:rsidRPr="004F0135">
        <w:rPr>
          <w:rFonts w:ascii="Times New Roman" w:hAnsi="Times New Roman" w:cs="Times New Roman"/>
          <w:b/>
          <w:bCs/>
          <w:vertAlign w:val="superscript"/>
        </w:rPr>
        <w:t xml:space="preserve"> </w:t>
      </w:r>
      <w:r w:rsidRPr="004F0135">
        <w:rPr>
          <w:rFonts w:ascii="Times New Roman" w:hAnsi="Times New Roman" w:cs="Times New Roman"/>
          <w:b/>
          <w:bCs/>
        </w:rPr>
        <w:t>“The sons of Israel shall camp, each by his own standard, with the banners of their fathers’ households; they shall camp around the tent of meeting at a distance.</w:t>
      </w:r>
    </w:p>
    <w:p w:rsidR="004F0135" w:rsidRPr="004F0135" w:rsidRDefault="004F0135" w:rsidP="004F0135">
      <w:pPr>
        <w:jc w:val="center"/>
        <w:rPr>
          <w:rFonts w:ascii="Times New Roman" w:hAnsi="Times New Roman" w:cs="Times New Roman"/>
        </w:rPr>
      </w:pPr>
    </w:p>
    <w:sectPr w:rsidR="004F0135" w:rsidRPr="004F0135" w:rsidSect="004F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35"/>
    <w:rsid w:val="004F013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135"/>
    <w:rPr>
      <w:color w:val="0000FF" w:themeColor="hyperlink"/>
      <w:u w:val="single"/>
    </w:rPr>
  </w:style>
  <w:style w:type="paragraph" w:customStyle="1" w:styleId="has-text-align-center">
    <w:name w:val="has-text-align-center"/>
    <w:basedOn w:val="Normal"/>
    <w:rsid w:val="004F013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0135"/>
    <w:rPr>
      <w:i/>
      <w:iCs/>
    </w:rPr>
  </w:style>
  <w:style w:type="paragraph" w:styleId="NormalWeb">
    <w:name w:val="Normal (Web)"/>
    <w:basedOn w:val="Normal"/>
    <w:uiPriority w:val="99"/>
    <w:semiHidden/>
    <w:unhideWhenUsed/>
    <w:rsid w:val="004F013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0135"/>
    <w:rPr>
      <w:b/>
      <w:bCs/>
    </w:rPr>
  </w:style>
  <w:style w:type="paragraph" w:styleId="BalloonText">
    <w:name w:val="Balloon Text"/>
    <w:basedOn w:val="Normal"/>
    <w:link w:val="BalloonTextChar"/>
    <w:uiPriority w:val="99"/>
    <w:semiHidden/>
    <w:unhideWhenUsed/>
    <w:rsid w:val="004F0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1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135"/>
    <w:rPr>
      <w:color w:val="0000FF" w:themeColor="hyperlink"/>
      <w:u w:val="single"/>
    </w:rPr>
  </w:style>
  <w:style w:type="paragraph" w:customStyle="1" w:styleId="has-text-align-center">
    <w:name w:val="has-text-align-center"/>
    <w:basedOn w:val="Normal"/>
    <w:rsid w:val="004F013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0135"/>
    <w:rPr>
      <w:i/>
      <w:iCs/>
    </w:rPr>
  </w:style>
  <w:style w:type="paragraph" w:styleId="NormalWeb">
    <w:name w:val="Normal (Web)"/>
    <w:basedOn w:val="Normal"/>
    <w:uiPriority w:val="99"/>
    <w:semiHidden/>
    <w:unhideWhenUsed/>
    <w:rsid w:val="004F013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0135"/>
    <w:rPr>
      <w:b/>
      <w:bCs/>
    </w:rPr>
  </w:style>
  <w:style w:type="paragraph" w:styleId="BalloonText">
    <w:name w:val="Balloon Text"/>
    <w:basedOn w:val="Normal"/>
    <w:link w:val="BalloonTextChar"/>
    <w:uiPriority w:val="99"/>
    <w:semiHidden/>
    <w:unhideWhenUsed/>
    <w:rsid w:val="004F0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7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1-2/"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2023-06-12T01:25:00Z</dcterms:created>
  <dcterms:modified xsi:type="dcterms:W3CDTF">2023-06-12T01:29:00Z</dcterms:modified>
</cp:coreProperties>
</file>