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54C6" w:rsidP="000454C6">
      <w:pPr>
        <w:jc w:val="center"/>
        <w:rPr>
          <w:rFonts w:ascii="Times New Roman" w:hAnsi="Times New Roman" w:cs="Times New Roman"/>
          <w:b/>
          <w:sz w:val="48"/>
          <w:szCs w:val="48"/>
        </w:rPr>
      </w:pPr>
      <w:r>
        <w:rPr>
          <w:rFonts w:ascii="Times New Roman" w:hAnsi="Times New Roman" w:cs="Times New Roman"/>
          <w:b/>
          <w:sz w:val="48"/>
          <w:szCs w:val="48"/>
        </w:rPr>
        <w:t>Numbers 3:21-26</w:t>
      </w:r>
    </w:p>
    <w:p w:rsidR="000454C6" w:rsidRDefault="000454C6" w:rsidP="000454C6">
      <w:pPr>
        <w:jc w:val="center"/>
        <w:rPr>
          <w:rFonts w:ascii="Times New Roman" w:hAnsi="Times New Roman" w:cs="Times New Roman"/>
        </w:rPr>
      </w:pPr>
    </w:p>
    <w:p w:rsidR="000454C6" w:rsidRDefault="000454C6" w:rsidP="000454C6">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https://thebiblesays.com/commentary/num/num-3/numbers-321-26/</w:t>
        </w:r>
      </w:hyperlink>
    </w:p>
    <w:p w:rsidR="000454C6" w:rsidRDefault="000454C6" w:rsidP="000454C6">
      <w:pPr>
        <w:jc w:val="center"/>
        <w:rPr>
          <w:rFonts w:ascii="Times New Roman" w:hAnsi="Times New Roman" w:cs="Times New Roman"/>
        </w:rPr>
      </w:pPr>
    </w:p>
    <w:p w:rsidR="000454C6" w:rsidRPr="000454C6" w:rsidRDefault="000454C6" w:rsidP="000454C6">
      <w:pPr>
        <w:spacing w:before="100" w:beforeAutospacing="1" w:after="100" w:afterAutospacing="1"/>
        <w:jc w:val="center"/>
        <w:rPr>
          <w:rFonts w:ascii="Times New Roman" w:hAnsi="Times New Roman" w:cs="Times New Roman"/>
        </w:rPr>
      </w:pPr>
      <w:r w:rsidRPr="000454C6">
        <w:rPr>
          <w:rFonts w:ascii="Times New Roman" w:hAnsi="Times New Roman" w:cs="Times New Roman"/>
          <w:i/>
          <w:iCs/>
        </w:rPr>
        <w:t xml:space="preserve">The families of </w:t>
      </w:r>
      <w:proofErr w:type="spellStart"/>
      <w:r w:rsidRPr="000454C6">
        <w:rPr>
          <w:rFonts w:ascii="Times New Roman" w:hAnsi="Times New Roman" w:cs="Times New Roman"/>
          <w:i/>
          <w:iCs/>
        </w:rPr>
        <w:t>Gershon</w:t>
      </w:r>
      <w:proofErr w:type="spellEnd"/>
      <w:r w:rsidRPr="000454C6">
        <w:rPr>
          <w:rFonts w:ascii="Times New Roman" w:hAnsi="Times New Roman" w:cs="Times New Roman"/>
          <w:i/>
          <w:iCs/>
        </w:rPr>
        <w:t xml:space="preserve"> are listed: their numbers, their placement in the camp, their appointed leader, and their duties in service to the priests and the tabernacle.</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 xml:space="preserve">Verses 21 – 39 give the details about the numbers and responsibilities of families of the sons of Levi. This section (verses 21 – 26) concentrates on the family of </w:t>
      </w:r>
      <w:proofErr w:type="spellStart"/>
      <w:r w:rsidRPr="000454C6">
        <w:rPr>
          <w:rFonts w:ascii="Times New Roman" w:hAnsi="Times New Roman" w:cs="Times New Roman"/>
          <w:i/>
          <w:iCs/>
        </w:rPr>
        <w:t>Gershon</w:t>
      </w:r>
      <w:proofErr w:type="spellEnd"/>
      <w:r w:rsidRPr="000454C6">
        <w:rPr>
          <w:rFonts w:ascii="Times New Roman" w:hAnsi="Times New Roman" w:cs="Times New Roman"/>
        </w:rPr>
        <w:t xml:space="preserve">. </w:t>
      </w:r>
      <w:proofErr w:type="spellStart"/>
      <w:r w:rsidRPr="000454C6">
        <w:rPr>
          <w:rFonts w:ascii="Times New Roman" w:hAnsi="Times New Roman" w:cs="Times New Roman"/>
        </w:rPr>
        <w:t>Gershon</w:t>
      </w:r>
      <w:proofErr w:type="spellEnd"/>
      <w:r w:rsidRPr="000454C6">
        <w:rPr>
          <w:rFonts w:ascii="Times New Roman" w:hAnsi="Times New Roman" w:cs="Times New Roman"/>
        </w:rPr>
        <w:t xml:space="preserve"> was the </w:t>
      </w:r>
      <w:proofErr w:type="gramStart"/>
      <w:r w:rsidRPr="000454C6">
        <w:rPr>
          <w:rFonts w:ascii="Times New Roman" w:hAnsi="Times New Roman" w:cs="Times New Roman"/>
        </w:rPr>
        <w:t>first born</w:t>
      </w:r>
      <w:proofErr w:type="gramEnd"/>
      <w:r w:rsidRPr="000454C6">
        <w:rPr>
          <w:rFonts w:ascii="Times New Roman" w:hAnsi="Times New Roman" w:cs="Times New Roman"/>
        </w:rPr>
        <w:t xml:space="preserve"> son of Levi. In his line, there were two families, descended from the two named sons of </w:t>
      </w:r>
      <w:proofErr w:type="spellStart"/>
      <w:r w:rsidRPr="000454C6">
        <w:rPr>
          <w:rFonts w:ascii="Times New Roman" w:hAnsi="Times New Roman" w:cs="Times New Roman"/>
        </w:rPr>
        <w:t>Gershon</w:t>
      </w:r>
      <w:proofErr w:type="spellEnd"/>
      <w:r w:rsidRPr="000454C6">
        <w:rPr>
          <w:rFonts w:ascii="Times New Roman" w:hAnsi="Times New Roman" w:cs="Times New Roman"/>
        </w:rPr>
        <w:t xml:space="preserve">: </w:t>
      </w:r>
      <w:r w:rsidRPr="000454C6">
        <w:rPr>
          <w:rFonts w:ascii="Times New Roman" w:hAnsi="Times New Roman" w:cs="Times New Roman"/>
          <w:i/>
          <w:iCs/>
        </w:rPr>
        <w:t xml:space="preserve">the family of the </w:t>
      </w:r>
      <w:proofErr w:type="spellStart"/>
      <w:r w:rsidRPr="000454C6">
        <w:rPr>
          <w:rFonts w:ascii="Times New Roman" w:hAnsi="Times New Roman" w:cs="Times New Roman"/>
          <w:i/>
          <w:iCs/>
        </w:rPr>
        <w:t>Libnites</w:t>
      </w:r>
      <w:proofErr w:type="spellEnd"/>
      <w:r w:rsidRPr="000454C6">
        <w:rPr>
          <w:rFonts w:ascii="Times New Roman" w:hAnsi="Times New Roman" w:cs="Times New Roman"/>
          <w:i/>
          <w:iCs/>
        </w:rPr>
        <w:t xml:space="preserve"> and the family of the </w:t>
      </w:r>
      <w:proofErr w:type="spellStart"/>
      <w:r w:rsidRPr="000454C6">
        <w:rPr>
          <w:rFonts w:ascii="Times New Roman" w:hAnsi="Times New Roman" w:cs="Times New Roman"/>
          <w:i/>
          <w:iCs/>
        </w:rPr>
        <w:t>Shimeites</w:t>
      </w:r>
      <w:proofErr w:type="spellEnd"/>
      <w:r w:rsidRPr="000454C6">
        <w:rPr>
          <w:rFonts w:ascii="Times New Roman" w:hAnsi="Times New Roman" w:cs="Times New Roman"/>
        </w:rPr>
        <w:t xml:space="preserve">. The statement that </w:t>
      </w:r>
      <w:r w:rsidRPr="000454C6">
        <w:rPr>
          <w:rFonts w:ascii="Times New Roman" w:hAnsi="Times New Roman" w:cs="Times New Roman"/>
          <w:i/>
          <w:iCs/>
        </w:rPr>
        <w:t xml:space="preserve">these were the families of the </w:t>
      </w:r>
      <w:proofErr w:type="spellStart"/>
      <w:r w:rsidRPr="000454C6">
        <w:rPr>
          <w:rFonts w:ascii="Times New Roman" w:hAnsi="Times New Roman" w:cs="Times New Roman"/>
          <w:i/>
          <w:iCs/>
        </w:rPr>
        <w:t>Gershonites</w:t>
      </w:r>
      <w:proofErr w:type="spellEnd"/>
      <w:r w:rsidRPr="000454C6">
        <w:rPr>
          <w:rFonts w:ascii="Times New Roman" w:hAnsi="Times New Roman" w:cs="Times New Roman"/>
        </w:rPr>
        <w:t xml:space="preserve"> might imply that </w:t>
      </w:r>
      <w:proofErr w:type="spellStart"/>
      <w:r w:rsidRPr="000454C6">
        <w:rPr>
          <w:rFonts w:ascii="Times New Roman" w:hAnsi="Times New Roman" w:cs="Times New Roman"/>
        </w:rPr>
        <w:t>Libni</w:t>
      </w:r>
      <w:proofErr w:type="spellEnd"/>
      <w:r w:rsidRPr="000454C6">
        <w:rPr>
          <w:rFonts w:ascii="Times New Roman" w:hAnsi="Times New Roman" w:cs="Times New Roman"/>
        </w:rPr>
        <w:t xml:space="preserve"> and </w:t>
      </w:r>
      <w:proofErr w:type="spellStart"/>
      <w:r w:rsidRPr="000454C6">
        <w:rPr>
          <w:rFonts w:ascii="Times New Roman" w:hAnsi="Times New Roman" w:cs="Times New Roman"/>
        </w:rPr>
        <w:t>Shemei</w:t>
      </w:r>
      <w:proofErr w:type="spellEnd"/>
      <w:r w:rsidRPr="000454C6">
        <w:rPr>
          <w:rFonts w:ascii="Times New Roman" w:hAnsi="Times New Roman" w:cs="Times New Roman"/>
        </w:rPr>
        <w:t xml:space="preserve"> were the only two sons of </w:t>
      </w:r>
      <w:proofErr w:type="spellStart"/>
      <w:r w:rsidRPr="000454C6">
        <w:rPr>
          <w:rFonts w:ascii="Times New Roman" w:hAnsi="Times New Roman" w:cs="Times New Roman"/>
        </w:rPr>
        <w:t>Gershon</w:t>
      </w:r>
      <w:proofErr w:type="spellEnd"/>
      <w:r w:rsidRPr="000454C6">
        <w:rPr>
          <w:rFonts w:ascii="Times New Roman" w:hAnsi="Times New Roman" w:cs="Times New Roman"/>
        </w:rPr>
        <w:t>.</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 xml:space="preserve">The total number of qualified males in the two families, based on </w:t>
      </w:r>
      <w:r w:rsidRPr="000454C6">
        <w:rPr>
          <w:rFonts w:ascii="Times New Roman" w:hAnsi="Times New Roman" w:cs="Times New Roman"/>
          <w:i/>
          <w:iCs/>
        </w:rPr>
        <w:t>the numbering of every male from a month old and upward</w:t>
      </w:r>
      <w:r w:rsidRPr="000454C6">
        <w:rPr>
          <w:rFonts w:ascii="Times New Roman" w:hAnsi="Times New Roman" w:cs="Times New Roman"/>
        </w:rPr>
        <w:t>, was</w:t>
      </w:r>
      <w:r w:rsidRPr="000454C6">
        <w:rPr>
          <w:rFonts w:ascii="Times New Roman" w:hAnsi="Times New Roman" w:cs="Times New Roman"/>
          <w:i/>
          <w:iCs/>
        </w:rPr>
        <w:t xml:space="preserve"> 7,500</w:t>
      </w:r>
      <w:r w:rsidRPr="000454C6">
        <w:rPr>
          <w:rFonts w:ascii="Times New Roman" w:hAnsi="Times New Roman" w:cs="Times New Roman"/>
        </w:rPr>
        <w:t>. This count of 7500 compares to the census of 108,100 men of fighting age in the camp of Ephraim (Numbers 2:24).</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 xml:space="preserve">According to the LORD’s will, </w:t>
      </w:r>
      <w:r w:rsidRPr="000454C6">
        <w:rPr>
          <w:rFonts w:ascii="Times New Roman" w:hAnsi="Times New Roman" w:cs="Times New Roman"/>
          <w:i/>
          <w:iCs/>
        </w:rPr>
        <w:t xml:space="preserve">the families of the </w:t>
      </w:r>
      <w:proofErr w:type="spellStart"/>
      <w:r w:rsidRPr="000454C6">
        <w:rPr>
          <w:rFonts w:ascii="Times New Roman" w:hAnsi="Times New Roman" w:cs="Times New Roman"/>
          <w:i/>
          <w:iCs/>
        </w:rPr>
        <w:t>Gershonites</w:t>
      </w:r>
      <w:proofErr w:type="spellEnd"/>
      <w:r w:rsidRPr="000454C6">
        <w:rPr>
          <w:rFonts w:ascii="Times New Roman" w:hAnsi="Times New Roman" w:cs="Times New Roman"/>
          <w:i/>
          <w:iCs/>
        </w:rPr>
        <w:t xml:space="preserve"> were to camp behind the tabernacle westward</w:t>
      </w:r>
      <w:r w:rsidRPr="000454C6">
        <w:rPr>
          <w:rFonts w:ascii="Times New Roman" w:hAnsi="Times New Roman" w:cs="Times New Roman"/>
        </w:rPr>
        <w:t xml:space="preserve">. They would, therefore, provide a buffer between the tabernacle and the camp of Ephraim. The camp of Ephraim was made up of the three tribes assigned to camp on the west side of the tabernacle, being Ephraim, Manasseh, and Benjamin. The </w:t>
      </w:r>
      <w:proofErr w:type="spellStart"/>
      <w:r w:rsidRPr="000454C6">
        <w:rPr>
          <w:rFonts w:ascii="Times New Roman" w:hAnsi="Times New Roman" w:cs="Times New Roman"/>
        </w:rPr>
        <w:t>Gershonites</w:t>
      </w:r>
      <w:proofErr w:type="spellEnd"/>
      <w:r w:rsidRPr="000454C6">
        <w:rPr>
          <w:rFonts w:ascii="Times New Roman" w:hAnsi="Times New Roman" w:cs="Times New Roman"/>
        </w:rPr>
        <w:t xml:space="preserve"> would be the Levites on the western side.</w:t>
      </w:r>
    </w:p>
    <w:p w:rsidR="000454C6" w:rsidRPr="000454C6" w:rsidRDefault="000454C6" w:rsidP="000454C6">
      <w:pPr>
        <w:ind w:firstLine="17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732975" cy="3657600"/>
            <wp:effectExtent l="0" t="0" r="1270" b="0"/>
            <wp:docPr id="2" name="Picture 2" descr="Macintosh HD:Users:rebekahmarlin:Downloads:Israelite-camps-white-Gershon3-1024x1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Israelite-camps-white-Gershon3-1024x100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2975" cy="3657600"/>
                    </a:xfrm>
                    <a:prstGeom prst="rect">
                      <a:avLst/>
                    </a:prstGeom>
                    <a:noFill/>
                    <a:ln>
                      <a:noFill/>
                    </a:ln>
                  </pic:spPr>
                </pic:pic>
              </a:graphicData>
            </a:graphic>
          </wp:inline>
        </w:drawing>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lastRenderedPageBreak/>
        <w:t>In verse 24, the LORD appointed</w:t>
      </w:r>
      <w:r w:rsidRPr="000454C6">
        <w:rPr>
          <w:rFonts w:ascii="Times New Roman" w:hAnsi="Times New Roman" w:cs="Times New Roman"/>
          <w:i/>
          <w:iCs/>
        </w:rPr>
        <w:t xml:space="preserve"> the leader of the fathers’ households of the </w:t>
      </w:r>
      <w:proofErr w:type="spellStart"/>
      <w:r w:rsidRPr="000454C6">
        <w:rPr>
          <w:rFonts w:ascii="Times New Roman" w:hAnsi="Times New Roman" w:cs="Times New Roman"/>
          <w:i/>
          <w:iCs/>
        </w:rPr>
        <w:t>Gershonites</w:t>
      </w:r>
      <w:proofErr w:type="spellEnd"/>
      <w:r w:rsidRPr="000454C6">
        <w:rPr>
          <w:rFonts w:ascii="Times New Roman" w:hAnsi="Times New Roman" w:cs="Times New Roman"/>
        </w:rPr>
        <w:t xml:space="preserve">. His name </w:t>
      </w:r>
      <w:r w:rsidRPr="000454C6">
        <w:rPr>
          <w:rFonts w:ascii="Times New Roman" w:hAnsi="Times New Roman" w:cs="Times New Roman"/>
          <w:i/>
          <w:iCs/>
        </w:rPr>
        <w:t xml:space="preserve">was </w:t>
      </w:r>
      <w:proofErr w:type="spellStart"/>
      <w:r w:rsidRPr="000454C6">
        <w:rPr>
          <w:rFonts w:ascii="Times New Roman" w:hAnsi="Times New Roman" w:cs="Times New Roman"/>
          <w:i/>
          <w:iCs/>
        </w:rPr>
        <w:t>Eliasaph</w:t>
      </w:r>
      <w:proofErr w:type="spellEnd"/>
      <w:r w:rsidRPr="000454C6">
        <w:rPr>
          <w:rFonts w:ascii="Times New Roman" w:hAnsi="Times New Roman" w:cs="Times New Roman"/>
          <w:i/>
          <w:iCs/>
        </w:rPr>
        <w:t xml:space="preserve"> the son of </w:t>
      </w:r>
      <w:proofErr w:type="spellStart"/>
      <w:r w:rsidRPr="000454C6">
        <w:rPr>
          <w:rFonts w:ascii="Times New Roman" w:hAnsi="Times New Roman" w:cs="Times New Roman"/>
          <w:i/>
          <w:iCs/>
        </w:rPr>
        <w:t>Lael</w:t>
      </w:r>
      <w:proofErr w:type="spellEnd"/>
      <w:r w:rsidRPr="000454C6">
        <w:rPr>
          <w:rFonts w:ascii="Times New Roman" w:hAnsi="Times New Roman" w:cs="Times New Roman"/>
        </w:rPr>
        <w:t xml:space="preserve">. </w:t>
      </w:r>
      <w:proofErr w:type="spellStart"/>
      <w:r w:rsidRPr="000454C6">
        <w:rPr>
          <w:rFonts w:ascii="Times New Roman" w:hAnsi="Times New Roman" w:cs="Times New Roman"/>
        </w:rPr>
        <w:t>Eliasaph</w:t>
      </w:r>
      <w:proofErr w:type="spellEnd"/>
      <w:r w:rsidRPr="000454C6">
        <w:rPr>
          <w:rFonts w:ascii="Times New Roman" w:hAnsi="Times New Roman" w:cs="Times New Roman"/>
        </w:rPr>
        <w:t xml:space="preserve"> means “my God has added” and </w:t>
      </w:r>
      <w:proofErr w:type="spellStart"/>
      <w:r w:rsidRPr="000454C6">
        <w:rPr>
          <w:rFonts w:ascii="Times New Roman" w:hAnsi="Times New Roman" w:cs="Times New Roman"/>
        </w:rPr>
        <w:t>Lael</w:t>
      </w:r>
      <w:proofErr w:type="spellEnd"/>
      <w:r w:rsidRPr="000454C6">
        <w:rPr>
          <w:rFonts w:ascii="Times New Roman" w:hAnsi="Times New Roman" w:cs="Times New Roman"/>
        </w:rPr>
        <w:t xml:space="preserve"> means “[belonging] to God.”</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 xml:space="preserve">Verses 25 and 26 list </w:t>
      </w:r>
      <w:r w:rsidRPr="000454C6">
        <w:rPr>
          <w:rFonts w:ascii="Times New Roman" w:hAnsi="Times New Roman" w:cs="Times New Roman"/>
          <w:i/>
          <w:iCs/>
        </w:rPr>
        <w:t xml:space="preserve">the duties of the sons of </w:t>
      </w:r>
      <w:proofErr w:type="spellStart"/>
      <w:r w:rsidRPr="000454C6">
        <w:rPr>
          <w:rFonts w:ascii="Times New Roman" w:hAnsi="Times New Roman" w:cs="Times New Roman"/>
          <w:i/>
          <w:iCs/>
        </w:rPr>
        <w:t>Gershon</w:t>
      </w:r>
      <w:proofErr w:type="spellEnd"/>
      <w:r w:rsidRPr="000454C6">
        <w:rPr>
          <w:rFonts w:ascii="Times New Roman" w:hAnsi="Times New Roman" w:cs="Times New Roman"/>
          <w:i/>
          <w:iCs/>
        </w:rPr>
        <w:t xml:space="preserve"> in the tent of meeting</w:t>
      </w:r>
      <w:r w:rsidRPr="000454C6">
        <w:rPr>
          <w:rFonts w:ascii="Times New Roman" w:hAnsi="Times New Roman" w:cs="Times New Roman"/>
        </w:rPr>
        <w:t>. They were the Levites assigned the maintenance of</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r w:rsidRPr="000454C6">
        <w:rPr>
          <w:rFonts w:ascii="Times New Roman" w:hAnsi="Times New Roman" w:cs="Times New Roman"/>
          <w:i/>
          <w:iCs/>
        </w:rPr>
        <w:t xml:space="preserve">The tabernacle and the tent, </w:t>
      </w:r>
      <w:r w:rsidRPr="000454C6">
        <w:rPr>
          <w:rFonts w:ascii="Times New Roman" w:hAnsi="Times New Roman" w:cs="Times New Roman"/>
        </w:rPr>
        <w:t>which refers to the main structure of the tent that was the tabernacle,</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proofErr w:type="gramStart"/>
      <w:r w:rsidRPr="000454C6">
        <w:rPr>
          <w:rFonts w:ascii="Times New Roman" w:hAnsi="Times New Roman" w:cs="Times New Roman"/>
          <w:i/>
          <w:iCs/>
        </w:rPr>
        <w:t>Its</w:t>
      </w:r>
      <w:proofErr w:type="gramEnd"/>
      <w:r w:rsidRPr="000454C6">
        <w:rPr>
          <w:rFonts w:ascii="Times New Roman" w:hAnsi="Times New Roman" w:cs="Times New Roman"/>
          <w:i/>
          <w:iCs/>
        </w:rPr>
        <w:t xml:space="preserve"> covering, </w:t>
      </w:r>
      <w:r w:rsidRPr="000454C6">
        <w:rPr>
          <w:rFonts w:ascii="Times New Roman" w:hAnsi="Times New Roman" w:cs="Times New Roman"/>
        </w:rPr>
        <w:t>which would include the drapes of linen and goat hair that made up the tabernacle (Exodus 26)</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r w:rsidRPr="000454C6">
        <w:rPr>
          <w:rFonts w:ascii="Times New Roman" w:hAnsi="Times New Roman" w:cs="Times New Roman"/>
          <w:i/>
          <w:iCs/>
        </w:rPr>
        <w:t xml:space="preserve">The screen for the doorway of the tent of meeting, </w:t>
      </w:r>
      <w:r w:rsidRPr="000454C6">
        <w:rPr>
          <w:rFonts w:ascii="Times New Roman" w:hAnsi="Times New Roman" w:cs="Times New Roman"/>
        </w:rPr>
        <w:t>which was a woven linen screen to cover the door of the tent (Exodus 26).</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r w:rsidRPr="000454C6">
        <w:rPr>
          <w:rFonts w:ascii="Times New Roman" w:hAnsi="Times New Roman" w:cs="Times New Roman"/>
          <w:i/>
          <w:iCs/>
        </w:rPr>
        <w:t>The hangings of the court</w:t>
      </w:r>
      <w:r w:rsidRPr="000454C6">
        <w:rPr>
          <w:rFonts w:ascii="Times New Roman" w:hAnsi="Times New Roman" w:cs="Times New Roman"/>
        </w:rPr>
        <w:t>, which would include the drapes creating the outer courtyard enclosing the tabernacle, made of twisted linen, which likely meant it would be an off-white natural color (Exodus 27).</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r w:rsidRPr="000454C6">
        <w:rPr>
          <w:rFonts w:ascii="Times New Roman" w:hAnsi="Times New Roman" w:cs="Times New Roman"/>
          <w:i/>
          <w:iCs/>
        </w:rPr>
        <w:t xml:space="preserve">The screen for the doorway of the court which is around the tabernacle, </w:t>
      </w:r>
      <w:r w:rsidRPr="000454C6">
        <w:rPr>
          <w:rFonts w:ascii="Times New Roman" w:hAnsi="Times New Roman" w:cs="Times New Roman"/>
        </w:rPr>
        <w:t xml:space="preserve">which would be a linen woven </w:t>
      </w:r>
      <w:proofErr w:type="gramStart"/>
      <w:r w:rsidRPr="000454C6">
        <w:rPr>
          <w:rFonts w:ascii="Times New Roman" w:hAnsi="Times New Roman" w:cs="Times New Roman"/>
        </w:rPr>
        <w:t>cloth</w:t>
      </w:r>
      <w:proofErr w:type="gramEnd"/>
      <w:r w:rsidRPr="000454C6">
        <w:rPr>
          <w:rFonts w:ascii="Times New Roman" w:hAnsi="Times New Roman" w:cs="Times New Roman"/>
        </w:rPr>
        <w:t xml:space="preserve"> of blue, purple, and scarlet (Exodus 27:16).</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r w:rsidRPr="000454C6">
        <w:rPr>
          <w:rFonts w:ascii="Times New Roman" w:hAnsi="Times New Roman" w:cs="Times New Roman"/>
          <w:i/>
          <w:iCs/>
        </w:rPr>
        <w:t xml:space="preserve">The altar, </w:t>
      </w:r>
      <w:r w:rsidRPr="000454C6">
        <w:rPr>
          <w:rFonts w:ascii="Times New Roman" w:hAnsi="Times New Roman" w:cs="Times New Roman"/>
        </w:rPr>
        <w:t xml:space="preserve">for the sacrifices. The </w:t>
      </w:r>
      <w:r w:rsidRPr="000454C6">
        <w:rPr>
          <w:rFonts w:ascii="Times New Roman" w:hAnsi="Times New Roman" w:cs="Times New Roman"/>
          <w:i/>
          <w:iCs/>
        </w:rPr>
        <w:t xml:space="preserve">altar </w:t>
      </w:r>
      <w:r w:rsidRPr="000454C6">
        <w:rPr>
          <w:rFonts w:ascii="Times New Roman" w:hAnsi="Times New Roman" w:cs="Times New Roman"/>
        </w:rPr>
        <w:t>was made of bronze, and was located just in front of the doorway of the tabernacle (Exodus 27).</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w:t>
      </w:r>
      <w:r w:rsidRPr="000454C6">
        <w:rPr>
          <w:rFonts w:ascii="Times New Roman" w:hAnsi="Times New Roman" w:cs="Times New Roman"/>
          <w:i/>
          <w:iCs/>
        </w:rPr>
        <w:t xml:space="preserve">Its cords </w:t>
      </w:r>
      <w:r w:rsidRPr="000454C6">
        <w:rPr>
          <w:rFonts w:ascii="Times New Roman" w:hAnsi="Times New Roman" w:cs="Times New Roman"/>
        </w:rPr>
        <w:t>which likely refers to the ropes used to secure the tent (Exodus 35:18)</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rPr>
        <w:t xml:space="preserve">This was done </w:t>
      </w:r>
      <w:r w:rsidRPr="000454C6">
        <w:rPr>
          <w:rFonts w:ascii="Times New Roman" w:hAnsi="Times New Roman" w:cs="Times New Roman"/>
          <w:i/>
          <w:iCs/>
        </w:rPr>
        <w:t>according to all the service concerning them</w:t>
      </w:r>
      <w:r w:rsidRPr="000454C6">
        <w:rPr>
          <w:rFonts w:ascii="Times New Roman" w:hAnsi="Times New Roman" w:cs="Times New Roman"/>
        </w:rPr>
        <w:t xml:space="preserve">. This service involved the transport, setup, and maintenance of the items listed above. All were part of the reverence and worship of God, </w:t>
      </w:r>
      <w:proofErr w:type="gramStart"/>
      <w:r w:rsidRPr="000454C6">
        <w:rPr>
          <w:rFonts w:ascii="Times New Roman" w:hAnsi="Times New Roman" w:cs="Times New Roman"/>
        </w:rPr>
        <w:t>their</w:t>
      </w:r>
      <w:proofErr w:type="gramEnd"/>
      <w:r w:rsidRPr="000454C6">
        <w:rPr>
          <w:rFonts w:ascii="Times New Roman" w:hAnsi="Times New Roman" w:cs="Times New Roman"/>
        </w:rPr>
        <w:t xml:space="preserve"> King with whom they had made a covenant.</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b/>
          <w:bCs/>
        </w:rPr>
        <w:t>Biblical Text</w:t>
      </w:r>
    </w:p>
    <w:p w:rsidR="000454C6" w:rsidRPr="000454C6" w:rsidRDefault="000454C6" w:rsidP="000454C6">
      <w:pPr>
        <w:spacing w:before="100" w:beforeAutospacing="1" w:after="100" w:afterAutospacing="1"/>
        <w:rPr>
          <w:rFonts w:ascii="Times New Roman" w:hAnsi="Times New Roman" w:cs="Times New Roman"/>
        </w:rPr>
      </w:pPr>
      <w:r w:rsidRPr="000454C6">
        <w:rPr>
          <w:rFonts w:ascii="Times New Roman" w:hAnsi="Times New Roman" w:cs="Times New Roman"/>
          <w:b/>
          <w:bCs/>
          <w:vertAlign w:val="superscript"/>
        </w:rPr>
        <w:t xml:space="preserve">21 </w:t>
      </w:r>
      <w:r w:rsidRPr="000454C6">
        <w:rPr>
          <w:rFonts w:ascii="Times New Roman" w:hAnsi="Times New Roman" w:cs="Times New Roman"/>
          <w:b/>
          <w:bCs/>
        </w:rPr>
        <w:t xml:space="preserve">Of </w:t>
      </w:r>
      <w:proofErr w:type="spellStart"/>
      <w:r w:rsidRPr="000454C6">
        <w:rPr>
          <w:rFonts w:ascii="Times New Roman" w:hAnsi="Times New Roman" w:cs="Times New Roman"/>
          <w:b/>
          <w:bCs/>
        </w:rPr>
        <w:t>Gershon</w:t>
      </w:r>
      <w:proofErr w:type="spellEnd"/>
      <w:r w:rsidRPr="000454C6">
        <w:rPr>
          <w:rFonts w:ascii="Times New Roman" w:hAnsi="Times New Roman" w:cs="Times New Roman"/>
          <w:b/>
          <w:bCs/>
        </w:rPr>
        <w:t xml:space="preserve"> </w:t>
      </w:r>
      <w:proofErr w:type="gramStart"/>
      <w:r w:rsidRPr="000454C6">
        <w:rPr>
          <w:rFonts w:ascii="Times New Roman" w:hAnsi="Times New Roman" w:cs="Times New Roman"/>
          <w:b/>
          <w:bCs/>
          <w:i/>
          <w:iCs/>
        </w:rPr>
        <w:t>was</w:t>
      </w:r>
      <w:proofErr w:type="gramEnd"/>
      <w:r w:rsidRPr="000454C6">
        <w:rPr>
          <w:rFonts w:ascii="Times New Roman" w:hAnsi="Times New Roman" w:cs="Times New Roman"/>
          <w:b/>
          <w:bCs/>
        </w:rPr>
        <w:t xml:space="preserve"> the family of the </w:t>
      </w:r>
      <w:proofErr w:type="spellStart"/>
      <w:r w:rsidRPr="000454C6">
        <w:rPr>
          <w:rFonts w:ascii="Times New Roman" w:hAnsi="Times New Roman" w:cs="Times New Roman"/>
          <w:b/>
          <w:bCs/>
        </w:rPr>
        <w:t>Libnites</w:t>
      </w:r>
      <w:proofErr w:type="spellEnd"/>
      <w:r w:rsidRPr="000454C6">
        <w:rPr>
          <w:rFonts w:ascii="Times New Roman" w:hAnsi="Times New Roman" w:cs="Times New Roman"/>
          <w:b/>
          <w:bCs/>
        </w:rPr>
        <w:t xml:space="preserve"> and the family of the </w:t>
      </w:r>
      <w:proofErr w:type="spellStart"/>
      <w:r w:rsidRPr="000454C6">
        <w:rPr>
          <w:rFonts w:ascii="Times New Roman" w:hAnsi="Times New Roman" w:cs="Times New Roman"/>
          <w:b/>
          <w:bCs/>
        </w:rPr>
        <w:t>Shimeites</w:t>
      </w:r>
      <w:proofErr w:type="spellEnd"/>
      <w:r w:rsidRPr="000454C6">
        <w:rPr>
          <w:rFonts w:ascii="Times New Roman" w:hAnsi="Times New Roman" w:cs="Times New Roman"/>
          <w:b/>
          <w:bCs/>
        </w:rPr>
        <w:t xml:space="preserve">; these </w:t>
      </w:r>
      <w:r w:rsidRPr="000454C6">
        <w:rPr>
          <w:rFonts w:ascii="Times New Roman" w:hAnsi="Times New Roman" w:cs="Times New Roman"/>
          <w:b/>
          <w:bCs/>
          <w:i/>
          <w:iCs/>
        </w:rPr>
        <w:t>were</w:t>
      </w:r>
      <w:r w:rsidRPr="000454C6">
        <w:rPr>
          <w:rFonts w:ascii="Times New Roman" w:hAnsi="Times New Roman" w:cs="Times New Roman"/>
          <w:b/>
          <w:bCs/>
        </w:rPr>
        <w:t xml:space="preserve"> the families of the </w:t>
      </w:r>
      <w:proofErr w:type="spellStart"/>
      <w:r w:rsidRPr="000454C6">
        <w:rPr>
          <w:rFonts w:ascii="Times New Roman" w:hAnsi="Times New Roman" w:cs="Times New Roman"/>
          <w:b/>
          <w:bCs/>
        </w:rPr>
        <w:t>Gershonites</w:t>
      </w:r>
      <w:proofErr w:type="spellEnd"/>
      <w:r w:rsidRPr="000454C6">
        <w:rPr>
          <w:rFonts w:ascii="Times New Roman" w:hAnsi="Times New Roman" w:cs="Times New Roman"/>
          <w:b/>
          <w:bCs/>
        </w:rPr>
        <w:t xml:space="preserve">. </w:t>
      </w:r>
      <w:r w:rsidRPr="000454C6">
        <w:rPr>
          <w:rFonts w:ascii="Times New Roman" w:hAnsi="Times New Roman" w:cs="Times New Roman"/>
          <w:b/>
          <w:bCs/>
          <w:vertAlign w:val="superscript"/>
        </w:rPr>
        <w:t xml:space="preserve">22 </w:t>
      </w:r>
      <w:r w:rsidRPr="000454C6">
        <w:rPr>
          <w:rFonts w:ascii="Times New Roman" w:hAnsi="Times New Roman" w:cs="Times New Roman"/>
          <w:b/>
          <w:bCs/>
        </w:rPr>
        <w:t xml:space="preserve">Their numbered men, in the numbering of every male from a month old and upward, </w:t>
      </w:r>
      <w:r w:rsidRPr="000454C6">
        <w:rPr>
          <w:rFonts w:ascii="Times New Roman" w:hAnsi="Times New Roman" w:cs="Times New Roman"/>
          <w:b/>
          <w:bCs/>
          <w:i/>
          <w:iCs/>
        </w:rPr>
        <w:t>even</w:t>
      </w:r>
      <w:r w:rsidRPr="000454C6">
        <w:rPr>
          <w:rFonts w:ascii="Times New Roman" w:hAnsi="Times New Roman" w:cs="Times New Roman"/>
          <w:b/>
          <w:bCs/>
        </w:rPr>
        <w:t xml:space="preserve"> their numbered men </w:t>
      </w:r>
      <w:r w:rsidRPr="000454C6">
        <w:rPr>
          <w:rFonts w:ascii="Times New Roman" w:hAnsi="Times New Roman" w:cs="Times New Roman"/>
          <w:b/>
          <w:bCs/>
          <w:i/>
          <w:iCs/>
        </w:rPr>
        <w:t>were</w:t>
      </w:r>
      <w:r w:rsidRPr="000454C6">
        <w:rPr>
          <w:rFonts w:ascii="Times New Roman" w:hAnsi="Times New Roman" w:cs="Times New Roman"/>
          <w:b/>
          <w:bCs/>
        </w:rPr>
        <w:t xml:space="preserve"> 7,500. </w:t>
      </w:r>
      <w:r w:rsidRPr="000454C6">
        <w:rPr>
          <w:rFonts w:ascii="Times New Roman" w:hAnsi="Times New Roman" w:cs="Times New Roman"/>
          <w:b/>
          <w:bCs/>
          <w:vertAlign w:val="superscript"/>
        </w:rPr>
        <w:t xml:space="preserve">23 </w:t>
      </w:r>
      <w:r w:rsidRPr="000454C6">
        <w:rPr>
          <w:rFonts w:ascii="Times New Roman" w:hAnsi="Times New Roman" w:cs="Times New Roman"/>
          <w:b/>
          <w:bCs/>
        </w:rPr>
        <w:t xml:space="preserve">The families of the </w:t>
      </w:r>
      <w:proofErr w:type="spellStart"/>
      <w:r w:rsidRPr="000454C6">
        <w:rPr>
          <w:rFonts w:ascii="Times New Roman" w:hAnsi="Times New Roman" w:cs="Times New Roman"/>
          <w:b/>
          <w:bCs/>
        </w:rPr>
        <w:t>Gershonites</w:t>
      </w:r>
      <w:proofErr w:type="spellEnd"/>
      <w:r w:rsidRPr="000454C6">
        <w:rPr>
          <w:rFonts w:ascii="Times New Roman" w:hAnsi="Times New Roman" w:cs="Times New Roman"/>
          <w:b/>
          <w:bCs/>
        </w:rPr>
        <w:t xml:space="preserve"> were to camp behind the tabernacle westward, </w:t>
      </w:r>
      <w:r w:rsidRPr="000454C6">
        <w:rPr>
          <w:rFonts w:ascii="Times New Roman" w:hAnsi="Times New Roman" w:cs="Times New Roman"/>
          <w:b/>
          <w:bCs/>
          <w:vertAlign w:val="superscript"/>
        </w:rPr>
        <w:t xml:space="preserve">24 </w:t>
      </w:r>
      <w:r w:rsidRPr="000454C6">
        <w:rPr>
          <w:rFonts w:ascii="Times New Roman" w:hAnsi="Times New Roman" w:cs="Times New Roman"/>
          <w:b/>
          <w:bCs/>
        </w:rPr>
        <w:t xml:space="preserve">and the leader of the fathers’ households of the </w:t>
      </w:r>
      <w:proofErr w:type="spellStart"/>
      <w:r w:rsidRPr="000454C6">
        <w:rPr>
          <w:rFonts w:ascii="Times New Roman" w:hAnsi="Times New Roman" w:cs="Times New Roman"/>
          <w:b/>
          <w:bCs/>
        </w:rPr>
        <w:t>Gershonites</w:t>
      </w:r>
      <w:proofErr w:type="spellEnd"/>
      <w:r w:rsidRPr="000454C6">
        <w:rPr>
          <w:rFonts w:ascii="Times New Roman" w:hAnsi="Times New Roman" w:cs="Times New Roman"/>
          <w:b/>
          <w:bCs/>
        </w:rPr>
        <w:t xml:space="preserve"> </w:t>
      </w:r>
      <w:r w:rsidRPr="000454C6">
        <w:rPr>
          <w:rFonts w:ascii="Times New Roman" w:hAnsi="Times New Roman" w:cs="Times New Roman"/>
          <w:b/>
          <w:bCs/>
          <w:i/>
          <w:iCs/>
        </w:rPr>
        <w:t>was</w:t>
      </w:r>
      <w:r w:rsidRPr="000454C6">
        <w:rPr>
          <w:rFonts w:ascii="Times New Roman" w:hAnsi="Times New Roman" w:cs="Times New Roman"/>
          <w:b/>
          <w:bCs/>
        </w:rPr>
        <w:t xml:space="preserve"> </w:t>
      </w:r>
      <w:proofErr w:type="spellStart"/>
      <w:r w:rsidRPr="000454C6">
        <w:rPr>
          <w:rFonts w:ascii="Times New Roman" w:hAnsi="Times New Roman" w:cs="Times New Roman"/>
          <w:b/>
          <w:bCs/>
        </w:rPr>
        <w:t>Eliasaph</w:t>
      </w:r>
      <w:proofErr w:type="spellEnd"/>
      <w:r w:rsidRPr="000454C6">
        <w:rPr>
          <w:rFonts w:ascii="Times New Roman" w:hAnsi="Times New Roman" w:cs="Times New Roman"/>
          <w:b/>
          <w:bCs/>
        </w:rPr>
        <w:t xml:space="preserve"> the son of </w:t>
      </w:r>
      <w:proofErr w:type="spellStart"/>
      <w:r w:rsidRPr="000454C6">
        <w:rPr>
          <w:rFonts w:ascii="Times New Roman" w:hAnsi="Times New Roman" w:cs="Times New Roman"/>
          <w:b/>
          <w:bCs/>
        </w:rPr>
        <w:t>Lael</w:t>
      </w:r>
      <w:proofErr w:type="spellEnd"/>
      <w:r w:rsidRPr="000454C6">
        <w:rPr>
          <w:rFonts w:ascii="Times New Roman" w:hAnsi="Times New Roman" w:cs="Times New Roman"/>
          <w:b/>
          <w:bCs/>
        </w:rPr>
        <w:t xml:space="preserve">. </w:t>
      </w:r>
      <w:r w:rsidRPr="000454C6">
        <w:rPr>
          <w:rFonts w:ascii="Times New Roman" w:hAnsi="Times New Roman" w:cs="Times New Roman"/>
          <w:b/>
          <w:bCs/>
          <w:vertAlign w:val="superscript"/>
        </w:rPr>
        <w:t xml:space="preserve">25 </w:t>
      </w:r>
      <w:r w:rsidRPr="000454C6">
        <w:rPr>
          <w:rFonts w:ascii="Times New Roman" w:hAnsi="Times New Roman" w:cs="Times New Roman"/>
          <w:b/>
          <w:bCs/>
        </w:rPr>
        <w:t xml:space="preserve">Now the duties of the sons of </w:t>
      </w:r>
      <w:proofErr w:type="spellStart"/>
      <w:r w:rsidRPr="000454C6">
        <w:rPr>
          <w:rFonts w:ascii="Times New Roman" w:hAnsi="Times New Roman" w:cs="Times New Roman"/>
          <w:b/>
          <w:bCs/>
        </w:rPr>
        <w:t>Gershon</w:t>
      </w:r>
      <w:proofErr w:type="spellEnd"/>
      <w:r w:rsidRPr="000454C6">
        <w:rPr>
          <w:rFonts w:ascii="Times New Roman" w:hAnsi="Times New Roman" w:cs="Times New Roman"/>
          <w:b/>
          <w:bCs/>
        </w:rPr>
        <w:t xml:space="preserve"> in the tent of meeting </w:t>
      </w:r>
      <w:r w:rsidRPr="000454C6">
        <w:rPr>
          <w:rFonts w:ascii="Times New Roman" w:hAnsi="Times New Roman" w:cs="Times New Roman"/>
          <w:b/>
          <w:bCs/>
          <w:i/>
          <w:iCs/>
        </w:rPr>
        <w:t>involved</w:t>
      </w:r>
      <w:r w:rsidRPr="000454C6">
        <w:rPr>
          <w:rFonts w:ascii="Times New Roman" w:hAnsi="Times New Roman" w:cs="Times New Roman"/>
          <w:b/>
          <w:bCs/>
        </w:rPr>
        <w:t xml:space="preserve"> the tabernacle and the tent, its covering, and the screen for the doorway of the tent of meeting, </w:t>
      </w:r>
      <w:r w:rsidRPr="000454C6">
        <w:rPr>
          <w:rFonts w:ascii="Times New Roman" w:hAnsi="Times New Roman" w:cs="Times New Roman"/>
          <w:b/>
          <w:bCs/>
          <w:vertAlign w:val="superscript"/>
        </w:rPr>
        <w:t xml:space="preserve">26 </w:t>
      </w:r>
      <w:r w:rsidRPr="000454C6">
        <w:rPr>
          <w:rFonts w:ascii="Times New Roman" w:hAnsi="Times New Roman" w:cs="Times New Roman"/>
          <w:b/>
          <w:bCs/>
        </w:rPr>
        <w:t>and the hangings of the court, and the screen for the doorway of the court which is around the tabernacle and the altar, and its cords, according to all the service concerning t</w:t>
      </w:r>
      <w:r>
        <w:rPr>
          <w:rFonts w:ascii="Times New Roman" w:hAnsi="Times New Roman" w:cs="Times New Roman"/>
          <w:b/>
          <w:bCs/>
        </w:rPr>
        <w:t>hem.</w:t>
      </w:r>
      <w:bookmarkStart w:id="0" w:name="_GoBack"/>
      <w:bookmarkEnd w:id="0"/>
    </w:p>
    <w:p w:rsidR="000454C6" w:rsidRPr="000454C6" w:rsidRDefault="000454C6" w:rsidP="000454C6">
      <w:pPr>
        <w:jc w:val="center"/>
        <w:rPr>
          <w:rFonts w:ascii="Times New Roman" w:hAnsi="Times New Roman" w:cs="Times New Roman"/>
        </w:rPr>
      </w:pPr>
    </w:p>
    <w:sectPr w:rsidR="000454C6" w:rsidRPr="000454C6" w:rsidSect="0004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C6"/>
    <w:rsid w:val="000454C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C6"/>
    <w:rPr>
      <w:color w:val="0000FF" w:themeColor="hyperlink"/>
      <w:u w:val="single"/>
    </w:rPr>
  </w:style>
  <w:style w:type="paragraph" w:customStyle="1" w:styleId="has-text-align-center">
    <w:name w:val="has-text-align-center"/>
    <w:basedOn w:val="Normal"/>
    <w:rsid w:val="000454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54C6"/>
    <w:rPr>
      <w:i/>
      <w:iCs/>
    </w:rPr>
  </w:style>
  <w:style w:type="paragraph" w:styleId="NormalWeb">
    <w:name w:val="Normal (Web)"/>
    <w:basedOn w:val="Normal"/>
    <w:uiPriority w:val="99"/>
    <w:semiHidden/>
    <w:unhideWhenUsed/>
    <w:rsid w:val="000454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54C6"/>
    <w:rPr>
      <w:b/>
      <w:bCs/>
    </w:rPr>
  </w:style>
  <w:style w:type="paragraph" w:styleId="BalloonText">
    <w:name w:val="Balloon Text"/>
    <w:basedOn w:val="Normal"/>
    <w:link w:val="BalloonTextChar"/>
    <w:uiPriority w:val="99"/>
    <w:semiHidden/>
    <w:unhideWhenUsed/>
    <w:rsid w:val="00045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4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C6"/>
    <w:rPr>
      <w:color w:val="0000FF" w:themeColor="hyperlink"/>
      <w:u w:val="single"/>
    </w:rPr>
  </w:style>
  <w:style w:type="paragraph" w:customStyle="1" w:styleId="has-text-align-center">
    <w:name w:val="has-text-align-center"/>
    <w:basedOn w:val="Normal"/>
    <w:rsid w:val="000454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54C6"/>
    <w:rPr>
      <w:i/>
      <w:iCs/>
    </w:rPr>
  </w:style>
  <w:style w:type="paragraph" w:styleId="NormalWeb">
    <w:name w:val="Normal (Web)"/>
    <w:basedOn w:val="Normal"/>
    <w:uiPriority w:val="99"/>
    <w:semiHidden/>
    <w:unhideWhenUsed/>
    <w:rsid w:val="000454C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54C6"/>
    <w:rPr>
      <w:b/>
      <w:bCs/>
    </w:rPr>
  </w:style>
  <w:style w:type="paragraph" w:styleId="BalloonText">
    <w:name w:val="Balloon Text"/>
    <w:basedOn w:val="Normal"/>
    <w:link w:val="BalloonTextChar"/>
    <w:uiPriority w:val="99"/>
    <w:semiHidden/>
    <w:unhideWhenUsed/>
    <w:rsid w:val="00045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4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9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21-26/"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3181</Characters>
  <Application>Microsoft Macintosh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2023-06-13T18:39:00Z</dcterms:created>
  <dcterms:modified xsi:type="dcterms:W3CDTF">2023-06-13T18:43:00Z</dcterms:modified>
</cp:coreProperties>
</file>