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21A4" w:rsidP="006521A4">
      <w:pPr>
        <w:jc w:val="center"/>
        <w:rPr>
          <w:rFonts w:ascii="Times New Roman" w:hAnsi="Times New Roman" w:cs="Times New Roman"/>
          <w:b/>
          <w:sz w:val="48"/>
          <w:szCs w:val="48"/>
        </w:rPr>
      </w:pPr>
      <w:r>
        <w:rPr>
          <w:rFonts w:ascii="Times New Roman" w:hAnsi="Times New Roman" w:cs="Times New Roman"/>
          <w:b/>
          <w:sz w:val="48"/>
          <w:szCs w:val="48"/>
        </w:rPr>
        <w:t>2 Timothy 4:1-5</w:t>
      </w:r>
    </w:p>
    <w:p w:rsidR="006521A4" w:rsidRDefault="006521A4" w:rsidP="006521A4">
      <w:pPr>
        <w:jc w:val="center"/>
        <w:rPr>
          <w:rFonts w:ascii="Times New Roman" w:hAnsi="Times New Roman" w:cs="Times New Roman"/>
        </w:rPr>
      </w:pPr>
    </w:p>
    <w:p w:rsidR="006521A4" w:rsidRDefault="006521A4" w:rsidP="006521A4">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https://thebiblesays.com/commentary/2tim/2tim-4/2-timothy-41-5/</w:t>
        </w:r>
      </w:hyperlink>
    </w:p>
    <w:p w:rsidR="006521A4" w:rsidRPr="006521A4" w:rsidRDefault="006521A4" w:rsidP="006521A4">
      <w:pPr>
        <w:spacing w:before="100" w:beforeAutospacing="1" w:after="100" w:afterAutospacing="1"/>
        <w:jc w:val="center"/>
        <w:rPr>
          <w:rFonts w:ascii="Times New Roman" w:hAnsi="Times New Roman" w:cs="Times New Roman"/>
        </w:rPr>
      </w:pPr>
      <w:r w:rsidRPr="006521A4">
        <w:rPr>
          <w:rFonts w:ascii="Times New Roman" w:hAnsi="Times New Roman" w:cs="Times New Roman"/>
          <w:i/>
          <w:iCs/>
        </w:rPr>
        <w:t>Paul passes the torch of ministry to Timothy, charging him in the presence of God and Christ, to preach the gospel. Timothy must always be ready to teach, at all times of the year, to rebuke and patiently instruct. Eventually people will not be willing to hear the truth of God’s word.</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In this last chapter, Paul charges Timothy. Paul might have considered this somewhat of a passing of the torch to Timothy, as his successor in the ministry. We can know it was well received, since this letter made it into scripture. Had Timothy rejected the letter, we can reasonably assume he would not have put it into circulation. This chapter makes clear that Paul expects he will die soon. He expresses a desire for Timothy’s company, and a few physical comforts in his last days on earth. Unlike in his other writings, Paul says he has finished his race of life successfully. In Philippians he appeared to hope he would be martyred for Christ. Here it is made clear that he will get his wish.</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 xml:space="preserve">Now Paul gives Timothy what appears to be an ordination or sorts, perhaps passing the baton of ministry leadership. Timothy appears to be Paul’s successor in ministry. Paul begins his </w:t>
      </w:r>
      <w:r w:rsidRPr="006521A4">
        <w:rPr>
          <w:rFonts w:ascii="Times New Roman" w:hAnsi="Times New Roman" w:cs="Times New Roman"/>
          <w:i/>
          <w:iCs/>
        </w:rPr>
        <w:t xml:space="preserve">charge </w:t>
      </w:r>
      <w:r w:rsidRPr="006521A4">
        <w:rPr>
          <w:rFonts w:ascii="Times New Roman" w:hAnsi="Times New Roman" w:cs="Times New Roman"/>
        </w:rPr>
        <w:t xml:space="preserve">to Timothy with this preamble: </w:t>
      </w:r>
      <w:r w:rsidRPr="006521A4">
        <w:rPr>
          <w:rFonts w:ascii="Times New Roman" w:hAnsi="Times New Roman" w:cs="Times New Roman"/>
          <w:i/>
          <w:iCs/>
        </w:rPr>
        <w:t xml:space="preserve">I solemnly charge you in the presence of God and of Christ Jesus, who is to judge the living and the dead, and by His appearing and His kingdom. </w:t>
      </w:r>
      <w:r w:rsidRPr="006521A4">
        <w:rPr>
          <w:rFonts w:ascii="Times New Roman" w:hAnsi="Times New Roman" w:cs="Times New Roman"/>
        </w:rPr>
        <w:t xml:space="preserve">Paul’s </w:t>
      </w:r>
      <w:r w:rsidRPr="006521A4">
        <w:rPr>
          <w:rFonts w:ascii="Times New Roman" w:hAnsi="Times New Roman" w:cs="Times New Roman"/>
          <w:i/>
          <w:iCs/>
        </w:rPr>
        <w:t xml:space="preserve">charge </w:t>
      </w:r>
      <w:r w:rsidRPr="006521A4">
        <w:rPr>
          <w:rFonts w:ascii="Times New Roman" w:hAnsi="Times New Roman" w:cs="Times New Roman"/>
        </w:rPr>
        <w:t xml:space="preserve">is not in the “name” of Jesus, as we might expect. It is </w:t>
      </w:r>
      <w:r w:rsidRPr="006521A4">
        <w:rPr>
          <w:rFonts w:ascii="Times New Roman" w:hAnsi="Times New Roman" w:cs="Times New Roman"/>
          <w:i/>
          <w:iCs/>
        </w:rPr>
        <w:t xml:space="preserve">in the presence of God and of Christ Jesus. </w:t>
      </w:r>
      <w:r w:rsidRPr="006521A4">
        <w:rPr>
          <w:rFonts w:ascii="Times New Roman" w:hAnsi="Times New Roman" w:cs="Times New Roman"/>
        </w:rPr>
        <w:t xml:space="preserve">Paul is not commanding Timothy with the authority of Christ. He is charging Timothy </w:t>
      </w:r>
      <w:r w:rsidRPr="006521A4">
        <w:rPr>
          <w:rFonts w:ascii="Times New Roman" w:hAnsi="Times New Roman" w:cs="Times New Roman"/>
          <w:i/>
          <w:iCs/>
        </w:rPr>
        <w:t xml:space="preserve">in the presence of God and of Christ Jesus. </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 xml:space="preserve">Paul is not the authority who will judge whether or not Timothy faithfully discharges his assigned responsibilities. It is </w:t>
      </w:r>
      <w:r w:rsidRPr="006521A4">
        <w:rPr>
          <w:rFonts w:ascii="Times New Roman" w:hAnsi="Times New Roman" w:cs="Times New Roman"/>
          <w:i/>
          <w:iCs/>
        </w:rPr>
        <w:t xml:space="preserve">Christ Jesus who is to judge the living and the dead. </w:t>
      </w:r>
      <w:r w:rsidRPr="006521A4">
        <w:rPr>
          <w:rFonts w:ascii="Times New Roman" w:hAnsi="Times New Roman" w:cs="Times New Roman"/>
        </w:rPr>
        <w:t xml:space="preserve">Paul is making clear to Timothy that it won’t he him to whom Timothy will give account. Timothy will give account to Jesus Christ Himself. Paul also charges Timothy </w:t>
      </w:r>
      <w:r w:rsidRPr="006521A4">
        <w:rPr>
          <w:rFonts w:ascii="Times New Roman" w:hAnsi="Times New Roman" w:cs="Times New Roman"/>
          <w:i/>
          <w:iCs/>
        </w:rPr>
        <w:t xml:space="preserve">by His appearing and His kingdom. </w:t>
      </w:r>
      <w:r w:rsidRPr="006521A4">
        <w:rPr>
          <w:rFonts w:ascii="Times New Roman" w:hAnsi="Times New Roman" w:cs="Times New Roman"/>
        </w:rPr>
        <w:t xml:space="preserve">As Paul charged Timothy in 2:12a, we will only gain the great reward of reigning with Jesus in </w:t>
      </w:r>
      <w:r w:rsidRPr="006521A4">
        <w:rPr>
          <w:rFonts w:ascii="Times New Roman" w:hAnsi="Times New Roman" w:cs="Times New Roman"/>
          <w:i/>
          <w:iCs/>
        </w:rPr>
        <w:t xml:space="preserve">His kingdom </w:t>
      </w:r>
      <w:r w:rsidRPr="006521A4">
        <w:rPr>
          <w:rFonts w:ascii="Times New Roman" w:hAnsi="Times New Roman" w:cs="Times New Roman"/>
        </w:rPr>
        <w:t>if we endure in serving Him faithfully.</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The way for Timothy to endure faithfully is to continue to discharge his gifting to serve the Body of Christ. For Timothy, given his gifts and calling, that includes the following list:</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proofErr w:type="gramStart"/>
      <w:r w:rsidRPr="006521A4">
        <w:rPr>
          <w:rFonts w:ascii="Times New Roman" w:eastAsia="Times New Roman" w:hAnsi="Times New Roman" w:cs="Times New Roman"/>
          <w:i/>
          <w:iCs/>
        </w:rPr>
        <w:t>preach</w:t>
      </w:r>
      <w:proofErr w:type="gramEnd"/>
      <w:r w:rsidRPr="006521A4">
        <w:rPr>
          <w:rFonts w:ascii="Times New Roman" w:eastAsia="Times New Roman" w:hAnsi="Times New Roman" w:cs="Times New Roman"/>
          <w:i/>
          <w:iCs/>
        </w:rPr>
        <w:t xml:space="preserve"> the word;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Timothy’s particular calling is to </w:t>
      </w:r>
      <w:r w:rsidRPr="006521A4">
        <w:rPr>
          <w:rFonts w:ascii="Times New Roman" w:eastAsia="Times New Roman" w:hAnsi="Times New Roman" w:cs="Times New Roman"/>
          <w:i/>
          <w:iCs/>
        </w:rPr>
        <w:t xml:space="preserve">preach the word.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The </w:t>
      </w:r>
      <w:r w:rsidRPr="006521A4">
        <w:rPr>
          <w:rFonts w:ascii="Times New Roman" w:eastAsia="Times New Roman" w:hAnsi="Times New Roman" w:cs="Times New Roman"/>
          <w:i/>
          <w:iCs/>
        </w:rPr>
        <w:t>word</w:t>
      </w:r>
      <w:r w:rsidRPr="006521A4">
        <w:rPr>
          <w:rFonts w:ascii="Times New Roman" w:eastAsia="Times New Roman" w:hAnsi="Times New Roman" w:cs="Times New Roman"/>
        </w:rPr>
        <w:t xml:space="preserve"> is the truth of the Bible. It is the scripture that Paul described just a few verses before as being “inspired by God and profitable for teaching, for reproof, for correction, for training in righteousness; so that the man of God may be adequate, equipped for every good work” (2 Timothy 3:16-17).</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Timothy is to </w:t>
      </w:r>
      <w:r w:rsidRPr="006521A4">
        <w:rPr>
          <w:rFonts w:ascii="Times New Roman" w:eastAsia="Times New Roman" w:hAnsi="Times New Roman" w:cs="Times New Roman"/>
          <w:i/>
          <w:iCs/>
        </w:rPr>
        <w:t xml:space="preserve">preach, </w:t>
      </w:r>
      <w:r w:rsidRPr="006521A4">
        <w:rPr>
          <w:rFonts w:ascii="Times New Roman" w:eastAsia="Times New Roman" w:hAnsi="Times New Roman" w:cs="Times New Roman"/>
        </w:rPr>
        <w:t xml:space="preserve">which means to proclaim this </w:t>
      </w:r>
      <w:proofErr w:type="gramStart"/>
      <w:r w:rsidRPr="006521A4">
        <w:rPr>
          <w:rFonts w:ascii="Times New Roman" w:eastAsia="Times New Roman" w:hAnsi="Times New Roman" w:cs="Times New Roman"/>
        </w:rPr>
        <w:t>Not</w:t>
      </w:r>
      <w:proofErr w:type="gramEnd"/>
      <w:r w:rsidRPr="006521A4">
        <w:rPr>
          <w:rFonts w:ascii="Times New Roman" w:eastAsia="Times New Roman" w:hAnsi="Times New Roman" w:cs="Times New Roman"/>
        </w:rPr>
        <w:t xml:space="preserve"> his version of the word.</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Timothy is to </w:t>
      </w:r>
      <w:r w:rsidRPr="006521A4">
        <w:rPr>
          <w:rFonts w:ascii="Times New Roman" w:eastAsia="Times New Roman" w:hAnsi="Times New Roman" w:cs="Times New Roman"/>
          <w:i/>
          <w:iCs/>
        </w:rPr>
        <w:t xml:space="preserve">preach the word </w:t>
      </w:r>
      <w:r w:rsidRPr="006521A4">
        <w:rPr>
          <w:rFonts w:ascii="Times New Roman" w:eastAsia="Times New Roman" w:hAnsi="Times New Roman" w:cs="Times New Roman"/>
        </w:rPr>
        <w:t>so that the people to whom he ministers may receive the great benefit that the word provides.</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lastRenderedPageBreak/>
        <w:t xml:space="preserve">The Greek word translated </w:t>
      </w:r>
      <w:r w:rsidRPr="006521A4">
        <w:rPr>
          <w:rFonts w:ascii="Times New Roman" w:eastAsia="Times New Roman" w:hAnsi="Times New Roman" w:cs="Times New Roman"/>
          <w:i/>
          <w:iCs/>
        </w:rPr>
        <w:t xml:space="preserve">word </w:t>
      </w:r>
      <w:r w:rsidRPr="006521A4">
        <w:rPr>
          <w:rFonts w:ascii="Times New Roman" w:eastAsia="Times New Roman" w:hAnsi="Times New Roman" w:cs="Times New Roman"/>
        </w:rPr>
        <w:t>is “logos.” In Greek philosophy it meant much more than “word” generally conveys in English. It included the idea of the meaning and purpose for life. John says Jesus is the “logos” (John 1:1). Jesus is the source of meaning and purpose, because all creation was made by, through, and for Him (Colossians 1:17).</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proofErr w:type="gramStart"/>
      <w:r w:rsidRPr="006521A4">
        <w:rPr>
          <w:rFonts w:ascii="Times New Roman" w:eastAsia="Times New Roman" w:hAnsi="Times New Roman" w:cs="Times New Roman"/>
          <w:i/>
          <w:iCs/>
        </w:rPr>
        <w:t>be</w:t>
      </w:r>
      <w:proofErr w:type="gramEnd"/>
      <w:r w:rsidRPr="006521A4">
        <w:rPr>
          <w:rFonts w:ascii="Times New Roman" w:eastAsia="Times New Roman" w:hAnsi="Times New Roman" w:cs="Times New Roman"/>
          <w:i/>
          <w:iCs/>
        </w:rPr>
        <w:t xml:space="preserve"> ready in season and out of season;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Timothy is not to exercise his gifts to minister to others when it happens to be convenient. He is to be </w:t>
      </w:r>
      <w:r w:rsidRPr="006521A4">
        <w:rPr>
          <w:rFonts w:ascii="Times New Roman" w:eastAsia="Times New Roman" w:hAnsi="Times New Roman" w:cs="Times New Roman"/>
          <w:i/>
          <w:iCs/>
        </w:rPr>
        <w:t xml:space="preserve">ready </w:t>
      </w:r>
      <w:r w:rsidRPr="006521A4">
        <w:rPr>
          <w:rFonts w:ascii="Times New Roman" w:eastAsia="Times New Roman" w:hAnsi="Times New Roman" w:cs="Times New Roman"/>
        </w:rPr>
        <w:t>to exercise his gifts when convenient (</w:t>
      </w:r>
      <w:r w:rsidRPr="006521A4">
        <w:rPr>
          <w:rFonts w:ascii="Times New Roman" w:eastAsia="Times New Roman" w:hAnsi="Times New Roman" w:cs="Times New Roman"/>
          <w:i/>
          <w:iCs/>
        </w:rPr>
        <w:t>in</w:t>
      </w:r>
      <w:r w:rsidRPr="006521A4">
        <w:rPr>
          <w:rFonts w:ascii="Times New Roman" w:eastAsia="Times New Roman" w:hAnsi="Times New Roman" w:cs="Times New Roman"/>
        </w:rPr>
        <w:t xml:space="preserve"> </w:t>
      </w:r>
      <w:r w:rsidRPr="006521A4">
        <w:rPr>
          <w:rFonts w:ascii="Times New Roman" w:eastAsia="Times New Roman" w:hAnsi="Times New Roman" w:cs="Times New Roman"/>
          <w:i/>
          <w:iCs/>
        </w:rPr>
        <w:t>season</w:t>
      </w:r>
      <w:r w:rsidRPr="006521A4">
        <w:rPr>
          <w:rFonts w:ascii="Times New Roman" w:eastAsia="Times New Roman" w:hAnsi="Times New Roman" w:cs="Times New Roman"/>
        </w:rPr>
        <w:t>), as well as when not convenient (</w:t>
      </w:r>
      <w:r w:rsidRPr="006521A4">
        <w:rPr>
          <w:rFonts w:ascii="Times New Roman" w:eastAsia="Times New Roman" w:hAnsi="Times New Roman" w:cs="Times New Roman"/>
          <w:i/>
          <w:iCs/>
        </w:rPr>
        <w:t>out</w:t>
      </w:r>
      <w:r w:rsidRPr="006521A4">
        <w:rPr>
          <w:rFonts w:ascii="Times New Roman" w:eastAsia="Times New Roman" w:hAnsi="Times New Roman" w:cs="Times New Roman"/>
        </w:rPr>
        <w:t xml:space="preserve"> </w:t>
      </w:r>
      <w:r w:rsidRPr="006521A4">
        <w:rPr>
          <w:rFonts w:ascii="Times New Roman" w:eastAsia="Times New Roman" w:hAnsi="Times New Roman" w:cs="Times New Roman"/>
          <w:i/>
          <w:iCs/>
        </w:rPr>
        <w:t>of</w:t>
      </w:r>
      <w:r w:rsidRPr="006521A4">
        <w:rPr>
          <w:rFonts w:ascii="Times New Roman" w:eastAsia="Times New Roman" w:hAnsi="Times New Roman" w:cs="Times New Roman"/>
        </w:rPr>
        <w:t xml:space="preserve"> </w:t>
      </w:r>
      <w:r w:rsidRPr="006521A4">
        <w:rPr>
          <w:rFonts w:ascii="Times New Roman" w:eastAsia="Times New Roman" w:hAnsi="Times New Roman" w:cs="Times New Roman"/>
          <w:i/>
          <w:iCs/>
        </w:rPr>
        <w:t>season</w:t>
      </w:r>
      <w:r w:rsidRPr="006521A4">
        <w:rPr>
          <w:rFonts w:ascii="Times New Roman" w:eastAsia="Times New Roman" w:hAnsi="Times New Roman" w:cs="Times New Roman"/>
        </w:rPr>
        <w:t>.)</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proofErr w:type="gramStart"/>
      <w:r w:rsidRPr="006521A4">
        <w:rPr>
          <w:rFonts w:ascii="Times New Roman" w:eastAsia="Times New Roman" w:hAnsi="Times New Roman" w:cs="Times New Roman"/>
          <w:i/>
          <w:iCs/>
        </w:rPr>
        <w:t>reprove</w:t>
      </w:r>
      <w:proofErr w:type="gramEnd"/>
      <w:r w:rsidRPr="006521A4">
        <w:rPr>
          <w:rFonts w:ascii="Times New Roman" w:eastAsia="Times New Roman" w:hAnsi="Times New Roman" w:cs="Times New Roman"/>
          <w:i/>
          <w:iCs/>
        </w:rPr>
        <w:t xml:space="preserve">,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This is the same root word as in 3:16-17, which says the scripture is for “reproof.” Since Timothy is to preach the word/scripture, it should be expected that his preaching would accomplish the impact of the word/scripture, which is </w:t>
      </w:r>
      <w:r w:rsidRPr="006521A4">
        <w:rPr>
          <w:rFonts w:ascii="Times New Roman" w:eastAsia="Times New Roman" w:hAnsi="Times New Roman" w:cs="Times New Roman"/>
          <w:b/>
          <w:bCs/>
        </w:rPr>
        <w:t>“</w:t>
      </w:r>
      <w:r w:rsidRPr="006521A4">
        <w:rPr>
          <w:rFonts w:ascii="Times New Roman" w:eastAsia="Times New Roman" w:hAnsi="Times New Roman" w:cs="Times New Roman"/>
        </w:rPr>
        <w:t>for reproof, for correction, for training in righteousness; so that the man of God may be adequate, equipped for every good work” (2 Timothy 3:16b-17).</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proofErr w:type="gramStart"/>
      <w:r w:rsidRPr="006521A4">
        <w:rPr>
          <w:rFonts w:ascii="Times New Roman" w:eastAsia="Times New Roman" w:hAnsi="Times New Roman" w:cs="Times New Roman"/>
          <w:i/>
          <w:iCs/>
        </w:rPr>
        <w:t>rebuke</w:t>
      </w:r>
      <w:proofErr w:type="gramEnd"/>
      <w:r w:rsidRPr="006521A4">
        <w:rPr>
          <w:rFonts w:ascii="Times New Roman" w:eastAsia="Times New Roman" w:hAnsi="Times New Roman" w:cs="Times New Roman"/>
          <w:i/>
          <w:iCs/>
        </w:rPr>
        <w:t xml:space="preserve">,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This word can be translated “honor” or “chide”. It carries the connotation of “charging” or “admonishing.” It is to admonish people to do what is honorable, as well as admonishing them to avoid doing what is dishonorable.</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proofErr w:type="gramStart"/>
      <w:r w:rsidRPr="006521A4">
        <w:rPr>
          <w:rFonts w:ascii="Times New Roman" w:eastAsia="Times New Roman" w:hAnsi="Times New Roman" w:cs="Times New Roman"/>
          <w:i/>
          <w:iCs/>
        </w:rPr>
        <w:t>exhort</w:t>
      </w:r>
      <w:proofErr w:type="gramEnd"/>
      <w:r w:rsidRPr="006521A4">
        <w:rPr>
          <w:rFonts w:ascii="Times New Roman" w:eastAsia="Times New Roman" w:hAnsi="Times New Roman" w:cs="Times New Roman"/>
          <w:i/>
          <w:iCs/>
        </w:rPr>
        <w:t xml:space="preserve">,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This can also be translated “encourage” or “beseech.” It is the idea of rallying people</w:t>
      </w:r>
      <w:proofErr w:type="gramStart"/>
      <w:r w:rsidRPr="006521A4">
        <w:rPr>
          <w:rFonts w:ascii="Times New Roman" w:eastAsia="Times New Roman" w:hAnsi="Times New Roman" w:cs="Times New Roman"/>
        </w:rPr>
        <w:t>;</w:t>
      </w:r>
      <w:proofErr w:type="gramEnd"/>
      <w:r w:rsidRPr="006521A4">
        <w:rPr>
          <w:rFonts w:ascii="Times New Roman" w:eastAsia="Times New Roman" w:hAnsi="Times New Roman" w:cs="Times New Roman"/>
        </w:rPr>
        <w:t xml:space="preserve"> getting their attention, for their own good.</w:t>
      </w:r>
    </w:p>
    <w:p w:rsidR="006521A4" w:rsidRPr="006521A4" w:rsidRDefault="006521A4" w:rsidP="006521A4">
      <w:pPr>
        <w:numPr>
          <w:ilvl w:val="0"/>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All </w:t>
      </w:r>
      <w:r w:rsidRPr="006521A4">
        <w:rPr>
          <w:rFonts w:ascii="Times New Roman" w:eastAsia="Times New Roman" w:hAnsi="Times New Roman" w:cs="Times New Roman"/>
          <w:i/>
          <w:iCs/>
        </w:rPr>
        <w:t>with great patience and instruction.</w:t>
      </w:r>
      <w:r w:rsidRPr="006521A4">
        <w:rPr>
          <w:rFonts w:ascii="Times New Roman" w:eastAsia="Times New Roman" w:hAnsi="Times New Roman" w:cs="Times New Roman"/>
        </w:rPr>
        <w:t xml:space="preserve"> </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 xml:space="preserve">All of Timothy’s efforts need to be with </w:t>
      </w:r>
      <w:r w:rsidRPr="006521A4">
        <w:rPr>
          <w:rFonts w:ascii="Times New Roman" w:eastAsia="Times New Roman" w:hAnsi="Times New Roman" w:cs="Times New Roman"/>
          <w:i/>
          <w:iCs/>
        </w:rPr>
        <w:t xml:space="preserve">patience, </w:t>
      </w:r>
      <w:r w:rsidRPr="006521A4">
        <w:rPr>
          <w:rFonts w:ascii="Times New Roman" w:eastAsia="Times New Roman" w:hAnsi="Times New Roman" w:cs="Times New Roman"/>
        </w:rPr>
        <w:t>because Timothy’s purpose is to benefit others. The goal is not “bend them to my will.” The goal is to show them the path that leads to their best interest, for their benefit.</w:t>
      </w:r>
    </w:p>
    <w:p w:rsidR="006521A4" w:rsidRPr="006521A4" w:rsidRDefault="006521A4" w:rsidP="006521A4">
      <w:pPr>
        <w:numPr>
          <w:ilvl w:val="1"/>
          <w:numId w:val="1"/>
        </w:numPr>
        <w:spacing w:before="100" w:beforeAutospacing="1" w:after="100" w:afterAutospacing="1"/>
        <w:rPr>
          <w:rFonts w:ascii="Times New Roman" w:eastAsia="Times New Roman" w:hAnsi="Times New Roman" w:cs="Times New Roman"/>
        </w:rPr>
      </w:pPr>
      <w:r w:rsidRPr="006521A4">
        <w:rPr>
          <w:rFonts w:ascii="Times New Roman" w:eastAsia="Times New Roman" w:hAnsi="Times New Roman" w:cs="Times New Roman"/>
        </w:rPr>
        <w:t>All of Timothy’s efforts need to be oriented toward Timothy’s goal is not to bend people to his will. It is to equip them to make the best choices they can make.</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 xml:space="preserve">Timothy is to have a sense of urgency in training those around him, </w:t>
      </w:r>
      <w:proofErr w:type="gramStart"/>
      <w:r w:rsidRPr="006521A4">
        <w:rPr>
          <w:rFonts w:ascii="Times New Roman" w:hAnsi="Times New Roman" w:cs="Times New Roman"/>
          <w:i/>
          <w:iCs/>
        </w:rPr>
        <w:t>For</w:t>
      </w:r>
      <w:proofErr w:type="gramEnd"/>
      <w:r w:rsidRPr="006521A4">
        <w:rPr>
          <w:rFonts w:ascii="Times New Roman" w:hAnsi="Times New Roman" w:cs="Times New Roman"/>
          <w:i/>
          <w:iCs/>
        </w:rPr>
        <w:t xml:space="preserve"> the time will come when they will not endure sound doctrine. </w:t>
      </w:r>
      <w:r w:rsidRPr="006521A4">
        <w:rPr>
          <w:rFonts w:ascii="Times New Roman" w:hAnsi="Times New Roman" w:cs="Times New Roman"/>
        </w:rPr>
        <w:t xml:space="preserve">People will not always be open to listening to what is true. So it is important to strike while the iron is hot. The word translated “doctrine” is the same word translated “teaching” in 3:16, which describes the scripture as being “inspired by God and profitable for teaching.” There will come a time when men will refuse to listen to teaching that is </w:t>
      </w:r>
      <w:r w:rsidRPr="006521A4">
        <w:rPr>
          <w:rFonts w:ascii="Times New Roman" w:hAnsi="Times New Roman" w:cs="Times New Roman"/>
          <w:i/>
          <w:iCs/>
        </w:rPr>
        <w:t xml:space="preserve">sound, </w:t>
      </w:r>
      <w:r w:rsidRPr="006521A4">
        <w:rPr>
          <w:rFonts w:ascii="Times New Roman" w:hAnsi="Times New Roman" w:cs="Times New Roman"/>
        </w:rPr>
        <w:t>or true. Instead they will desire</w:t>
      </w:r>
      <w:r w:rsidRPr="006521A4">
        <w:rPr>
          <w:rFonts w:ascii="Times New Roman" w:hAnsi="Times New Roman" w:cs="Times New Roman"/>
          <w:i/>
          <w:iCs/>
        </w:rPr>
        <w:t xml:space="preserve"> to have their ears tickled. </w:t>
      </w:r>
      <w:r w:rsidRPr="006521A4">
        <w:rPr>
          <w:rFonts w:ascii="Times New Roman" w:hAnsi="Times New Roman" w:cs="Times New Roman"/>
        </w:rPr>
        <w:t>Rather than wanting to hear what is true, they will want to hear what validates what they already believe.</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Accordingly, these men who want to have their wicked behavior accommodated</w:t>
      </w:r>
      <w:r w:rsidRPr="006521A4">
        <w:rPr>
          <w:rFonts w:ascii="Times New Roman" w:hAnsi="Times New Roman" w:cs="Times New Roman"/>
          <w:i/>
          <w:iCs/>
        </w:rPr>
        <w:t xml:space="preserve"> will accumulate for themselves teachers in accordance to their own desires. </w:t>
      </w:r>
      <w:r w:rsidRPr="006521A4">
        <w:rPr>
          <w:rFonts w:ascii="Times New Roman" w:hAnsi="Times New Roman" w:cs="Times New Roman"/>
        </w:rPr>
        <w:t xml:space="preserve">The word translated </w:t>
      </w:r>
      <w:r w:rsidRPr="006521A4">
        <w:rPr>
          <w:rFonts w:ascii="Times New Roman" w:hAnsi="Times New Roman" w:cs="Times New Roman"/>
          <w:i/>
          <w:iCs/>
        </w:rPr>
        <w:t xml:space="preserve">desires </w:t>
      </w:r>
      <w:r w:rsidRPr="006521A4">
        <w:rPr>
          <w:rFonts w:ascii="Times New Roman" w:hAnsi="Times New Roman" w:cs="Times New Roman"/>
        </w:rPr>
        <w:t>is translated in 2 Timothy 2:22 as “lusts.” They will find teachers that tell them it is good for them to fulfill their lusts. As a result, these men</w:t>
      </w:r>
      <w:r w:rsidRPr="006521A4">
        <w:rPr>
          <w:rFonts w:ascii="Times New Roman" w:hAnsi="Times New Roman" w:cs="Times New Roman"/>
          <w:i/>
          <w:iCs/>
        </w:rPr>
        <w:t xml:space="preserve"> will turn away their ears from the truth and will turn aside to myths. </w:t>
      </w:r>
      <w:r w:rsidRPr="006521A4">
        <w:rPr>
          <w:rFonts w:ascii="Times New Roman" w:hAnsi="Times New Roman" w:cs="Times New Roman"/>
        </w:rPr>
        <w:t>They are not seeking the truth. The truth reproves, and corrects. They prefer to be affirmed.</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rPr>
        <w:t>Paul exhorts Timothy to avoid such folly. Seeking those who tell you what you want to hear is common, but foolish. Paul exhorts Timothy to rather</w:t>
      </w:r>
      <w:r w:rsidRPr="006521A4">
        <w:rPr>
          <w:rFonts w:ascii="Times New Roman" w:hAnsi="Times New Roman" w:cs="Times New Roman"/>
          <w:i/>
          <w:iCs/>
        </w:rPr>
        <w:t xml:space="preserve"> be sober in all things, endure hardship, do the work of an evangelist, </w:t>
      </w:r>
      <w:proofErr w:type="gramStart"/>
      <w:r w:rsidRPr="006521A4">
        <w:rPr>
          <w:rFonts w:ascii="Times New Roman" w:hAnsi="Times New Roman" w:cs="Times New Roman"/>
          <w:i/>
          <w:iCs/>
        </w:rPr>
        <w:t>fulfill</w:t>
      </w:r>
      <w:proofErr w:type="gramEnd"/>
      <w:r w:rsidRPr="006521A4">
        <w:rPr>
          <w:rFonts w:ascii="Times New Roman" w:hAnsi="Times New Roman" w:cs="Times New Roman"/>
          <w:i/>
          <w:iCs/>
        </w:rPr>
        <w:t xml:space="preserve"> your ministry. </w:t>
      </w:r>
      <w:r w:rsidRPr="006521A4">
        <w:rPr>
          <w:rFonts w:ascii="Times New Roman" w:hAnsi="Times New Roman" w:cs="Times New Roman"/>
        </w:rPr>
        <w:t xml:space="preserve">One of the reasons people desire to be affirmed is because being reproved and corrected is hard. Change is difficult. It is often more comfortable in the short run to live in a false reality. To </w:t>
      </w:r>
      <w:r w:rsidRPr="006521A4">
        <w:rPr>
          <w:rFonts w:ascii="Times New Roman" w:hAnsi="Times New Roman" w:cs="Times New Roman"/>
          <w:i/>
          <w:iCs/>
        </w:rPr>
        <w:t xml:space="preserve">be sober </w:t>
      </w:r>
      <w:r w:rsidRPr="006521A4">
        <w:rPr>
          <w:rFonts w:ascii="Times New Roman" w:hAnsi="Times New Roman" w:cs="Times New Roman"/>
        </w:rPr>
        <w:t>is to see reality as it is. To be drunk is to enter a false reality.</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b/>
          <w:bCs/>
        </w:rPr>
        <w:t>Biblical Text</w:t>
      </w:r>
    </w:p>
    <w:p w:rsidR="006521A4" w:rsidRPr="006521A4" w:rsidRDefault="006521A4" w:rsidP="006521A4">
      <w:pPr>
        <w:spacing w:before="100" w:beforeAutospacing="1" w:after="100" w:afterAutospacing="1"/>
        <w:rPr>
          <w:rFonts w:ascii="Times New Roman" w:hAnsi="Times New Roman" w:cs="Times New Roman"/>
        </w:rPr>
      </w:pPr>
      <w:r w:rsidRPr="006521A4">
        <w:rPr>
          <w:rFonts w:ascii="Times New Roman" w:hAnsi="Times New Roman" w:cs="Times New Roman"/>
          <w:b/>
          <w:bCs/>
        </w:rPr>
        <w:t xml:space="preserve">4 I solemnly charge </w:t>
      </w:r>
      <w:r w:rsidRPr="006521A4">
        <w:rPr>
          <w:rFonts w:ascii="Times New Roman" w:hAnsi="Times New Roman" w:cs="Times New Roman"/>
          <w:b/>
          <w:bCs/>
          <w:i/>
          <w:iCs/>
        </w:rPr>
        <w:t>you</w:t>
      </w:r>
      <w:r w:rsidRPr="006521A4">
        <w:rPr>
          <w:rFonts w:ascii="Times New Roman" w:hAnsi="Times New Roman" w:cs="Times New Roman"/>
          <w:b/>
          <w:bCs/>
        </w:rPr>
        <w:t xml:space="preserve"> in the presence of God and of Christ Jesus, who is to judge the living and the dead, and by His appearing and His kingdom: </w:t>
      </w:r>
      <w:r w:rsidRPr="006521A4">
        <w:rPr>
          <w:rFonts w:ascii="Times New Roman" w:hAnsi="Times New Roman" w:cs="Times New Roman"/>
          <w:b/>
          <w:bCs/>
          <w:vertAlign w:val="superscript"/>
        </w:rPr>
        <w:t xml:space="preserve">2 </w:t>
      </w:r>
      <w:r w:rsidRPr="006521A4">
        <w:rPr>
          <w:rFonts w:ascii="Times New Roman" w:hAnsi="Times New Roman" w:cs="Times New Roman"/>
          <w:b/>
          <w:bCs/>
        </w:rPr>
        <w:t xml:space="preserve">preach the word; be ready in season </w:t>
      </w:r>
      <w:r w:rsidRPr="006521A4">
        <w:rPr>
          <w:rFonts w:ascii="Times New Roman" w:hAnsi="Times New Roman" w:cs="Times New Roman"/>
          <w:b/>
          <w:bCs/>
          <w:i/>
          <w:iCs/>
        </w:rPr>
        <w:t>and</w:t>
      </w:r>
      <w:r w:rsidRPr="006521A4">
        <w:rPr>
          <w:rFonts w:ascii="Times New Roman" w:hAnsi="Times New Roman" w:cs="Times New Roman"/>
          <w:b/>
          <w:bCs/>
        </w:rPr>
        <w:t xml:space="preserve"> out of season; reprove, rebuke, exhort, with great patience and instruction. </w:t>
      </w:r>
      <w:r w:rsidRPr="006521A4">
        <w:rPr>
          <w:rFonts w:ascii="Times New Roman" w:hAnsi="Times New Roman" w:cs="Times New Roman"/>
          <w:b/>
          <w:bCs/>
          <w:vertAlign w:val="superscript"/>
        </w:rPr>
        <w:t xml:space="preserve">3 </w:t>
      </w:r>
      <w:r w:rsidRPr="006521A4">
        <w:rPr>
          <w:rFonts w:ascii="Times New Roman" w:hAnsi="Times New Roman" w:cs="Times New Roman"/>
          <w:b/>
          <w:bCs/>
        </w:rPr>
        <w:t xml:space="preserve">For the time will come when they will not endure sound doctrine; but </w:t>
      </w:r>
      <w:r w:rsidRPr="006521A4">
        <w:rPr>
          <w:rFonts w:ascii="Times New Roman" w:hAnsi="Times New Roman" w:cs="Times New Roman"/>
          <w:b/>
          <w:bCs/>
          <w:i/>
          <w:iCs/>
        </w:rPr>
        <w:t>wanting</w:t>
      </w:r>
      <w:r w:rsidRPr="006521A4">
        <w:rPr>
          <w:rFonts w:ascii="Times New Roman" w:hAnsi="Times New Roman" w:cs="Times New Roman"/>
          <w:b/>
          <w:bCs/>
        </w:rPr>
        <w:t xml:space="preserve"> to have their ears tickled, they will accumulate for themselves teachers in accordance to their own desires, </w:t>
      </w:r>
      <w:r w:rsidRPr="006521A4">
        <w:rPr>
          <w:rFonts w:ascii="Times New Roman" w:hAnsi="Times New Roman" w:cs="Times New Roman"/>
          <w:b/>
          <w:bCs/>
          <w:vertAlign w:val="superscript"/>
        </w:rPr>
        <w:t xml:space="preserve">4 </w:t>
      </w:r>
      <w:r w:rsidRPr="006521A4">
        <w:rPr>
          <w:rFonts w:ascii="Times New Roman" w:hAnsi="Times New Roman" w:cs="Times New Roman"/>
          <w:b/>
          <w:bCs/>
        </w:rPr>
        <w:t xml:space="preserve">and will turn away their ears from the truth and will turn aside to myths. </w:t>
      </w:r>
      <w:r w:rsidRPr="006521A4">
        <w:rPr>
          <w:rFonts w:ascii="Times New Roman" w:hAnsi="Times New Roman" w:cs="Times New Roman"/>
          <w:b/>
          <w:bCs/>
          <w:vertAlign w:val="superscript"/>
        </w:rPr>
        <w:t xml:space="preserve">5 </w:t>
      </w:r>
      <w:r w:rsidRPr="006521A4">
        <w:rPr>
          <w:rFonts w:ascii="Times New Roman" w:hAnsi="Times New Roman" w:cs="Times New Roman"/>
          <w:b/>
          <w:bCs/>
        </w:rPr>
        <w:t>But you, be sober in all things, endure hardship, do the work of an evangelist, fulfill your ministry.</w:t>
      </w:r>
    </w:p>
    <w:p w:rsidR="006521A4" w:rsidRPr="006521A4" w:rsidRDefault="006521A4" w:rsidP="006521A4">
      <w:pPr>
        <w:jc w:val="center"/>
        <w:rPr>
          <w:rFonts w:ascii="Times New Roman" w:hAnsi="Times New Roman" w:cs="Times New Roman"/>
        </w:rPr>
      </w:pPr>
      <w:bookmarkStart w:id="0" w:name="_GoBack"/>
      <w:bookmarkEnd w:id="0"/>
    </w:p>
    <w:sectPr w:rsidR="006521A4" w:rsidRPr="006521A4" w:rsidSect="0065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126F"/>
    <w:multiLevelType w:val="multilevel"/>
    <w:tmpl w:val="BE1E0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A4"/>
    <w:rsid w:val="006521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A4"/>
    <w:rPr>
      <w:color w:val="0000FF" w:themeColor="hyperlink"/>
      <w:u w:val="single"/>
    </w:rPr>
  </w:style>
  <w:style w:type="paragraph" w:styleId="NormalWeb">
    <w:name w:val="Normal (Web)"/>
    <w:basedOn w:val="Normal"/>
    <w:uiPriority w:val="99"/>
    <w:semiHidden/>
    <w:unhideWhenUsed/>
    <w:rsid w:val="006521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21A4"/>
    <w:rPr>
      <w:i/>
      <w:iCs/>
    </w:rPr>
  </w:style>
  <w:style w:type="character" w:styleId="Strong">
    <w:name w:val="Strong"/>
    <w:basedOn w:val="DefaultParagraphFont"/>
    <w:uiPriority w:val="22"/>
    <w:qFormat/>
    <w:rsid w:val="006521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A4"/>
    <w:rPr>
      <w:color w:val="0000FF" w:themeColor="hyperlink"/>
      <w:u w:val="single"/>
    </w:rPr>
  </w:style>
  <w:style w:type="paragraph" w:styleId="NormalWeb">
    <w:name w:val="Normal (Web)"/>
    <w:basedOn w:val="Normal"/>
    <w:uiPriority w:val="99"/>
    <w:semiHidden/>
    <w:unhideWhenUsed/>
    <w:rsid w:val="006521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21A4"/>
    <w:rPr>
      <w:i/>
      <w:iCs/>
    </w:rPr>
  </w:style>
  <w:style w:type="character" w:styleId="Strong">
    <w:name w:val="Strong"/>
    <w:basedOn w:val="DefaultParagraphFont"/>
    <w:uiPriority w:val="22"/>
    <w:qFormat/>
    <w:rsid w:val="0065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4/2-timothy-4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Macintosh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2023-09-10T18:19:00Z</dcterms:created>
  <dcterms:modified xsi:type="dcterms:W3CDTF">2023-09-10T18:22:00Z</dcterms:modified>
</cp:coreProperties>
</file>