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89F1" w14:textId="0224CBDF" w:rsidR="0050714F" w:rsidRPr="0050714F" w:rsidRDefault="0050714F" w:rsidP="0050714F">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50714F">
        <w:rPr>
          <w:rFonts w:ascii="Roboto Slab" w:eastAsia="Times New Roman" w:hAnsi="Roboto Slab" w:cs="Roboto Slab"/>
          <w:b/>
          <w:bCs/>
          <w:color w:val="212529"/>
          <w:kern w:val="36"/>
          <w:sz w:val="48"/>
          <w:szCs w:val="48"/>
        </w:rPr>
        <w:t>Deuteronomy 29:9-15</w:t>
      </w:r>
    </w:p>
    <w:p w14:paraId="08DAB296" w14:textId="6219DEE5" w:rsidR="0050714F" w:rsidRDefault="0050714F" w:rsidP="0050714F">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5" w:history="1">
        <w:r w:rsidRPr="000D7950">
          <w:rPr>
            <w:rStyle w:val="Hyperlink"/>
            <w:rFonts w:ascii="Roboto" w:eastAsia="Times New Roman" w:hAnsi="Roboto" w:cs="Times New Roman"/>
            <w:i/>
            <w:iCs/>
            <w:sz w:val="27"/>
            <w:szCs w:val="27"/>
          </w:rPr>
          <w:t>https://thebiblesays.com/commentary/deut/deut-29/deuteronomy-299-15/</w:t>
        </w:r>
      </w:hyperlink>
    </w:p>
    <w:p w14:paraId="45B4D58C" w14:textId="68867245" w:rsidR="0050714F" w:rsidRPr="0050714F" w:rsidRDefault="0050714F" w:rsidP="0050714F">
      <w:pPr>
        <w:shd w:val="clear" w:color="auto" w:fill="FFFFFF"/>
        <w:spacing w:before="450" w:after="100" w:afterAutospacing="1" w:line="240" w:lineRule="auto"/>
        <w:jc w:val="center"/>
        <w:rPr>
          <w:rFonts w:ascii="Roboto" w:eastAsia="Times New Roman" w:hAnsi="Roboto" w:cs="Times New Roman"/>
          <w:color w:val="555555"/>
          <w:sz w:val="27"/>
          <w:szCs w:val="27"/>
        </w:rPr>
      </w:pPr>
      <w:r w:rsidRPr="0050714F">
        <w:rPr>
          <w:rFonts w:ascii="Roboto" w:eastAsia="Times New Roman" w:hAnsi="Roboto" w:cs="Times New Roman"/>
          <w:i/>
          <w:iCs/>
          <w:color w:val="555555"/>
          <w:sz w:val="27"/>
          <w:szCs w:val="27"/>
        </w:rPr>
        <w:t>Moses described the parties that were about to enter into this additional covenant between the Suzerain (Ruler) God and the Israelites. This covenant will establish them as His treasured possession, as He swore to Israel’s ancestors.</w:t>
      </w:r>
    </w:p>
    <w:p w14:paraId="457130AE"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In light of the LORD’s consistent faithfulness to His people seen in </w:t>
      </w:r>
      <w:hyperlink r:id="rId6" w:tgtFrame="BLB_NW" w:history="1">
        <w:r w:rsidRPr="0050714F">
          <w:rPr>
            <w:rFonts w:ascii="Roboto" w:eastAsia="Times New Roman" w:hAnsi="Roboto" w:cs="Times New Roman"/>
            <w:color w:val="525DDC"/>
            <w:sz w:val="27"/>
            <w:szCs w:val="27"/>
            <w:u w:val="single"/>
          </w:rPr>
          <w:t>Deuteronomy 29:2-8</w:t>
        </w:r>
      </w:hyperlink>
      <w:r w:rsidRPr="0050714F">
        <w:rPr>
          <w:rFonts w:ascii="Roboto" w:eastAsia="Times New Roman" w:hAnsi="Roboto" w:cs="Times New Roman"/>
          <w:color w:val="555555"/>
          <w:sz w:val="27"/>
          <w:szCs w:val="27"/>
        </w:rPr>
        <w:t>, Moses urged Israel to </w:t>
      </w:r>
      <w:r w:rsidRPr="0050714F">
        <w:rPr>
          <w:rFonts w:ascii="Roboto" w:eastAsia="Times New Roman" w:hAnsi="Roboto" w:cs="Times New Roman"/>
          <w:i/>
          <w:iCs/>
          <w:color w:val="555555"/>
          <w:sz w:val="27"/>
          <w:szCs w:val="27"/>
        </w:rPr>
        <w:t>keep the words of this covenant to do them, that you may prosper in all that you do</w:t>
      </w:r>
      <w:r w:rsidRPr="0050714F">
        <w:rPr>
          <w:rFonts w:ascii="Roboto" w:eastAsia="Times New Roman" w:hAnsi="Roboto" w:cs="Times New Roman"/>
          <w:color w:val="555555"/>
          <w:sz w:val="27"/>
          <w:szCs w:val="27"/>
        </w:rPr>
        <w:t> (v. 9). Throughout the book of Deuteronomy, Moses emphasized the truth that God rewards those who live in complete submission to Him. Obedience to God brings blessings but disobedience brings curses (</w:t>
      </w:r>
      <w:hyperlink r:id="rId7" w:tgtFrame="BLB_NW" w:history="1">
        <w:r w:rsidRPr="0050714F">
          <w:rPr>
            <w:rFonts w:ascii="Roboto" w:eastAsia="Times New Roman" w:hAnsi="Roboto" w:cs="Times New Roman"/>
            <w:color w:val="525DDC"/>
            <w:sz w:val="27"/>
            <w:szCs w:val="27"/>
            <w:u w:val="single"/>
          </w:rPr>
          <w:t>Deuteronomy 28</w:t>
        </w:r>
      </w:hyperlink>
      <w:r w:rsidRPr="0050714F">
        <w:rPr>
          <w:rFonts w:ascii="Roboto" w:eastAsia="Times New Roman" w:hAnsi="Roboto" w:cs="Times New Roman"/>
          <w:color w:val="555555"/>
          <w:sz w:val="27"/>
          <w:szCs w:val="27"/>
        </w:rPr>
        <w:t>).</w:t>
      </w:r>
    </w:p>
    <w:p w14:paraId="22654E5E"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As Moses continued to minister to Israel, he asked them to gather together for a ceremonial purpose, saying, </w:t>
      </w:r>
      <w:r w:rsidRPr="0050714F">
        <w:rPr>
          <w:rFonts w:ascii="Roboto" w:eastAsia="Times New Roman" w:hAnsi="Roboto" w:cs="Times New Roman"/>
          <w:i/>
          <w:iCs/>
          <w:color w:val="555555"/>
          <w:sz w:val="27"/>
          <w:szCs w:val="27"/>
        </w:rPr>
        <w:t>You stand today, all of you, before the Lord your God</w:t>
      </w:r>
      <w:r w:rsidRPr="0050714F">
        <w:rPr>
          <w:rFonts w:ascii="Roboto" w:eastAsia="Times New Roman" w:hAnsi="Roboto" w:cs="Times New Roman"/>
          <w:color w:val="555555"/>
          <w:sz w:val="27"/>
          <w:szCs w:val="27"/>
        </w:rPr>
        <w:t> (v. 10). And to ensure everyone was included in the gathering, Moses listed the various participants, from the greatest to the least: </w:t>
      </w:r>
      <w:r w:rsidRPr="0050714F">
        <w:rPr>
          <w:rFonts w:ascii="Roboto" w:eastAsia="Times New Roman" w:hAnsi="Roboto" w:cs="Times New Roman"/>
          <w:i/>
          <w:iCs/>
          <w:color w:val="555555"/>
          <w:sz w:val="27"/>
          <w:szCs w:val="27"/>
        </w:rPr>
        <w:t>your chiefs, your tribes, your elders and your officers, even all the men of Israel, your little ones</w:t>
      </w:r>
      <w:r w:rsidRPr="0050714F">
        <w:rPr>
          <w:rFonts w:ascii="Roboto" w:eastAsia="Times New Roman" w:hAnsi="Roboto" w:cs="Times New Roman"/>
          <w:color w:val="555555"/>
          <w:sz w:val="27"/>
          <w:szCs w:val="27"/>
        </w:rPr>
        <w:t>. The participants included the men’s </w:t>
      </w:r>
      <w:r w:rsidRPr="0050714F">
        <w:rPr>
          <w:rFonts w:ascii="Roboto" w:eastAsia="Times New Roman" w:hAnsi="Roboto" w:cs="Times New Roman"/>
          <w:i/>
          <w:iCs/>
          <w:color w:val="555555"/>
          <w:sz w:val="27"/>
          <w:szCs w:val="27"/>
        </w:rPr>
        <w:t>wives, and the alien who is within your camps</w:t>
      </w:r>
      <w:r w:rsidRPr="0050714F">
        <w:rPr>
          <w:rFonts w:ascii="Roboto" w:eastAsia="Times New Roman" w:hAnsi="Roboto" w:cs="Times New Roman"/>
          <w:color w:val="555555"/>
          <w:sz w:val="27"/>
          <w:szCs w:val="27"/>
        </w:rPr>
        <w:t> (v. 11)</w:t>
      </w:r>
      <w:r w:rsidRPr="0050714F">
        <w:rPr>
          <w:rFonts w:ascii="Roboto" w:eastAsia="Times New Roman" w:hAnsi="Roboto" w:cs="Times New Roman"/>
          <w:i/>
          <w:iCs/>
          <w:color w:val="555555"/>
          <w:sz w:val="27"/>
          <w:szCs w:val="27"/>
        </w:rPr>
        <w:t>. </w:t>
      </w:r>
      <w:r w:rsidRPr="0050714F">
        <w:rPr>
          <w:rFonts w:ascii="Roboto" w:eastAsia="Times New Roman" w:hAnsi="Roboto" w:cs="Times New Roman"/>
          <w:color w:val="555555"/>
          <w:sz w:val="27"/>
          <w:szCs w:val="27"/>
        </w:rPr>
        <w:t>Everyone was included, from young to old, male and female, citizens and alien.</w:t>
      </w:r>
    </w:p>
    <w:p w14:paraId="237C26BF"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Moses divided his list into two groups. The first included </w:t>
      </w:r>
      <w:r w:rsidRPr="0050714F">
        <w:rPr>
          <w:rFonts w:ascii="Roboto" w:eastAsia="Times New Roman" w:hAnsi="Roboto" w:cs="Times New Roman"/>
          <w:i/>
          <w:iCs/>
          <w:color w:val="555555"/>
          <w:sz w:val="27"/>
          <w:szCs w:val="27"/>
        </w:rPr>
        <w:t>your chiefs, your tribes, your elders and your officers</w:t>
      </w:r>
      <w:r w:rsidRPr="0050714F">
        <w:rPr>
          <w:rFonts w:ascii="Roboto" w:eastAsia="Times New Roman" w:hAnsi="Roboto" w:cs="Times New Roman"/>
          <w:color w:val="555555"/>
          <w:sz w:val="27"/>
          <w:szCs w:val="27"/>
        </w:rPr>
        <w:t>, people who held positions of leadership in Israel.</w:t>
      </w:r>
    </w:p>
    <w:p w14:paraId="6CE72282" w14:textId="77777777" w:rsidR="0050714F" w:rsidRPr="0050714F" w:rsidRDefault="0050714F" w:rsidP="0050714F">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The </w:t>
      </w:r>
      <w:r w:rsidRPr="0050714F">
        <w:rPr>
          <w:rFonts w:ascii="Roboto" w:eastAsia="Times New Roman" w:hAnsi="Roboto" w:cs="Times New Roman"/>
          <w:i/>
          <w:iCs/>
          <w:color w:val="555555"/>
          <w:sz w:val="27"/>
          <w:szCs w:val="27"/>
        </w:rPr>
        <w:t>chiefs</w:t>
      </w:r>
      <w:r w:rsidRPr="0050714F">
        <w:rPr>
          <w:rFonts w:ascii="Roboto" w:eastAsia="Times New Roman" w:hAnsi="Roboto" w:cs="Times New Roman"/>
          <w:color w:val="555555"/>
          <w:sz w:val="27"/>
          <w:szCs w:val="27"/>
        </w:rPr>
        <w:t> refer to the tribal leaders.</w:t>
      </w:r>
    </w:p>
    <w:p w14:paraId="7A23CD1C" w14:textId="77777777" w:rsidR="0050714F" w:rsidRPr="0050714F" w:rsidRDefault="0050714F" w:rsidP="0050714F">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The </w:t>
      </w:r>
      <w:r w:rsidRPr="0050714F">
        <w:rPr>
          <w:rFonts w:ascii="Roboto" w:eastAsia="Times New Roman" w:hAnsi="Roboto" w:cs="Times New Roman"/>
          <w:i/>
          <w:iCs/>
          <w:color w:val="555555"/>
          <w:sz w:val="27"/>
          <w:szCs w:val="27"/>
        </w:rPr>
        <w:t>elders</w:t>
      </w:r>
      <w:r w:rsidRPr="0050714F">
        <w:rPr>
          <w:rFonts w:ascii="Roboto" w:eastAsia="Times New Roman" w:hAnsi="Roboto" w:cs="Times New Roman"/>
          <w:color w:val="555555"/>
          <w:sz w:val="27"/>
          <w:szCs w:val="27"/>
        </w:rPr>
        <w:t>, held in high esteem, were often regarded as authorities in their towns (</w:t>
      </w:r>
      <w:hyperlink r:id="rId8" w:tgtFrame="BLB_NW" w:history="1">
        <w:r w:rsidRPr="0050714F">
          <w:rPr>
            <w:rFonts w:ascii="Roboto" w:eastAsia="Times New Roman" w:hAnsi="Roboto" w:cs="Times New Roman"/>
            <w:color w:val="525DDC"/>
            <w:sz w:val="27"/>
            <w:szCs w:val="27"/>
            <w:u w:val="single"/>
          </w:rPr>
          <w:t>Deuteronomy 1:13</w:t>
        </w:r>
      </w:hyperlink>
      <w:r w:rsidRPr="0050714F">
        <w:rPr>
          <w:rFonts w:ascii="Roboto" w:eastAsia="Times New Roman" w:hAnsi="Roboto" w:cs="Times New Roman"/>
          <w:color w:val="555555"/>
          <w:sz w:val="27"/>
          <w:szCs w:val="27"/>
        </w:rPr>
        <w:t>).</w:t>
      </w:r>
    </w:p>
    <w:p w14:paraId="4A809CFD" w14:textId="77777777" w:rsidR="0050714F" w:rsidRPr="0050714F" w:rsidRDefault="0050714F" w:rsidP="0050714F">
      <w:pPr>
        <w:numPr>
          <w:ilvl w:val="0"/>
          <w:numId w:val="1"/>
        </w:numPr>
        <w:shd w:val="clear" w:color="auto" w:fill="FFFFFF"/>
        <w:spacing w:before="100" w:beforeAutospacing="1"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The </w:t>
      </w:r>
      <w:r w:rsidRPr="0050714F">
        <w:rPr>
          <w:rFonts w:ascii="Roboto" w:eastAsia="Times New Roman" w:hAnsi="Roboto" w:cs="Times New Roman"/>
          <w:i/>
          <w:iCs/>
          <w:color w:val="555555"/>
          <w:sz w:val="27"/>
          <w:szCs w:val="27"/>
        </w:rPr>
        <w:t>officers</w:t>
      </w:r>
      <w:r w:rsidRPr="0050714F">
        <w:rPr>
          <w:rFonts w:ascii="Roboto" w:eastAsia="Times New Roman" w:hAnsi="Roboto" w:cs="Times New Roman"/>
          <w:color w:val="555555"/>
          <w:sz w:val="27"/>
          <w:szCs w:val="27"/>
        </w:rPr>
        <w:t> were probably the subordinate officials who served as scribes or secretary to assist the judges and other high rank leaders (</w:t>
      </w:r>
      <w:hyperlink r:id="rId9" w:tgtFrame="BLB_NW" w:history="1">
        <w:r w:rsidRPr="0050714F">
          <w:rPr>
            <w:rFonts w:ascii="Roboto" w:eastAsia="Times New Roman" w:hAnsi="Roboto" w:cs="Times New Roman"/>
            <w:color w:val="525DDC"/>
            <w:sz w:val="27"/>
            <w:szCs w:val="27"/>
            <w:u w:val="single"/>
          </w:rPr>
          <w:t>Numbers 11:16</w:t>
        </w:r>
      </w:hyperlink>
      <w:r w:rsidRPr="0050714F">
        <w:rPr>
          <w:rFonts w:ascii="Roboto" w:eastAsia="Times New Roman" w:hAnsi="Roboto" w:cs="Times New Roman"/>
          <w:color w:val="555555"/>
          <w:sz w:val="27"/>
          <w:szCs w:val="27"/>
        </w:rPr>
        <w:t>).</w:t>
      </w:r>
    </w:p>
    <w:p w14:paraId="43136C74"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The second group refers to other people living in the same society. It includes members of family units as well as non-Israelites living in Israel.</w:t>
      </w:r>
    </w:p>
    <w:p w14:paraId="5B34701C" w14:textId="77777777" w:rsidR="0050714F" w:rsidRPr="0050714F" w:rsidRDefault="0050714F" w:rsidP="0050714F">
      <w:pPr>
        <w:numPr>
          <w:ilvl w:val="0"/>
          <w:numId w:val="2"/>
        </w:numPr>
        <w:shd w:val="clear" w:color="auto" w:fill="FFFFFF"/>
        <w:spacing w:before="100" w:beforeAutospacing="1"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i/>
          <w:iCs/>
          <w:color w:val="555555"/>
          <w:sz w:val="27"/>
          <w:szCs w:val="27"/>
        </w:rPr>
        <w:lastRenderedPageBreak/>
        <w:t>Even all the men of Israel</w:t>
      </w:r>
      <w:r w:rsidRPr="0050714F">
        <w:rPr>
          <w:rFonts w:ascii="Roboto" w:eastAsia="Times New Roman" w:hAnsi="Roboto" w:cs="Times New Roman"/>
          <w:color w:val="555555"/>
          <w:sz w:val="27"/>
          <w:szCs w:val="27"/>
        </w:rPr>
        <w:t>. This refers to other Israelite men who were not in leadership positions.</w:t>
      </w:r>
    </w:p>
    <w:p w14:paraId="05BDD770" w14:textId="77777777" w:rsidR="0050714F" w:rsidRPr="0050714F" w:rsidRDefault="0050714F" w:rsidP="0050714F">
      <w:pPr>
        <w:numPr>
          <w:ilvl w:val="0"/>
          <w:numId w:val="2"/>
        </w:numPr>
        <w:shd w:val="clear" w:color="auto" w:fill="FFFFFF"/>
        <w:spacing w:before="100" w:beforeAutospacing="1"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i/>
          <w:iCs/>
          <w:color w:val="555555"/>
          <w:sz w:val="27"/>
          <w:szCs w:val="27"/>
        </w:rPr>
        <w:t>Your little ones, wives</w:t>
      </w:r>
      <w:r w:rsidRPr="0050714F">
        <w:rPr>
          <w:rFonts w:ascii="Roboto" w:eastAsia="Times New Roman" w:hAnsi="Roboto" w:cs="Times New Roman"/>
          <w:color w:val="555555"/>
          <w:sz w:val="27"/>
          <w:szCs w:val="27"/>
        </w:rPr>
        <w:t> (v. 11). These are the family members of the </w:t>
      </w:r>
      <w:r w:rsidRPr="0050714F">
        <w:rPr>
          <w:rFonts w:ascii="Roboto" w:eastAsia="Times New Roman" w:hAnsi="Roboto" w:cs="Times New Roman"/>
          <w:i/>
          <w:iCs/>
          <w:color w:val="555555"/>
          <w:sz w:val="27"/>
          <w:szCs w:val="27"/>
        </w:rPr>
        <w:t>men of Israel</w:t>
      </w:r>
      <w:r w:rsidRPr="0050714F">
        <w:rPr>
          <w:rFonts w:ascii="Roboto" w:eastAsia="Times New Roman" w:hAnsi="Roboto" w:cs="Times New Roman"/>
          <w:color w:val="555555"/>
          <w:sz w:val="27"/>
          <w:szCs w:val="27"/>
        </w:rPr>
        <w:t>.</w:t>
      </w:r>
    </w:p>
    <w:p w14:paraId="5EFEA16D" w14:textId="77777777" w:rsidR="0050714F" w:rsidRPr="0050714F" w:rsidRDefault="0050714F" w:rsidP="0050714F">
      <w:pPr>
        <w:numPr>
          <w:ilvl w:val="0"/>
          <w:numId w:val="2"/>
        </w:numPr>
        <w:shd w:val="clear" w:color="auto" w:fill="FFFFFF"/>
        <w:spacing w:before="100" w:beforeAutospacing="1"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i/>
          <w:iCs/>
          <w:color w:val="555555"/>
          <w:sz w:val="27"/>
          <w:szCs w:val="27"/>
        </w:rPr>
        <w:t>The alien who is within your camps</w:t>
      </w:r>
      <w:r w:rsidRPr="0050714F">
        <w:rPr>
          <w:rFonts w:ascii="Roboto" w:eastAsia="Times New Roman" w:hAnsi="Roboto" w:cs="Times New Roman"/>
          <w:color w:val="555555"/>
          <w:sz w:val="27"/>
          <w:szCs w:val="27"/>
        </w:rPr>
        <w:t>. An alien (Heb. “ge</w:t>
      </w:r>
      <w:r w:rsidRPr="0050714F">
        <w:rPr>
          <w:rFonts w:ascii="Times New Roman" w:eastAsia="Times New Roman" w:hAnsi="Times New Roman" w:cs="Times New Roman"/>
          <w:color w:val="555555"/>
          <w:sz w:val="27"/>
          <w:szCs w:val="27"/>
        </w:rPr>
        <w:t>̄</w:t>
      </w:r>
      <w:r w:rsidRPr="0050714F">
        <w:rPr>
          <w:rFonts w:ascii="Roboto" w:eastAsia="Times New Roman" w:hAnsi="Roboto" w:cs="Times New Roman"/>
          <w:color w:val="555555"/>
          <w:sz w:val="27"/>
          <w:szCs w:val="27"/>
        </w:rPr>
        <w:t>r</w:t>
      </w:r>
      <w:r w:rsidRPr="0050714F">
        <w:rPr>
          <w:rFonts w:ascii="Roboto" w:eastAsia="Times New Roman" w:hAnsi="Roboto" w:cs="Roboto"/>
          <w:color w:val="555555"/>
          <w:sz w:val="27"/>
          <w:szCs w:val="27"/>
        </w:rPr>
        <w:t>”</w:t>
      </w:r>
      <w:r w:rsidRPr="0050714F">
        <w:rPr>
          <w:rFonts w:ascii="Roboto" w:eastAsia="Times New Roman" w:hAnsi="Roboto" w:cs="Times New Roman"/>
          <w:color w:val="555555"/>
          <w:sz w:val="27"/>
          <w:szCs w:val="27"/>
        </w:rPr>
        <w:t>) was a non-Israelite who lived in Israel and was primarily involved in providing labor, including</w:t>
      </w:r>
      <w:r w:rsidRPr="0050714F">
        <w:rPr>
          <w:rFonts w:ascii="Roboto" w:eastAsia="Times New Roman" w:hAnsi="Roboto" w:cs="Roboto"/>
          <w:color w:val="555555"/>
          <w:sz w:val="27"/>
          <w:szCs w:val="27"/>
        </w:rPr>
        <w:t> </w:t>
      </w:r>
      <w:r w:rsidRPr="0050714F">
        <w:rPr>
          <w:rFonts w:ascii="Roboto" w:eastAsia="Times New Roman" w:hAnsi="Roboto" w:cs="Times New Roman"/>
          <w:i/>
          <w:iCs/>
          <w:color w:val="555555"/>
          <w:sz w:val="27"/>
          <w:szCs w:val="27"/>
        </w:rPr>
        <w:t>the one who chops</w:t>
      </w:r>
      <w:r w:rsidRPr="0050714F">
        <w:rPr>
          <w:rFonts w:ascii="Roboto" w:eastAsia="Times New Roman" w:hAnsi="Roboto" w:cs="Times New Roman"/>
          <w:color w:val="555555"/>
          <w:sz w:val="27"/>
          <w:szCs w:val="27"/>
        </w:rPr>
        <w:t> the</w:t>
      </w:r>
      <w:r w:rsidRPr="0050714F">
        <w:rPr>
          <w:rFonts w:ascii="Roboto" w:eastAsia="Times New Roman" w:hAnsi="Roboto" w:cs="Times New Roman"/>
          <w:i/>
          <w:iCs/>
          <w:color w:val="555555"/>
          <w:sz w:val="27"/>
          <w:szCs w:val="27"/>
        </w:rPr>
        <w:t> wood to the one who draws</w:t>
      </w:r>
      <w:r w:rsidRPr="0050714F">
        <w:rPr>
          <w:rFonts w:ascii="Roboto" w:eastAsia="Times New Roman" w:hAnsi="Roboto" w:cs="Times New Roman"/>
          <w:color w:val="555555"/>
          <w:sz w:val="27"/>
          <w:szCs w:val="27"/>
        </w:rPr>
        <w:t> the </w:t>
      </w:r>
      <w:r w:rsidRPr="0050714F">
        <w:rPr>
          <w:rFonts w:ascii="Roboto" w:eastAsia="Times New Roman" w:hAnsi="Roboto" w:cs="Times New Roman"/>
          <w:i/>
          <w:iCs/>
          <w:color w:val="555555"/>
          <w:sz w:val="27"/>
          <w:szCs w:val="27"/>
        </w:rPr>
        <w:t>water</w:t>
      </w:r>
      <w:r w:rsidRPr="0050714F">
        <w:rPr>
          <w:rFonts w:ascii="Roboto" w:eastAsia="Times New Roman" w:hAnsi="Roboto" w:cs="Times New Roman"/>
          <w:color w:val="555555"/>
          <w:sz w:val="27"/>
          <w:szCs w:val="27"/>
        </w:rPr>
        <w:t>. Though not a native, they were expected to obey all of the laws of the land, including those concerning the rituals and worship of the LORD (</w:t>
      </w:r>
      <w:hyperlink r:id="rId10" w:tgtFrame="BLB_NW" w:history="1">
        <w:r w:rsidRPr="0050714F">
          <w:rPr>
            <w:rFonts w:ascii="Roboto" w:eastAsia="Times New Roman" w:hAnsi="Roboto" w:cs="Times New Roman"/>
            <w:color w:val="525DDC"/>
            <w:sz w:val="27"/>
            <w:szCs w:val="27"/>
            <w:u w:val="single"/>
          </w:rPr>
          <w:t>Deuteronomy 31:12</w:t>
        </w:r>
      </w:hyperlink>
      <w:r w:rsidRPr="0050714F">
        <w:rPr>
          <w:rFonts w:ascii="Roboto" w:eastAsia="Times New Roman" w:hAnsi="Roboto" w:cs="Times New Roman"/>
          <w:color w:val="555555"/>
          <w:sz w:val="27"/>
          <w:szCs w:val="27"/>
        </w:rPr>
        <w:t>; </w:t>
      </w:r>
      <w:hyperlink r:id="rId11" w:tgtFrame="BLB_NW" w:history="1">
        <w:r w:rsidRPr="0050714F">
          <w:rPr>
            <w:rFonts w:ascii="Roboto" w:eastAsia="Times New Roman" w:hAnsi="Roboto" w:cs="Times New Roman"/>
            <w:color w:val="525DDC"/>
            <w:sz w:val="27"/>
            <w:szCs w:val="27"/>
            <w:u w:val="single"/>
          </w:rPr>
          <w:t>Exodus 12:19</w:t>
        </w:r>
      </w:hyperlink>
      <w:r w:rsidRPr="0050714F">
        <w:rPr>
          <w:rFonts w:ascii="Roboto" w:eastAsia="Times New Roman" w:hAnsi="Roboto" w:cs="Times New Roman"/>
          <w:color w:val="555555"/>
          <w:sz w:val="27"/>
          <w:szCs w:val="27"/>
        </w:rPr>
        <w:t>, </w:t>
      </w:r>
      <w:hyperlink r:id="rId12" w:tgtFrame="BLB_NW" w:history="1">
        <w:r w:rsidRPr="0050714F">
          <w:rPr>
            <w:rFonts w:ascii="Roboto" w:eastAsia="Times New Roman" w:hAnsi="Roboto" w:cs="Times New Roman"/>
            <w:color w:val="525DDC"/>
            <w:sz w:val="27"/>
            <w:szCs w:val="27"/>
            <w:u w:val="single"/>
          </w:rPr>
          <w:t>12:48ff</w:t>
        </w:r>
      </w:hyperlink>
      <w:r w:rsidRPr="0050714F">
        <w:rPr>
          <w:rFonts w:ascii="Roboto" w:eastAsia="Times New Roman" w:hAnsi="Roboto" w:cs="Times New Roman"/>
          <w:color w:val="555555"/>
          <w:sz w:val="27"/>
          <w:szCs w:val="27"/>
        </w:rPr>
        <w:t>; </w:t>
      </w:r>
      <w:hyperlink r:id="rId13" w:tgtFrame="BLB_NW" w:history="1">
        <w:r w:rsidRPr="0050714F">
          <w:rPr>
            <w:rFonts w:ascii="Roboto" w:eastAsia="Times New Roman" w:hAnsi="Roboto" w:cs="Times New Roman"/>
            <w:color w:val="525DDC"/>
            <w:sz w:val="27"/>
            <w:szCs w:val="27"/>
            <w:u w:val="single"/>
          </w:rPr>
          <w:t>Leviticus 16:29</w:t>
        </w:r>
      </w:hyperlink>
      <w:r w:rsidRPr="0050714F">
        <w:rPr>
          <w:rFonts w:ascii="Roboto" w:eastAsia="Times New Roman" w:hAnsi="Roboto" w:cs="Times New Roman"/>
          <w:color w:val="555555"/>
          <w:sz w:val="27"/>
          <w:szCs w:val="27"/>
        </w:rPr>
        <w:t>, </w:t>
      </w:r>
      <w:hyperlink r:id="rId14" w:tgtFrame="BLB_NW" w:history="1">
        <w:r w:rsidRPr="0050714F">
          <w:rPr>
            <w:rFonts w:ascii="Roboto" w:eastAsia="Times New Roman" w:hAnsi="Roboto" w:cs="Times New Roman"/>
            <w:color w:val="525DDC"/>
            <w:sz w:val="27"/>
            <w:szCs w:val="27"/>
            <w:u w:val="single"/>
          </w:rPr>
          <w:t>17:8</w:t>
        </w:r>
      </w:hyperlink>
      <w:r w:rsidRPr="0050714F">
        <w:rPr>
          <w:rFonts w:ascii="Roboto" w:eastAsia="Times New Roman" w:hAnsi="Roboto" w:cs="Times New Roman"/>
          <w:color w:val="555555"/>
          <w:sz w:val="27"/>
          <w:szCs w:val="27"/>
        </w:rPr>
        <w:t>, </w:t>
      </w:r>
      <w:hyperlink r:id="rId15" w:tgtFrame="BLB_NW" w:history="1">
        <w:r w:rsidRPr="0050714F">
          <w:rPr>
            <w:rFonts w:ascii="Roboto" w:eastAsia="Times New Roman" w:hAnsi="Roboto" w:cs="Times New Roman"/>
            <w:color w:val="525DDC"/>
            <w:sz w:val="27"/>
            <w:szCs w:val="27"/>
            <w:u w:val="single"/>
          </w:rPr>
          <w:t>10</w:t>
        </w:r>
      </w:hyperlink>
      <w:r w:rsidRPr="0050714F">
        <w:rPr>
          <w:rFonts w:ascii="Roboto" w:eastAsia="Times New Roman" w:hAnsi="Roboto" w:cs="Times New Roman"/>
          <w:color w:val="555555"/>
          <w:sz w:val="27"/>
          <w:szCs w:val="27"/>
        </w:rPr>
        <w:t>, </w:t>
      </w:r>
      <w:hyperlink r:id="rId16" w:tgtFrame="BLB_NW" w:history="1">
        <w:r w:rsidRPr="0050714F">
          <w:rPr>
            <w:rFonts w:ascii="Roboto" w:eastAsia="Times New Roman" w:hAnsi="Roboto" w:cs="Times New Roman"/>
            <w:color w:val="525DDC"/>
            <w:sz w:val="27"/>
            <w:szCs w:val="27"/>
            <w:u w:val="single"/>
          </w:rPr>
          <w:t>12f</w:t>
        </w:r>
      </w:hyperlink>
      <w:r w:rsidRPr="0050714F">
        <w:rPr>
          <w:rFonts w:ascii="Roboto" w:eastAsia="Times New Roman" w:hAnsi="Roboto" w:cs="Times New Roman"/>
          <w:color w:val="555555"/>
          <w:sz w:val="27"/>
          <w:szCs w:val="27"/>
        </w:rPr>
        <w:t>).</w:t>
      </w:r>
    </w:p>
    <w:p w14:paraId="6983C636"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The reason that all Israelites and aliens gathered and were standing before God was to</w:t>
      </w:r>
      <w:r w:rsidRPr="0050714F">
        <w:rPr>
          <w:rFonts w:ascii="Roboto" w:eastAsia="Times New Roman" w:hAnsi="Roboto" w:cs="Times New Roman"/>
          <w:i/>
          <w:iCs/>
          <w:color w:val="555555"/>
          <w:sz w:val="27"/>
          <w:szCs w:val="27"/>
        </w:rPr>
        <w:t> enter into the covenant with the LORD your God, and into His oath which the LORD your God is making with you today</w:t>
      </w:r>
      <w:r w:rsidRPr="0050714F">
        <w:rPr>
          <w:rFonts w:ascii="Roboto" w:eastAsia="Times New Roman" w:hAnsi="Roboto" w:cs="Times New Roman"/>
          <w:color w:val="555555"/>
          <w:sz w:val="27"/>
          <w:szCs w:val="27"/>
        </w:rPr>
        <w:t> (v. 12). The Suzerain God desired to establish a covenant relationship with His vassals (Israel). The verb translated </w:t>
      </w:r>
      <w:r w:rsidRPr="0050714F">
        <w:rPr>
          <w:rFonts w:ascii="Roboto" w:eastAsia="Times New Roman" w:hAnsi="Roboto" w:cs="Times New Roman"/>
          <w:i/>
          <w:iCs/>
          <w:color w:val="555555"/>
          <w:sz w:val="27"/>
          <w:szCs w:val="27"/>
        </w:rPr>
        <w:t>enter into</w:t>
      </w:r>
      <w:r w:rsidRPr="0050714F">
        <w:rPr>
          <w:rFonts w:ascii="Roboto" w:eastAsia="Times New Roman" w:hAnsi="Roboto" w:cs="Times New Roman"/>
          <w:color w:val="555555"/>
          <w:sz w:val="27"/>
          <w:szCs w:val="27"/>
        </w:rPr>
        <w:t> here (Heb. “’a</w:t>
      </w:r>
      <w:r w:rsidRPr="0050714F">
        <w:rPr>
          <w:rFonts w:ascii="Times New Roman" w:eastAsia="Times New Roman" w:hAnsi="Times New Roman" w:cs="Times New Roman"/>
          <w:color w:val="555555"/>
          <w:sz w:val="27"/>
          <w:szCs w:val="27"/>
        </w:rPr>
        <w:t>̆</w:t>
      </w:r>
      <w:r w:rsidRPr="0050714F">
        <w:rPr>
          <w:rFonts w:ascii="Roboto" w:eastAsia="Times New Roman" w:hAnsi="Roboto" w:cs="Times New Roman"/>
          <w:color w:val="555555"/>
          <w:sz w:val="27"/>
          <w:szCs w:val="27"/>
        </w:rPr>
        <w:t>bar</w:t>
      </w:r>
      <w:r w:rsidRPr="0050714F">
        <w:rPr>
          <w:rFonts w:ascii="Roboto" w:eastAsia="Times New Roman" w:hAnsi="Roboto" w:cs="Roboto"/>
          <w:color w:val="555555"/>
          <w:sz w:val="27"/>
          <w:szCs w:val="27"/>
        </w:rPr>
        <w:t>”</w:t>
      </w:r>
      <w:r w:rsidRPr="0050714F">
        <w:rPr>
          <w:rFonts w:ascii="Roboto" w:eastAsia="Times New Roman" w:hAnsi="Roboto" w:cs="Times New Roman"/>
          <w:color w:val="555555"/>
          <w:sz w:val="27"/>
          <w:szCs w:val="27"/>
        </w:rPr>
        <w:t xml:space="preserve">) can literally be translated </w:t>
      </w:r>
      <w:r w:rsidRPr="0050714F">
        <w:rPr>
          <w:rFonts w:ascii="Roboto" w:eastAsia="Times New Roman" w:hAnsi="Roboto" w:cs="Roboto"/>
          <w:color w:val="555555"/>
          <w:sz w:val="27"/>
          <w:szCs w:val="27"/>
        </w:rPr>
        <w:t>“</w:t>
      </w:r>
      <w:r w:rsidRPr="0050714F">
        <w:rPr>
          <w:rFonts w:ascii="Roboto" w:eastAsia="Times New Roman" w:hAnsi="Roboto" w:cs="Times New Roman"/>
          <w:color w:val="555555"/>
          <w:sz w:val="27"/>
          <w:szCs w:val="27"/>
        </w:rPr>
        <w:t>to pass through.</w:t>
      </w:r>
      <w:r w:rsidRPr="0050714F">
        <w:rPr>
          <w:rFonts w:ascii="Roboto" w:eastAsia="Times New Roman" w:hAnsi="Roboto" w:cs="Roboto"/>
          <w:color w:val="555555"/>
          <w:sz w:val="27"/>
          <w:szCs w:val="27"/>
        </w:rPr>
        <w:t>”</w:t>
      </w:r>
      <w:r w:rsidRPr="0050714F">
        <w:rPr>
          <w:rFonts w:ascii="Roboto" w:eastAsia="Times New Roman" w:hAnsi="Roboto" w:cs="Times New Roman"/>
          <w:color w:val="555555"/>
          <w:sz w:val="27"/>
          <w:szCs w:val="27"/>
        </w:rPr>
        <w:t xml:space="preserve"> The verb is perhaps used here to suggest that there was a ritual in which the parties to the covenant cut an animal in two and then pledged to adhere to its terms by passing between the parts of the animal (</w:t>
      </w:r>
      <w:hyperlink r:id="rId17" w:tgtFrame="BLB_NW" w:history="1">
        <w:r w:rsidRPr="0050714F">
          <w:rPr>
            <w:rFonts w:ascii="Roboto" w:eastAsia="Times New Roman" w:hAnsi="Roboto" w:cs="Times New Roman"/>
            <w:color w:val="525DDC"/>
            <w:sz w:val="27"/>
            <w:szCs w:val="27"/>
            <w:u w:val="single"/>
          </w:rPr>
          <w:t>Genesis 15:9-10</w:t>
        </w:r>
      </w:hyperlink>
      <w:r w:rsidRPr="0050714F">
        <w:rPr>
          <w:rFonts w:ascii="Roboto" w:eastAsia="Times New Roman" w:hAnsi="Roboto" w:cs="Times New Roman"/>
          <w:color w:val="555555"/>
          <w:sz w:val="27"/>
          <w:szCs w:val="27"/>
        </w:rPr>
        <w:t>; </w:t>
      </w:r>
      <w:hyperlink r:id="rId18" w:tgtFrame="BLB_NW" w:history="1">
        <w:r w:rsidRPr="0050714F">
          <w:rPr>
            <w:rFonts w:ascii="Roboto" w:eastAsia="Times New Roman" w:hAnsi="Roboto" w:cs="Times New Roman"/>
            <w:color w:val="525DDC"/>
            <w:sz w:val="27"/>
            <w:szCs w:val="27"/>
            <w:u w:val="single"/>
          </w:rPr>
          <w:t>Jeremiah 34:18</w:t>
        </w:r>
      </w:hyperlink>
      <w:r w:rsidRPr="0050714F">
        <w:rPr>
          <w:rFonts w:ascii="Roboto" w:eastAsia="Times New Roman" w:hAnsi="Roboto" w:cs="Times New Roman"/>
          <w:color w:val="555555"/>
          <w:sz w:val="27"/>
          <w:szCs w:val="27"/>
        </w:rPr>
        <w:t>). This is supported by the fact that the word translated </w:t>
      </w:r>
      <w:r w:rsidRPr="0050714F">
        <w:rPr>
          <w:rFonts w:ascii="Roboto" w:eastAsia="Times New Roman" w:hAnsi="Roboto" w:cs="Times New Roman"/>
          <w:i/>
          <w:iCs/>
          <w:color w:val="555555"/>
          <w:sz w:val="27"/>
          <w:szCs w:val="27"/>
        </w:rPr>
        <w:t>making</w:t>
      </w:r>
      <w:r w:rsidRPr="0050714F">
        <w:rPr>
          <w:rFonts w:ascii="Roboto" w:eastAsia="Times New Roman" w:hAnsi="Roboto" w:cs="Times New Roman"/>
          <w:color w:val="555555"/>
          <w:sz w:val="27"/>
          <w:szCs w:val="27"/>
        </w:rPr>
        <w:t> (Heb. “ka</w:t>
      </w:r>
      <w:r w:rsidRPr="0050714F">
        <w:rPr>
          <w:rFonts w:ascii="Times New Roman" w:eastAsia="Times New Roman" w:hAnsi="Times New Roman" w:cs="Times New Roman"/>
          <w:color w:val="555555"/>
          <w:sz w:val="27"/>
          <w:szCs w:val="27"/>
        </w:rPr>
        <w:t>̄</w:t>
      </w:r>
      <w:r w:rsidRPr="0050714F">
        <w:rPr>
          <w:rFonts w:ascii="Roboto" w:eastAsia="Times New Roman" w:hAnsi="Roboto" w:cs="Times New Roman"/>
          <w:color w:val="555555"/>
          <w:sz w:val="27"/>
          <w:szCs w:val="27"/>
        </w:rPr>
        <w:t>rat</w:t>
      </w:r>
      <w:r w:rsidRPr="0050714F">
        <w:rPr>
          <w:rFonts w:ascii="Roboto" w:eastAsia="Times New Roman" w:hAnsi="Roboto" w:cs="Roboto"/>
          <w:color w:val="555555"/>
          <w:sz w:val="27"/>
          <w:szCs w:val="27"/>
        </w:rPr>
        <w:t>”</w:t>
      </w:r>
      <w:r w:rsidRPr="0050714F">
        <w:rPr>
          <w:rFonts w:ascii="Roboto" w:eastAsia="Times New Roman" w:hAnsi="Roboto" w:cs="Times New Roman"/>
          <w:color w:val="555555"/>
          <w:sz w:val="27"/>
          <w:szCs w:val="27"/>
        </w:rPr>
        <w:t xml:space="preserve">) has the primary meaning of </w:t>
      </w:r>
      <w:r w:rsidRPr="0050714F">
        <w:rPr>
          <w:rFonts w:ascii="Roboto" w:eastAsia="Times New Roman" w:hAnsi="Roboto" w:cs="Roboto"/>
          <w:color w:val="555555"/>
          <w:sz w:val="27"/>
          <w:szCs w:val="27"/>
        </w:rPr>
        <w:t>“</w:t>
      </w:r>
      <w:r w:rsidRPr="0050714F">
        <w:rPr>
          <w:rFonts w:ascii="Roboto" w:eastAsia="Times New Roman" w:hAnsi="Roboto" w:cs="Times New Roman"/>
          <w:color w:val="555555"/>
          <w:sz w:val="27"/>
          <w:szCs w:val="27"/>
        </w:rPr>
        <w:t>to cut.</w:t>
      </w:r>
      <w:r w:rsidRPr="0050714F">
        <w:rPr>
          <w:rFonts w:ascii="Roboto" w:eastAsia="Times New Roman" w:hAnsi="Roboto" w:cs="Roboto"/>
          <w:color w:val="555555"/>
          <w:sz w:val="27"/>
          <w:szCs w:val="27"/>
        </w:rPr>
        <w:t>”</w:t>
      </w:r>
    </w:p>
    <w:p w14:paraId="7F57E9DE"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In addition, the covenant was also sealed by an </w:t>
      </w:r>
      <w:r w:rsidRPr="0050714F">
        <w:rPr>
          <w:rFonts w:ascii="Roboto" w:eastAsia="Times New Roman" w:hAnsi="Roboto" w:cs="Times New Roman"/>
          <w:i/>
          <w:iCs/>
          <w:color w:val="555555"/>
          <w:sz w:val="27"/>
          <w:szCs w:val="27"/>
        </w:rPr>
        <w:t>oath</w:t>
      </w:r>
      <w:r w:rsidRPr="0050714F">
        <w:rPr>
          <w:rFonts w:ascii="Roboto" w:eastAsia="Times New Roman" w:hAnsi="Roboto" w:cs="Times New Roman"/>
          <w:color w:val="555555"/>
          <w:sz w:val="27"/>
          <w:szCs w:val="27"/>
        </w:rPr>
        <w:t> (Heb. “a</w:t>
      </w:r>
      <w:r w:rsidRPr="0050714F">
        <w:rPr>
          <w:rFonts w:ascii="Times New Roman" w:eastAsia="Times New Roman" w:hAnsi="Times New Roman" w:cs="Times New Roman"/>
          <w:color w:val="555555"/>
          <w:sz w:val="27"/>
          <w:szCs w:val="27"/>
        </w:rPr>
        <w:t>̄</w:t>
      </w:r>
      <w:r w:rsidRPr="0050714F">
        <w:rPr>
          <w:rFonts w:ascii="Roboto" w:eastAsia="Times New Roman" w:hAnsi="Roboto" w:cs="Times New Roman"/>
          <w:color w:val="555555"/>
          <w:sz w:val="27"/>
          <w:szCs w:val="27"/>
        </w:rPr>
        <w:t>la</w:t>
      </w:r>
      <w:r w:rsidRPr="0050714F">
        <w:rPr>
          <w:rFonts w:ascii="Times New Roman" w:eastAsia="Times New Roman" w:hAnsi="Times New Roman" w:cs="Times New Roman"/>
          <w:color w:val="555555"/>
          <w:sz w:val="27"/>
          <w:szCs w:val="27"/>
        </w:rPr>
        <w:t>̂</w:t>
      </w:r>
      <w:r w:rsidRPr="0050714F">
        <w:rPr>
          <w:rFonts w:ascii="Roboto" w:eastAsia="Times New Roman" w:hAnsi="Roboto" w:cs="Roboto"/>
          <w:color w:val="555555"/>
          <w:sz w:val="27"/>
          <w:szCs w:val="27"/>
        </w:rPr>
        <w:t>”</w:t>
      </w:r>
      <w:r w:rsidRPr="0050714F">
        <w:rPr>
          <w:rFonts w:ascii="Roboto" w:eastAsia="Times New Roman" w:hAnsi="Roboto" w:cs="Times New Roman"/>
          <w:color w:val="555555"/>
          <w:sz w:val="27"/>
          <w:szCs w:val="27"/>
        </w:rPr>
        <w:t>), a solemn promise between two parties. Later in this chapter, this Hebrew word is translated “curse” (see vv. 19-21). This </w:t>
      </w:r>
      <w:r w:rsidRPr="0050714F">
        <w:rPr>
          <w:rFonts w:ascii="Roboto" w:eastAsia="Times New Roman" w:hAnsi="Roboto" w:cs="Times New Roman"/>
          <w:i/>
          <w:iCs/>
          <w:color w:val="555555"/>
          <w:sz w:val="27"/>
          <w:szCs w:val="27"/>
        </w:rPr>
        <w:t>oath</w:t>
      </w:r>
      <w:r w:rsidRPr="0050714F">
        <w:rPr>
          <w:rFonts w:ascii="Roboto" w:eastAsia="Times New Roman" w:hAnsi="Roboto" w:cs="Times New Roman"/>
          <w:color w:val="555555"/>
          <w:sz w:val="27"/>
          <w:szCs w:val="27"/>
        </w:rPr>
        <w:t> would have the effect of certifying that the people of Israel accepted the terms of the covenant.</w:t>
      </w:r>
    </w:p>
    <w:p w14:paraId="6AB3EB32"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The ultimate purpose of God entering into a covenant relationship with Israel was so that </w:t>
      </w:r>
      <w:r w:rsidRPr="0050714F">
        <w:rPr>
          <w:rFonts w:ascii="Roboto" w:eastAsia="Times New Roman" w:hAnsi="Roboto" w:cs="Times New Roman"/>
          <w:i/>
          <w:iCs/>
          <w:color w:val="555555"/>
          <w:sz w:val="27"/>
          <w:szCs w:val="27"/>
        </w:rPr>
        <w:t>He may establish you today as His people and that He may be your God</w:t>
      </w:r>
      <w:r w:rsidRPr="0050714F">
        <w:rPr>
          <w:rFonts w:ascii="Roboto" w:eastAsia="Times New Roman" w:hAnsi="Roboto" w:cs="Times New Roman"/>
          <w:color w:val="555555"/>
          <w:sz w:val="27"/>
          <w:szCs w:val="27"/>
        </w:rPr>
        <w:t> (v. 13). Through these rituals, the Suzerain (Ruler) God confirmed Israel as His </w:t>
      </w:r>
      <w:r w:rsidRPr="0050714F">
        <w:rPr>
          <w:rFonts w:ascii="Roboto" w:eastAsia="Times New Roman" w:hAnsi="Roboto" w:cs="Times New Roman"/>
          <w:i/>
          <w:iCs/>
          <w:color w:val="555555"/>
          <w:sz w:val="27"/>
          <w:szCs w:val="27"/>
        </w:rPr>
        <w:t>own possession among all the peoples</w:t>
      </w:r>
      <w:r w:rsidRPr="0050714F">
        <w:rPr>
          <w:rFonts w:ascii="Roboto" w:eastAsia="Times New Roman" w:hAnsi="Roboto" w:cs="Times New Roman"/>
          <w:color w:val="555555"/>
          <w:sz w:val="27"/>
          <w:szCs w:val="27"/>
        </w:rPr>
        <w:t> of the earth (</w:t>
      </w:r>
      <w:hyperlink r:id="rId19" w:tgtFrame="BLB_NW" w:history="1">
        <w:r w:rsidRPr="0050714F">
          <w:rPr>
            <w:rFonts w:ascii="Roboto" w:eastAsia="Times New Roman" w:hAnsi="Roboto" w:cs="Times New Roman"/>
            <w:color w:val="525DDC"/>
            <w:sz w:val="27"/>
            <w:szCs w:val="27"/>
            <w:u w:val="single"/>
          </w:rPr>
          <w:t>Exodus 19:5</w:t>
        </w:r>
      </w:hyperlink>
      <w:r w:rsidRPr="0050714F">
        <w:rPr>
          <w:rFonts w:ascii="Roboto" w:eastAsia="Times New Roman" w:hAnsi="Roboto" w:cs="Times New Roman"/>
          <w:color w:val="555555"/>
          <w:sz w:val="27"/>
          <w:szCs w:val="27"/>
        </w:rPr>
        <w:t>). This would happen </w:t>
      </w:r>
      <w:r w:rsidRPr="0050714F">
        <w:rPr>
          <w:rFonts w:ascii="Roboto" w:eastAsia="Times New Roman" w:hAnsi="Roboto" w:cs="Times New Roman"/>
          <w:i/>
          <w:iCs/>
          <w:color w:val="555555"/>
          <w:sz w:val="27"/>
          <w:szCs w:val="27"/>
        </w:rPr>
        <w:t>just as</w:t>
      </w:r>
      <w:r w:rsidRPr="0050714F">
        <w:rPr>
          <w:rFonts w:ascii="Roboto" w:eastAsia="Times New Roman" w:hAnsi="Roboto" w:cs="Times New Roman"/>
          <w:color w:val="555555"/>
          <w:sz w:val="27"/>
          <w:szCs w:val="27"/>
        </w:rPr>
        <w:t> the LORD spoke to Israel (</w:t>
      </w:r>
      <w:hyperlink r:id="rId20" w:tgtFrame="BLB_NW" w:history="1">
        <w:r w:rsidRPr="0050714F">
          <w:rPr>
            <w:rFonts w:ascii="Roboto" w:eastAsia="Times New Roman" w:hAnsi="Roboto" w:cs="Times New Roman"/>
            <w:color w:val="525DDC"/>
            <w:sz w:val="27"/>
            <w:szCs w:val="27"/>
            <w:u w:val="single"/>
          </w:rPr>
          <w:t>Exodus 19:4-6</w:t>
        </w:r>
      </w:hyperlink>
      <w:r w:rsidRPr="0050714F">
        <w:rPr>
          <w:rFonts w:ascii="Roboto" w:eastAsia="Times New Roman" w:hAnsi="Roboto" w:cs="Times New Roman"/>
          <w:color w:val="555555"/>
          <w:sz w:val="27"/>
          <w:szCs w:val="27"/>
        </w:rPr>
        <w:t>) </w:t>
      </w:r>
      <w:r w:rsidRPr="0050714F">
        <w:rPr>
          <w:rFonts w:ascii="Roboto" w:eastAsia="Times New Roman" w:hAnsi="Roboto" w:cs="Times New Roman"/>
          <w:i/>
          <w:iCs/>
          <w:color w:val="555555"/>
          <w:sz w:val="27"/>
          <w:szCs w:val="27"/>
        </w:rPr>
        <w:t>and as He swore</w:t>
      </w:r>
      <w:r w:rsidRPr="0050714F">
        <w:rPr>
          <w:rFonts w:ascii="Roboto" w:eastAsia="Times New Roman" w:hAnsi="Roboto" w:cs="Times New Roman"/>
          <w:color w:val="555555"/>
          <w:sz w:val="27"/>
          <w:szCs w:val="27"/>
        </w:rPr>
        <w:t> to their </w:t>
      </w:r>
      <w:r w:rsidRPr="0050714F">
        <w:rPr>
          <w:rFonts w:ascii="Roboto" w:eastAsia="Times New Roman" w:hAnsi="Roboto" w:cs="Times New Roman"/>
          <w:i/>
          <w:iCs/>
          <w:color w:val="555555"/>
          <w:sz w:val="27"/>
          <w:szCs w:val="27"/>
        </w:rPr>
        <w:t>fathers</w:t>
      </w:r>
      <w:r w:rsidRPr="0050714F">
        <w:rPr>
          <w:rFonts w:ascii="Roboto" w:eastAsia="Times New Roman" w:hAnsi="Roboto" w:cs="Times New Roman"/>
          <w:color w:val="555555"/>
          <w:sz w:val="27"/>
          <w:szCs w:val="27"/>
        </w:rPr>
        <w:t>, that is, </w:t>
      </w:r>
      <w:r w:rsidRPr="0050714F">
        <w:rPr>
          <w:rFonts w:ascii="Roboto" w:eastAsia="Times New Roman" w:hAnsi="Roboto" w:cs="Times New Roman"/>
          <w:i/>
          <w:iCs/>
          <w:color w:val="555555"/>
          <w:sz w:val="27"/>
          <w:szCs w:val="27"/>
        </w:rPr>
        <w:t>Abraham, Isaac, and Jacob</w:t>
      </w:r>
      <w:r w:rsidRPr="0050714F">
        <w:rPr>
          <w:rFonts w:ascii="Roboto" w:eastAsia="Times New Roman" w:hAnsi="Roboto" w:cs="Times New Roman"/>
          <w:color w:val="555555"/>
          <w:sz w:val="27"/>
          <w:szCs w:val="27"/>
        </w:rPr>
        <w:t> (</w:t>
      </w:r>
      <w:hyperlink r:id="rId21" w:tgtFrame="BLB_NW" w:history="1">
        <w:r w:rsidRPr="0050714F">
          <w:rPr>
            <w:rFonts w:ascii="Roboto" w:eastAsia="Times New Roman" w:hAnsi="Roboto" w:cs="Times New Roman"/>
            <w:color w:val="525DDC"/>
            <w:sz w:val="27"/>
            <w:szCs w:val="27"/>
            <w:u w:val="single"/>
          </w:rPr>
          <w:t>Genesis 12</w:t>
        </w:r>
      </w:hyperlink>
      <w:r w:rsidRPr="0050714F">
        <w:rPr>
          <w:rFonts w:ascii="Roboto" w:eastAsia="Times New Roman" w:hAnsi="Roboto" w:cs="Times New Roman"/>
          <w:color w:val="555555"/>
          <w:sz w:val="27"/>
          <w:szCs w:val="27"/>
        </w:rPr>
        <w:t>, 26, 35).</w:t>
      </w:r>
    </w:p>
    <w:p w14:paraId="1352DF9E"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The LORD also told the generation standing before Him that </w:t>
      </w:r>
      <w:r w:rsidRPr="0050714F">
        <w:rPr>
          <w:rFonts w:ascii="Roboto" w:eastAsia="Times New Roman" w:hAnsi="Roboto" w:cs="Times New Roman"/>
          <w:i/>
          <w:iCs/>
          <w:color w:val="555555"/>
          <w:sz w:val="27"/>
          <w:szCs w:val="27"/>
        </w:rPr>
        <w:t>not with you alone am I making this covenant and this oath</w:t>
      </w:r>
      <w:r w:rsidRPr="0050714F">
        <w:rPr>
          <w:rFonts w:ascii="Roboto" w:eastAsia="Times New Roman" w:hAnsi="Roboto" w:cs="Times New Roman"/>
          <w:color w:val="555555"/>
          <w:sz w:val="27"/>
          <w:szCs w:val="27"/>
        </w:rPr>
        <w:t> (v. 14). There were others to be included in this covenant promised long ago. In light of the consequences of disobeying God’s covenantal laws mentioned in chapter 28 and elsewhere, He identified the parties involved in the covenant.</w:t>
      </w:r>
    </w:p>
    <w:p w14:paraId="6D596CF0"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lastRenderedPageBreak/>
        <w:t>The LORD elaborated by saying </w:t>
      </w:r>
      <w:r w:rsidRPr="0050714F">
        <w:rPr>
          <w:rFonts w:ascii="Roboto" w:eastAsia="Times New Roman" w:hAnsi="Roboto" w:cs="Times New Roman"/>
          <w:i/>
          <w:iCs/>
          <w:color w:val="555555"/>
          <w:sz w:val="27"/>
          <w:szCs w:val="27"/>
        </w:rPr>
        <w:t>but with those who stand here with us today in the presence of the LORD our God and with those who are not with us here today</w:t>
      </w:r>
      <w:r w:rsidRPr="0050714F">
        <w:rPr>
          <w:rFonts w:ascii="Roboto" w:eastAsia="Times New Roman" w:hAnsi="Roboto" w:cs="Times New Roman"/>
          <w:color w:val="555555"/>
          <w:sz w:val="27"/>
          <w:szCs w:val="27"/>
        </w:rPr>
        <w:t> (v. 15). The phrase </w:t>
      </w:r>
      <w:r w:rsidRPr="0050714F">
        <w:rPr>
          <w:rFonts w:ascii="Roboto" w:eastAsia="Times New Roman" w:hAnsi="Roboto" w:cs="Times New Roman"/>
          <w:i/>
          <w:iCs/>
          <w:color w:val="555555"/>
          <w:sz w:val="27"/>
          <w:szCs w:val="27"/>
        </w:rPr>
        <w:t>those who are not with us here today</w:t>
      </w:r>
      <w:r w:rsidRPr="0050714F">
        <w:rPr>
          <w:rFonts w:ascii="Roboto" w:eastAsia="Times New Roman" w:hAnsi="Roboto" w:cs="Times New Roman"/>
          <w:color w:val="555555"/>
          <w:sz w:val="27"/>
          <w:szCs w:val="27"/>
        </w:rPr>
        <w:t> has been understood in different ways. It seems most likely that it refers to all Israelites of future generations. If so, every Israelite of every future generation are part of this covenant and must live by its terms in order to be blessed by the Suzerain (Ruler) God.</w:t>
      </w:r>
    </w:p>
    <w:p w14:paraId="1AB52A67"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color w:val="555555"/>
          <w:sz w:val="27"/>
          <w:szCs w:val="27"/>
        </w:rPr>
        <w:t>The identification of the parties would serve as proof of God’s fairness and justice when He inflicted judgment on those who broke their promise to obey the covenant. God’s covenantal relationship was not just for the generation of Israel that was on the plain of Moab with Moses. Its benefits extended to all future generations because the Suzerain (Ruler) God chose the nation Israel, not just one single generation of Israelites.</w:t>
      </w:r>
    </w:p>
    <w:p w14:paraId="33286498" w14:textId="77777777" w:rsidR="0050714F"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b/>
          <w:bCs/>
          <w:color w:val="555555"/>
          <w:sz w:val="27"/>
          <w:szCs w:val="27"/>
        </w:rPr>
        <w:t>Biblical Text:</w:t>
      </w:r>
    </w:p>
    <w:p w14:paraId="27F983E5" w14:textId="0E4B6C09" w:rsidR="00201B45" w:rsidRPr="0050714F" w:rsidRDefault="0050714F" w:rsidP="0050714F">
      <w:pPr>
        <w:shd w:val="clear" w:color="auto" w:fill="FFFFFF"/>
        <w:spacing w:after="100" w:afterAutospacing="1" w:line="240" w:lineRule="auto"/>
        <w:rPr>
          <w:rFonts w:ascii="Roboto" w:eastAsia="Times New Roman" w:hAnsi="Roboto" w:cs="Times New Roman"/>
          <w:color w:val="555555"/>
          <w:sz w:val="27"/>
          <w:szCs w:val="27"/>
        </w:rPr>
      </w:pPr>
      <w:r w:rsidRPr="0050714F">
        <w:rPr>
          <w:rFonts w:ascii="Roboto" w:eastAsia="Times New Roman" w:hAnsi="Roboto" w:cs="Times New Roman"/>
          <w:b/>
          <w:bCs/>
          <w:color w:val="555555"/>
          <w:sz w:val="20"/>
          <w:szCs w:val="20"/>
          <w:vertAlign w:val="superscript"/>
        </w:rPr>
        <w:t>9 </w:t>
      </w:r>
      <w:r w:rsidRPr="0050714F">
        <w:rPr>
          <w:rFonts w:ascii="Roboto" w:eastAsia="Times New Roman" w:hAnsi="Roboto" w:cs="Times New Roman"/>
          <w:b/>
          <w:bCs/>
          <w:color w:val="555555"/>
          <w:sz w:val="27"/>
          <w:szCs w:val="27"/>
        </w:rPr>
        <w:t>So keep the words of this covenant to do them, that you may prosper in all that you do. </w:t>
      </w:r>
      <w:r w:rsidRPr="0050714F">
        <w:rPr>
          <w:rFonts w:ascii="Roboto" w:eastAsia="Times New Roman" w:hAnsi="Roboto" w:cs="Times New Roman"/>
          <w:b/>
          <w:bCs/>
          <w:color w:val="555555"/>
          <w:sz w:val="20"/>
          <w:szCs w:val="20"/>
          <w:vertAlign w:val="superscript"/>
        </w:rPr>
        <w:t>10 </w:t>
      </w:r>
      <w:r w:rsidRPr="0050714F">
        <w:rPr>
          <w:rFonts w:ascii="Roboto" w:eastAsia="Times New Roman" w:hAnsi="Roboto" w:cs="Times New Roman"/>
          <w:b/>
          <w:bCs/>
          <w:color w:val="555555"/>
          <w:sz w:val="27"/>
          <w:szCs w:val="27"/>
        </w:rPr>
        <w:t>You stand today, all of you, before the Lord your God: your chiefs, your tribes, your elders and your officers, </w:t>
      </w:r>
      <w:r w:rsidRPr="0050714F">
        <w:rPr>
          <w:rFonts w:ascii="Roboto" w:eastAsia="Times New Roman" w:hAnsi="Roboto" w:cs="Times New Roman"/>
          <w:b/>
          <w:bCs/>
          <w:i/>
          <w:iCs/>
          <w:color w:val="555555"/>
          <w:sz w:val="27"/>
          <w:szCs w:val="27"/>
        </w:rPr>
        <w:t>even</w:t>
      </w:r>
      <w:r w:rsidRPr="0050714F">
        <w:rPr>
          <w:rFonts w:ascii="Roboto" w:eastAsia="Times New Roman" w:hAnsi="Roboto" w:cs="Times New Roman"/>
          <w:b/>
          <w:bCs/>
          <w:color w:val="555555"/>
          <w:sz w:val="27"/>
          <w:szCs w:val="27"/>
        </w:rPr>
        <w:t> all the men of Israel, </w:t>
      </w:r>
      <w:r w:rsidRPr="0050714F">
        <w:rPr>
          <w:rFonts w:ascii="Roboto" w:eastAsia="Times New Roman" w:hAnsi="Roboto" w:cs="Times New Roman"/>
          <w:b/>
          <w:bCs/>
          <w:color w:val="555555"/>
          <w:sz w:val="20"/>
          <w:szCs w:val="20"/>
          <w:vertAlign w:val="superscript"/>
        </w:rPr>
        <w:t>11 </w:t>
      </w:r>
      <w:r w:rsidRPr="0050714F">
        <w:rPr>
          <w:rFonts w:ascii="Roboto" w:eastAsia="Times New Roman" w:hAnsi="Roboto" w:cs="Times New Roman"/>
          <w:b/>
          <w:bCs/>
          <w:color w:val="555555"/>
          <w:sz w:val="27"/>
          <w:szCs w:val="27"/>
        </w:rPr>
        <w:t>your little ones, your wives, and the alien who is within your camps, from the one who chops your wood to the one who draws your water, </w:t>
      </w:r>
      <w:r w:rsidRPr="0050714F">
        <w:rPr>
          <w:rFonts w:ascii="Roboto" w:eastAsia="Times New Roman" w:hAnsi="Roboto" w:cs="Times New Roman"/>
          <w:b/>
          <w:bCs/>
          <w:color w:val="555555"/>
          <w:sz w:val="20"/>
          <w:szCs w:val="20"/>
          <w:vertAlign w:val="superscript"/>
        </w:rPr>
        <w:t>12 </w:t>
      </w:r>
      <w:r w:rsidRPr="0050714F">
        <w:rPr>
          <w:rFonts w:ascii="Roboto" w:eastAsia="Times New Roman" w:hAnsi="Roboto" w:cs="Times New Roman"/>
          <w:b/>
          <w:bCs/>
          <w:color w:val="555555"/>
          <w:sz w:val="27"/>
          <w:szCs w:val="27"/>
        </w:rPr>
        <w:t>that you may enter into the covenant with the Lord your God, and into His oath which the Lord your God is making with you today, </w:t>
      </w:r>
      <w:r w:rsidRPr="0050714F">
        <w:rPr>
          <w:rFonts w:ascii="Roboto" w:eastAsia="Times New Roman" w:hAnsi="Roboto" w:cs="Times New Roman"/>
          <w:b/>
          <w:bCs/>
          <w:color w:val="555555"/>
          <w:sz w:val="20"/>
          <w:szCs w:val="20"/>
          <w:vertAlign w:val="superscript"/>
        </w:rPr>
        <w:t>13 </w:t>
      </w:r>
      <w:r w:rsidRPr="0050714F">
        <w:rPr>
          <w:rFonts w:ascii="Roboto" w:eastAsia="Times New Roman" w:hAnsi="Roboto" w:cs="Times New Roman"/>
          <w:b/>
          <w:bCs/>
          <w:color w:val="555555"/>
          <w:sz w:val="27"/>
          <w:szCs w:val="27"/>
        </w:rPr>
        <w:t>in order that He may establish you today as His people and that He may be your God, just as He spoke to you and as He swore to your fathers, to Abraham, Isaac, and Jacob.</w:t>
      </w:r>
      <w:r w:rsidRPr="0050714F">
        <w:rPr>
          <w:rFonts w:ascii="Roboto" w:eastAsia="Times New Roman" w:hAnsi="Roboto" w:cs="Times New Roman"/>
          <w:b/>
          <w:bCs/>
          <w:color w:val="555555"/>
          <w:sz w:val="20"/>
          <w:szCs w:val="20"/>
          <w:vertAlign w:val="superscript"/>
        </w:rPr>
        <w:t> 14 </w:t>
      </w:r>
      <w:r w:rsidRPr="0050714F">
        <w:rPr>
          <w:rFonts w:ascii="Roboto" w:eastAsia="Times New Roman" w:hAnsi="Roboto" w:cs="Times New Roman"/>
          <w:b/>
          <w:bCs/>
          <w:color w:val="555555"/>
          <w:sz w:val="27"/>
          <w:szCs w:val="27"/>
        </w:rPr>
        <w:t>“Now not with you alone am I making this covenant and this oath, </w:t>
      </w:r>
      <w:r w:rsidRPr="0050714F">
        <w:rPr>
          <w:rFonts w:ascii="Roboto" w:eastAsia="Times New Roman" w:hAnsi="Roboto" w:cs="Times New Roman"/>
          <w:b/>
          <w:bCs/>
          <w:color w:val="555555"/>
          <w:sz w:val="20"/>
          <w:szCs w:val="20"/>
          <w:vertAlign w:val="superscript"/>
        </w:rPr>
        <w:t>15 </w:t>
      </w:r>
      <w:r w:rsidRPr="0050714F">
        <w:rPr>
          <w:rFonts w:ascii="Roboto" w:eastAsia="Times New Roman" w:hAnsi="Roboto" w:cs="Times New Roman"/>
          <w:b/>
          <w:bCs/>
          <w:color w:val="555555"/>
          <w:sz w:val="27"/>
          <w:szCs w:val="27"/>
        </w:rPr>
        <w:t>but both with those who stand here with us today in the presence of the Lord our God and with those who are not with us here today</w:t>
      </w:r>
      <w:r>
        <w:rPr>
          <w:rFonts w:ascii="Roboto" w:eastAsia="Times New Roman" w:hAnsi="Roboto" w:cs="Times New Roman"/>
          <w:b/>
          <w:bCs/>
          <w:color w:val="555555"/>
          <w:sz w:val="27"/>
          <w:szCs w:val="27"/>
        </w:rPr>
        <w:t xml:space="preserve">. </w:t>
      </w:r>
    </w:p>
    <w:sectPr w:rsidR="00201B45" w:rsidRPr="0050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F4A24"/>
    <w:multiLevelType w:val="multilevel"/>
    <w:tmpl w:val="030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B4C07"/>
    <w:multiLevelType w:val="multilevel"/>
    <w:tmpl w:val="D83E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339075">
    <w:abstractNumId w:val="1"/>
  </w:num>
  <w:num w:numId="2" w16cid:durableId="206185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4F"/>
    <w:rsid w:val="00201B45"/>
    <w:rsid w:val="0050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2560"/>
  <w15:chartTrackingRefBased/>
  <w15:docId w15:val="{29FED841-6B3F-48FB-8AB6-D8254B29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7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1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71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714F"/>
    <w:rPr>
      <w:i/>
      <w:iCs/>
    </w:rPr>
  </w:style>
  <w:style w:type="character" w:styleId="Hyperlink">
    <w:name w:val="Hyperlink"/>
    <w:basedOn w:val="DefaultParagraphFont"/>
    <w:uiPriority w:val="99"/>
    <w:unhideWhenUsed/>
    <w:rsid w:val="0050714F"/>
    <w:rPr>
      <w:color w:val="0000FF"/>
      <w:u w:val="single"/>
    </w:rPr>
  </w:style>
  <w:style w:type="character" w:styleId="Strong">
    <w:name w:val="Strong"/>
    <w:basedOn w:val="DefaultParagraphFont"/>
    <w:uiPriority w:val="22"/>
    <w:qFormat/>
    <w:rsid w:val="0050714F"/>
    <w:rPr>
      <w:b/>
      <w:bCs/>
    </w:rPr>
  </w:style>
  <w:style w:type="character" w:styleId="UnresolvedMention">
    <w:name w:val="Unresolved Mention"/>
    <w:basedOn w:val="DefaultParagraphFont"/>
    <w:uiPriority w:val="99"/>
    <w:semiHidden/>
    <w:unhideWhenUsed/>
    <w:rsid w:val="0050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13&amp;t=NASB95" TargetMode="External"/><Relationship Id="rId13" Type="http://schemas.openxmlformats.org/officeDocument/2006/relationships/hyperlink" Target="https://www.blueletterbible.org/search/preSearch.cfm?Criteria=Leviticus+16.29&amp;t=NASB95" TargetMode="External"/><Relationship Id="rId18" Type="http://schemas.openxmlformats.org/officeDocument/2006/relationships/hyperlink" Target="https://www.blueletterbible.org/search/preSearch.cfm?Criteria=Jeremiah+34.18&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Genesis+12&amp;t=NASB95" TargetMode="External"/><Relationship Id="rId7" Type="http://schemas.openxmlformats.org/officeDocument/2006/relationships/hyperlink" Target="https://www.blueletterbible.org/search/preSearch.cfm?Criteria=Deuteronomy+28&amp;t=NASB95" TargetMode="External"/><Relationship Id="rId12" Type="http://schemas.openxmlformats.org/officeDocument/2006/relationships/hyperlink" Target="https://www.blueletterbible.org/search/preSearch.cfm?Criteria=Exodus+12.48ff&amp;t=NASB95" TargetMode="External"/><Relationship Id="rId17" Type="http://schemas.openxmlformats.org/officeDocument/2006/relationships/hyperlink" Target="https://www.blueletterbible.org/search/preSearch.cfm?Criteria=Genesis+15.9-10&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Leviticus+17.12f&amp;t=NASB95" TargetMode="External"/><Relationship Id="rId20" Type="http://schemas.openxmlformats.org/officeDocument/2006/relationships/hyperlink" Target="https://www.blueletterbible.org/search/preSearch.cfm?Criteria=Exodus+19.4-6&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Deuteronomy+29.2-8&amp;t=NASB95" TargetMode="External"/><Relationship Id="rId11" Type="http://schemas.openxmlformats.org/officeDocument/2006/relationships/hyperlink" Target="https://www.blueletterbible.org/search/preSearch.cfm?Criteria=Exodus+12.19&amp;t=NASB95" TargetMode="External"/><Relationship Id="rId5" Type="http://schemas.openxmlformats.org/officeDocument/2006/relationships/hyperlink" Target="https://thebiblesays.com/commentary/deut/deut-29/deuteronomy-299-15/" TargetMode="External"/><Relationship Id="rId15" Type="http://schemas.openxmlformats.org/officeDocument/2006/relationships/hyperlink" Target="https://www.blueletterbible.org/search/preSearch.cfm?Criteria=Leviticus+17.10&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Deuteronomy+31.12&amp;t=NASB95" TargetMode="External"/><Relationship Id="rId19" Type="http://schemas.openxmlformats.org/officeDocument/2006/relationships/hyperlink" Target="https://www.blueletterbible.org/search/preSearch.cfm?Criteria=Exodus+19.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1.16&amp;t=NASB95" TargetMode="External"/><Relationship Id="rId14" Type="http://schemas.openxmlformats.org/officeDocument/2006/relationships/hyperlink" Target="https://www.blueletterbible.org/search/preSearch.cfm?Criteria=Leviticus+17.8&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2023-02-13T05:47:00Z</dcterms:created>
  <dcterms:modified xsi:type="dcterms:W3CDTF">2023-02-13T05:47:00Z</dcterms:modified>
</cp:coreProperties>
</file>