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D023" w14:textId="06A32C73" w:rsidR="006455E1" w:rsidRPr="006455E1" w:rsidRDefault="006455E1" w:rsidP="006455E1">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6455E1">
        <w:rPr>
          <w:rFonts w:ascii="Roboto Slab" w:eastAsia="Times New Roman" w:hAnsi="Roboto Slab" w:cs="Roboto Slab"/>
          <w:b/>
          <w:bCs/>
          <w:kern w:val="36"/>
          <w:sz w:val="48"/>
          <w:szCs w:val="48"/>
        </w:rPr>
        <w:t>Deuteronomy 31:9-1</w:t>
      </w:r>
      <w:r>
        <w:rPr>
          <w:rFonts w:ascii="Roboto Slab" w:eastAsia="Times New Roman" w:hAnsi="Roboto Slab" w:cs="Roboto Slab"/>
          <w:b/>
          <w:bCs/>
          <w:kern w:val="36"/>
          <w:sz w:val="48"/>
          <w:szCs w:val="48"/>
        </w:rPr>
        <w:t>3</w:t>
      </w:r>
    </w:p>
    <w:p w14:paraId="677754E1" w14:textId="5A3811CA" w:rsidR="006455E1" w:rsidRDefault="006455E1" w:rsidP="006455E1">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https://thebiblesays.com/commentary/deut/deut-31/deuteronomy-319-13/</w:t>
        </w:r>
      </w:hyperlink>
    </w:p>
    <w:p w14:paraId="7013B7B0" w14:textId="3CECE76F" w:rsidR="006455E1" w:rsidRPr="006455E1" w:rsidRDefault="006455E1" w:rsidP="006455E1">
      <w:pPr>
        <w:shd w:val="clear" w:color="auto" w:fill="FFFFFF"/>
        <w:spacing w:before="450" w:after="100" w:afterAutospacing="1" w:line="240" w:lineRule="auto"/>
        <w:jc w:val="center"/>
        <w:rPr>
          <w:rFonts w:ascii="Roboto" w:eastAsia="Times New Roman" w:hAnsi="Roboto" w:cs="Times New Roman"/>
          <w:sz w:val="27"/>
          <w:szCs w:val="27"/>
        </w:rPr>
      </w:pPr>
      <w:r w:rsidRPr="006455E1">
        <w:rPr>
          <w:rFonts w:ascii="Roboto" w:eastAsia="Times New Roman" w:hAnsi="Roboto" w:cs="Times New Roman"/>
          <w:i/>
          <w:iCs/>
          <w:sz w:val="27"/>
          <w:szCs w:val="27"/>
        </w:rPr>
        <w:t>Moses then instructed the priests and the elders of Israel to perform a covenant renewal ceremony every seven years. They were to read the law in front of all of Israel in their hearing.</w:t>
      </w:r>
    </w:p>
    <w:p w14:paraId="3F7AC722"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After presenting Joshua to the people of Israel as their next leader and encouraging him to be strong and courageous to lead the Israelites to the Promised Land, Moses turned his attention to the priests and the elders of Israel. Sometime before he died, Moses</w:t>
      </w:r>
      <w:r w:rsidRPr="006455E1">
        <w:rPr>
          <w:rFonts w:ascii="Roboto" w:eastAsia="Times New Roman" w:hAnsi="Roboto" w:cs="Times New Roman"/>
          <w:i/>
          <w:iCs/>
          <w:sz w:val="27"/>
          <w:szCs w:val="27"/>
        </w:rPr>
        <w:t> wrote this law </w:t>
      </w:r>
      <w:r w:rsidRPr="006455E1">
        <w:rPr>
          <w:rFonts w:ascii="Roboto" w:eastAsia="Times New Roman" w:hAnsi="Roboto" w:cs="Times New Roman"/>
          <w:sz w:val="27"/>
          <w:szCs w:val="27"/>
        </w:rPr>
        <w:t>(v. 9), which certainly includes </w:t>
      </w:r>
      <w:hyperlink r:id="rId5" w:tgtFrame="BLB_NW" w:history="1">
        <w:r w:rsidRPr="006455E1">
          <w:rPr>
            <w:rFonts w:ascii="Roboto" w:eastAsia="Times New Roman" w:hAnsi="Roboto" w:cs="Times New Roman"/>
            <w:sz w:val="27"/>
            <w:szCs w:val="27"/>
            <w:u w:val="single"/>
          </w:rPr>
          <w:t>Deuteronomy 5 – 26</w:t>
        </w:r>
      </w:hyperlink>
      <w:r w:rsidRPr="006455E1">
        <w:rPr>
          <w:rFonts w:ascii="Roboto" w:eastAsia="Times New Roman" w:hAnsi="Roboto" w:cs="Times New Roman"/>
          <w:sz w:val="27"/>
          <w:szCs w:val="27"/>
        </w:rPr>
        <w:t> or possibly the entire book. Once complete, Moses</w:t>
      </w:r>
      <w:r w:rsidRPr="006455E1">
        <w:rPr>
          <w:rFonts w:ascii="Roboto" w:eastAsia="Times New Roman" w:hAnsi="Roboto" w:cs="Times New Roman"/>
          <w:i/>
          <w:iCs/>
          <w:sz w:val="27"/>
          <w:szCs w:val="27"/>
        </w:rPr>
        <w:t> gave it to</w:t>
      </w:r>
      <w:r w:rsidRPr="006455E1">
        <w:rPr>
          <w:rFonts w:ascii="Roboto" w:eastAsia="Times New Roman" w:hAnsi="Roboto" w:cs="Times New Roman"/>
          <w:sz w:val="27"/>
          <w:szCs w:val="27"/>
        </w:rPr>
        <w:t> </w:t>
      </w:r>
      <w:r w:rsidRPr="006455E1">
        <w:rPr>
          <w:rFonts w:ascii="Roboto" w:eastAsia="Times New Roman" w:hAnsi="Roboto" w:cs="Times New Roman"/>
          <w:i/>
          <w:iCs/>
          <w:sz w:val="27"/>
          <w:szCs w:val="27"/>
        </w:rPr>
        <w:t>the priests, the sons of Levi who carried the ark of the covenant of the Lord</w:t>
      </w:r>
      <w:r w:rsidRPr="006455E1">
        <w:rPr>
          <w:rFonts w:ascii="Roboto" w:eastAsia="Times New Roman" w:hAnsi="Roboto" w:cs="Times New Roman"/>
          <w:sz w:val="27"/>
          <w:szCs w:val="27"/>
        </w:rPr>
        <w:t>.</w:t>
      </w:r>
    </w:p>
    <w:p w14:paraId="64364847"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The </w:t>
      </w:r>
      <w:r w:rsidRPr="006455E1">
        <w:rPr>
          <w:rFonts w:ascii="Roboto" w:eastAsia="Times New Roman" w:hAnsi="Roboto" w:cs="Times New Roman"/>
          <w:i/>
          <w:iCs/>
          <w:sz w:val="27"/>
          <w:szCs w:val="27"/>
        </w:rPr>
        <w:t>ark of the covenant</w:t>
      </w:r>
      <w:r w:rsidRPr="006455E1">
        <w:rPr>
          <w:rFonts w:ascii="Roboto" w:eastAsia="Times New Roman" w:hAnsi="Roboto" w:cs="Times New Roman"/>
          <w:sz w:val="27"/>
          <w:szCs w:val="27"/>
        </w:rPr>
        <w:t> was a box containing the two tablets of the Ten Commandments that was placed within the tabernacle (</w:t>
      </w:r>
      <w:hyperlink r:id="rId6" w:tgtFrame="BLB_NW" w:history="1">
        <w:r w:rsidRPr="006455E1">
          <w:rPr>
            <w:rFonts w:ascii="Roboto" w:eastAsia="Times New Roman" w:hAnsi="Roboto" w:cs="Times New Roman"/>
            <w:sz w:val="27"/>
            <w:szCs w:val="27"/>
            <w:u w:val="single"/>
          </w:rPr>
          <w:t>Exodus 25:10 – 16</w:t>
        </w:r>
      </w:hyperlink>
      <w:r w:rsidRPr="006455E1">
        <w:rPr>
          <w:rFonts w:ascii="Roboto" w:eastAsia="Times New Roman" w:hAnsi="Roboto" w:cs="Times New Roman"/>
          <w:sz w:val="27"/>
          <w:szCs w:val="27"/>
        </w:rPr>
        <w:t>); </w:t>
      </w:r>
      <w:hyperlink r:id="rId7" w:tgtFrame="BLB_NW" w:history="1">
        <w:r w:rsidRPr="006455E1">
          <w:rPr>
            <w:rFonts w:ascii="Roboto" w:eastAsia="Times New Roman" w:hAnsi="Roboto" w:cs="Times New Roman"/>
            <w:sz w:val="27"/>
            <w:szCs w:val="27"/>
            <w:u w:val="single"/>
          </w:rPr>
          <w:t>Deuteronomy 4:13</w:t>
        </w:r>
      </w:hyperlink>
      <w:r w:rsidRPr="006455E1">
        <w:rPr>
          <w:rFonts w:ascii="Roboto" w:eastAsia="Times New Roman" w:hAnsi="Roboto" w:cs="Times New Roman"/>
          <w:sz w:val="27"/>
          <w:szCs w:val="27"/>
        </w:rPr>
        <w:t>). The </w:t>
      </w:r>
      <w:r w:rsidRPr="006455E1">
        <w:rPr>
          <w:rFonts w:ascii="Roboto" w:eastAsia="Times New Roman" w:hAnsi="Roboto" w:cs="Times New Roman"/>
          <w:i/>
          <w:iCs/>
          <w:sz w:val="27"/>
          <w:szCs w:val="27"/>
        </w:rPr>
        <w:t>priests</w:t>
      </w:r>
      <w:r w:rsidRPr="006455E1">
        <w:rPr>
          <w:rFonts w:ascii="Roboto" w:eastAsia="Times New Roman" w:hAnsi="Roboto" w:cs="Times New Roman"/>
          <w:sz w:val="27"/>
          <w:szCs w:val="27"/>
        </w:rPr>
        <w:t> were also the ones who worshiped before the LORD to offer sacrifices to Him and to pronounce benedictions upon the people of Israel (</w:t>
      </w:r>
      <w:hyperlink r:id="rId8" w:tgtFrame="BLB_NW" w:history="1">
        <w:r w:rsidRPr="006455E1">
          <w:rPr>
            <w:rFonts w:ascii="Roboto" w:eastAsia="Times New Roman" w:hAnsi="Roboto" w:cs="Times New Roman"/>
            <w:sz w:val="27"/>
            <w:szCs w:val="27"/>
            <w:u w:val="single"/>
          </w:rPr>
          <w:t>Deuteronomy 10:8</w:t>
        </w:r>
      </w:hyperlink>
      <w:r w:rsidRPr="006455E1">
        <w:rPr>
          <w:rFonts w:ascii="Roboto" w:eastAsia="Times New Roman" w:hAnsi="Roboto" w:cs="Times New Roman"/>
          <w:sz w:val="27"/>
          <w:szCs w:val="27"/>
        </w:rPr>
        <w:t>; </w:t>
      </w:r>
      <w:hyperlink r:id="rId9" w:tgtFrame="BLB_NW" w:history="1">
        <w:r w:rsidRPr="006455E1">
          <w:rPr>
            <w:rFonts w:ascii="Roboto" w:eastAsia="Times New Roman" w:hAnsi="Roboto" w:cs="Times New Roman"/>
            <w:sz w:val="27"/>
            <w:szCs w:val="27"/>
            <w:u w:val="single"/>
          </w:rPr>
          <w:t>2 Chronicles 29:11</w:t>
        </w:r>
      </w:hyperlink>
      <w:r w:rsidRPr="006455E1">
        <w:rPr>
          <w:rFonts w:ascii="Roboto" w:eastAsia="Times New Roman" w:hAnsi="Roboto" w:cs="Times New Roman"/>
          <w:sz w:val="27"/>
          <w:szCs w:val="27"/>
        </w:rPr>
        <w:t>; </w:t>
      </w:r>
      <w:hyperlink r:id="rId10" w:tgtFrame="BLB_NW" w:history="1">
        <w:r w:rsidRPr="006455E1">
          <w:rPr>
            <w:rFonts w:ascii="Roboto" w:eastAsia="Times New Roman" w:hAnsi="Roboto" w:cs="Times New Roman"/>
            <w:sz w:val="27"/>
            <w:szCs w:val="27"/>
            <w:u w:val="single"/>
          </w:rPr>
          <w:t>Ezekiel 44:15</w:t>
        </w:r>
      </w:hyperlink>
      <w:r w:rsidRPr="006455E1">
        <w:rPr>
          <w:rFonts w:ascii="Roboto" w:eastAsia="Times New Roman" w:hAnsi="Roboto" w:cs="Times New Roman"/>
          <w:sz w:val="27"/>
          <w:szCs w:val="27"/>
        </w:rPr>
        <w:t>)</w:t>
      </w:r>
      <w:r w:rsidRPr="006455E1">
        <w:rPr>
          <w:rFonts w:ascii="Roboto" w:eastAsia="Times New Roman" w:hAnsi="Roboto" w:cs="Times New Roman"/>
          <w:i/>
          <w:iCs/>
          <w:sz w:val="27"/>
          <w:szCs w:val="27"/>
        </w:rPr>
        <w:t>. The priests </w:t>
      </w:r>
      <w:r w:rsidRPr="006455E1">
        <w:rPr>
          <w:rFonts w:ascii="Roboto" w:eastAsia="Times New Roman" w:hAnsi="Roboto" w:cs="Times New Roman"/>
          <w:sz w:val="27"/>
          <w:szCs w:val="27"/>
        </w:rPr>
        <w:t>and the </w:t>
      </w:r>
      <w:r w:rsidRPr="006455E1">
        <w:rPr>
          <w:rFonts w:ascii="Roboto" w:eastAsia="Times New Roman" w:hAnsi="Roboto" w:cs="Times New Roman"/>
          <w:i/>
          <w:iCs/>
          <w:sz w:val="27"/>
          <w:szCs w:val="27"/>
        </w:rPr>
        <w:t>sons of Levi </w:t>
      </w:r>
      <w:r w:rsidRPr="006455E1">
        <w:rPr>
          <w:rFonts w:ascii="Roboto" w:eastAsia="Times New Roman" w:hAnsi="Roboto" w:cs="Times New Roman"/>
          <w:sz w:val="27"/>
          <w:szCs w:val="27"/>
        </w:rPr>
        <w:t>constituted Israel’s spiritual leadership.</w:t>
      </w:r>
    </w:p>
    <w:p w14:paraId="117FBF56"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Moses also </w:t>
      </w:r>
      <w:r w:rsidRPr="006455E1">
        <w:rPr>
          <w:rFonts w:ascii="Roboto" w:eastAsia="Times New Roman" w:hAnsi="Roboto" w:cs="Times New Roman"/>
          <w:i/>
          <w:iCs/>
          <w:sz w:val="27"/>
          <w:szCs w:val="27"/>
        </w:rPr>
        <w:t>gave the law</w:t>
      </w:r>
      <w:r w:rsidRPr="006455E1">
        <w:rPr>
          <w:rFonts w:ascii="Roboto" w:eastAsia="Times New Roman" w:hAnsi="Roboto" w:cs="Times New Roman"/>
          <w:sz w:val="27"/>
          <w:szCs w:val="27"/>
        </w:rPr>
        <w:t> </w:t>
      </w:r>
      <w:r w:rsidRPr="006455E1">
        <w:rPr>
          <w:rFonts w:ascii="Roboto" w:eastAsia="Times New Roman" w:hAnsi="Roboto" w:cs="Times New Roman"/>
          <w:i/>
          <w:iCs/>
          <w:sz w:val="27"/>
          <w:szCs w:val="27"/>
        </w:rPr>
        <w:t>to all the elders of Israel</w:t>
      </w:r>
      <w:r w:rsidRPr="006455E1">
        <w:rPr>
          <w:rFonts w:ascii="Roboto" w:eastAsia="Times New Roman" w:hAnsi="Roboto" w:cs="Times New Roman"/>
          <w:sz w:val="27"/>
          <w:szCs w:val="27"/>
        </w:rPr>
        <w:t>. The </w:t>
      </w:r>
      <w:r w:rsidRPr="006455E1">
        <w:rPr>
          <w:rFonts w:ascii="Roboto" w:eastAsia="Times New Roman" w:hAnsi="Roboto" w:cs="Times New Roman"/>
          <w:i/>
          <w:iCs/>
          <w:sz w:val="27"/>
          <w:szCs w:val="27"/>
        </w:rPr>
        <w:t>elders</w:t>
      </w:r>
      <w:r w:rsidRPr="006455E1">
        <w:rPr>
          <w:rFonts w:ascii="Roboto" w:eastAsia="Times New Roman" w:hAnsi="Roboto" w:cs="Times New Roman"/>
          <w:sz w:val="27"/>
          <w:szCs w:val="27"/>
        </w:rPr>
        <w:t> were well-known and well-respected men serving as authorities in their respective communities (</w:t>
      </w:r>
      <w:hyperlink r:id="rId11" w:tgtFrame="BLB_NW" w:history="1">
        <w:r w:rsidRPr="006455E1">
          <w:rPr>
            <w:rFonts w:ascii="Roboto" w:eastAsia="Times New Roman" w:hAnsi="Roboto" w:cs="Times New Roman"/>
            <w:sz w:val="27"/>
            <w:szCs w:val="27"/>
            <w:u w:val="single"/>
          </w:rPr>
          <w:t>Deuteronomy 1:13</w:t>
        </w:r>
      </w:hyperlink>
      <w:r w:rsidRPr="006455E1">
        <w:rPr>
          <w:rFonts w:ascii="Roboto" w:eastAsia="Times New Roman" w:hAnsi="Roboto" w:cs="Times New Roman"/>
          <w:sz w:val="27"/>
          <w:szCs w:val="27"/>
        </w:rPr>
        <w:t>). The </w:t>
      </w:r>
      <w:r w:rsidRPr="006455E1">
        <w:rPr>
          <w:rFonts w:ascii="Roboto" w:eastAsia="Times New Roman" w:hAnsi="Roboto" w:cs="Times New Roman"/>
          <w:i/>
          <w:iCs/>
          <w:sz w:val="27"/>
          <w:szCs w:val="27"/>
        </w:rPr>
        <w:t>elders </w:t>
      </w:r>
      <w:r w:rsidRPr="006455E1">
        <w:rPr>
          <w:rFonts w:ascii="Roboto" w:eastAsia="Times New Roman" w:hAnsi="Roboto" w:cs="Times New Roman"/>
          <w:sz w:val="27"/>
          <w:szCs w:val="27"/>
        </w:rPr>
        <w:t>constituted Israel’s political and civic leadership. Both the spiritual as well as the political leaders were responsible to keep the law. The implication is that they were to lead Israel consistent with the words of the law, which was an integral part of the covenant/treaty Yahweh God had entered into with His people (</w:t>
      </w:r>
      <w:hyperlink r:id="rId12" w:tgtFrame="BLB_NW" w:history="1">
        <w:r w:rsidRPr="006455E1">
          <w:rPr>
            <w:rFonts w:ascii="Roboto" w:eastAsia="Times New Roman" w:hAnsi="Roboto" w:cs="Times New Roman"/>
            <w:sz w:val="27"/>
            <w:szCs w:val="27"/>
            <w:u w:val="single"/>
          </w:rPr>
          <w:t>Exodus 19:7-8</w:t>
        </w:r>
      </w:hyperlink>
      <w:r w:rsidRPr="006455E1">
        <w:rPr>
          <w:rFonts w:ascii="Roboto" w:eastAsia="Times New Roman" w:hAnsi="Roboto" w:cs="Times New Roman"/>
          <w:sz w:val="27"/>
          <w:szCs w:val="27"/>
        </w:rPr>
        <w:t>). The essence of the treaty was that if the people would walk in a manner as to serve one another, loving their neighbor as themselves, they would be greatly blessed, and if they lived in a manner so as to exploit one another (like the pagan cultures) they would be cursed (</w:t>
      </w:r>
      <w:hyperlink r:id="rId13" w:tgtFrame="BLB_NW" w:history="1">
        <w:r w:rsidRPr="006455E1">
          <w:rPr>
            <w:rFonts w:ascii="Roboto" w:eastAsia="Times New Roman" w:hAnsi="Roboto" w:cs="Times New Roman"/>
            <w:sz w:val="27"/>
            <w:szCs w:val="27"/>
            <w:u w:val="single"/>
          </w:rPr>
          <w:t>Deuteronomy 30:15-20</w:t>
        </w:r>
      </w:hyperlink>
      <w:r w:rsidRPr="006455E1">
        <w:rPr>
          <w:rFonts w:ascii="Roboto" w:eastAsia="Times New Roman" w:hAnsi="Roboto" w:cs="Times New Roman"/>
          <w:sz w:val="27"/>
          <w:szCs w:val="27"/>
        </w:rPr>
        <w:t>).</w:t>
      </w:r>
    </w:p>
    <w:p w14:paraId="6CDBFD2A"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Moses gave the </w:t>
      </w:r>
      <w:r w:rsidRPr="006455E1">
        <w:rPr>
          <w:rFonts w:ascii="Roboto" w:eastAsia="Times New Roman" w:hAnsi="Roboto" w:cs="Times New Roman"/>
          <w:i/>
          <w:iCs/>
          <w:sz w:val="27"/>
          <w:szCs w:val="27"/>
        </w:rPr>
        <w:t>law</w:t>
      </w:r>
      <w:r w:rsidRPr="006455E1">
        <w:rPr>
          <w:rFonts w:ascii="Roboto" w:eastAsia="Times New Roman" w:hAnsi="Roboto" w:cs="Times New Roman"/>
          <w:sz w:val="27"/>
          <w:szCs w:val="27"/>
        </w:rPr>
        <w:t> to </w:t>
      </w:r>
      <w:r w:rsidRPr="006455E1">
        <w:rPr>
          <w:rFonts w:ascii="Roboto" w:eastAsia="Times New Roman" w:hAnsi="Roboto" w:cs="Times New Roman"/>
          <w:i/>
          <w:iCs/>
          <w:sz w:val="27"/>
          <w:szCs w:val="27"/>
        </w:rPr>
        <w:t>the priests and the elders </w:t>
      </w:r>
      <w:r w:rsidRPr="006455E1">
        <w:rPr>
          <w:rFonts w:ascii="Roboto" w:eastAsia="Times New Roman" w:hAnsi="Roboto" w:cs="Times New Roman"/>
          <w:sz w:val="27"/>
          <w:szCs w:val="27"/>
        </w:rPr>
        <w:t>to keep and use, but specifically </w:t>
      </w:r>
      <w:r w:rsidRPr="006455E1">
        <w:rPr>
          <w:rFonts w:ascii="Roboto" w:eastAsia="Times New Roman" w:hAnsi="Roboto" w:cs="Times New Roman"/>
          <w:i/>
          <w:iCs/>
          <w:sz w:val="27"/>
          <w:szCs w:val="27"/>
        </w:rPr>
        <w:t>Moses commanded them to read it in front of all Israel in their hearing </w:t>
      </w:r>
      <w:r w:rsidRPr="006455E1">
        <w:rPr>
          <w:rFonts w:ascii="Roboto" w:eastAsia="Times New Roman" w:hAnsi="Roboto" w:cs="Times New Roman"/>
          <w:sz w:val="27"/>
          <w:szCs w:val="27"/>
        </w:rPr>
        <w:t>(v. 10). This </w:t>
      </w:r>
      <w:r w:rsidRPr="006455E1">
        <w:rPr>
          <w:rFonts w:ascii="Roboto" w:eastAsia="Times New Roman" w:hAnsi="Roboto" w:cs="Times New Roman"/>
          <w:i/>
          <w:iCs/>
          <w:sz w:val="27"/>
          <w:szCs w:val="27"/>
        </w:rPr>
        <w:t>law</w:t>
      </w:r>
      <w:r w:rsidRPr="006455E1">
        <w:rPr>
          <w:rFonts w:ascii="Roboto" w:eastAsia="Times New Roman" w:hAnsi="Roboto" w:cs="Times New Roman"/>
          <w:sz w:val="27"/>
          <w:szCs w:val="27"/>
        </w:rPr>
        <w:t xml:space="preserve"> was not to be a secret knowledge Israel’s leaders </w:t>
      </w:r>
      <w:r w:rsidRPr="006455E1">
        <w:rPr>
          <w:rFonts w:ascii="Roboto" w:eastAsia="Times New Roman" w:hAnsi="Roboto" w:cs="Times New Roman"/>
          <w:sz w:val="27"/>
          <w:szCs w:val="27"/>
        </w:rPr>
        <w:lastRenderedPageBreak/>
        <w:t>used to coerce and control. It was to be something Israel applied individually, every day (</w:t>
      </w:r>
      <w:hyperlink r:id="rId14" w:tgtFrame="BLB_NW" w:history="1">
        <w:r w:rsidRPr="006455E1">
          <w:rPr>
            <w:rFonts w:ascii="Roboto" w:eastAsia="Times New Roman" w:hAnsi="Roboto" w:cs="Times New Roman"/>
            <w:sz w:val="27"/>
            <w:szCs w:val="27"/>
            <w:u w:val="single"/>
          </w:rPr>
          <w:t>Deuteronomy 6:4-9</w:t>
        </w:r>
      </w:hyperlink>
      <w:r w:rsidRPr="006455E1">
        <w:rPr>
          <w:rFonts w:ascii="Roboto" w:eastAsia="Times New Roman" w:hAnsi="Roboto" w:cs="Times New Roman"/>
          <w:sz w:val="27"/>
          <w:szCs w:val="27"/>
        </w:rPr>
        <w:t>). But God’s law was also something Israel was to honor and follow as communities and as a nation.</w:t>
      </w:r>
    </w:p>
    <w:p w14:paraId="4E8C1391"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The leaders were to recite the </w:t>
      </w:r>
      <w:r w:rsidRPr="006455E1">
        <w:rPr>
          <w:rFonts w:ascii="Roboto" w:eastAsia="Times New Roman" w:hAnsi="Roboto" w:cs="Times New Roman"/>
          <w:i/>
          <w:iCs/>
          <w:sz w:val="27"/>
          <w:szCs w:val="27"/>
        </w:rPr>
        <w:t>law</w:t>
      </w:r>
      <w:r w:rsidRPr="006455E1">
        <w:rPr>
          <w:rFonts w:ascii="Roboto" w:eastAsia="Times New Roman" w:hAnsi="Roboto" w:cs="Times New Roman"/>
          <w:sz w:val="27"/>
          <w:szCs w:val="27"/>
        </w:rPr>
        <w:t> (the covenant document) at a public gathering </w:t>
      </w:r>
      <w:r w:rsidRPr="006455E1">
        <w:rPr>
          <w:rFonts w:ascii="Roboto" w:eastAsia="Times New Roman" w:hAnsi="Roboto" w:cs="Times New Roman"/>
          <w:i/>
          <w:iCs/>
          <w:sz w:val="27"/>
          <w:szCs w:val="27"/>
        </w:rPr>
        <w:t>at the end of every seven years</w:t>
      </w:r>
      <w:r w:rsidRPr="006455E1">
        <w:rPr>
          <w:rFonts w:ascii="Roboto" w:eastAsia="Times New Roman" w:hAnsi="Roboto" w:cs="Times New Roman"/>
          <w:sz w:val="27"/>
          <w:szCs w:val="27"/>
        </w:rPr>
        <w:t>, which was </w:t>
      </w:r>
      <w:r w:rsidRPr="006455E1">
        <w:rPr>
          <w:rFonts w:ascii="Roboto" w:eastAsia="Times New Roman" w:hAnsi="Roboto" w:cs="Times New Roman"/>
          <w:i/>
          <w:iCs/>
          <w:sz w:val="27"/>
          <w:szCs w:val="27"/>
        </w:rPr>
        <w:t>the time of the year of remission of debts.</w:t>
      </w:r>
      <w:r w:rsidRPr="006455E1">
        <w:rPr>
          <w:rFonts w:ascii="Roboto" w:eastAsia="Times New Roman" w:hAnsi="Roboto" w:cs="Times New Roman"/>
          <w:sz w:val="27"/>
          <w:szCs w:val="27"/>
        </w:rPr>
        <w:t> This refers to the seventh year, the “sabbatical year,” the time designed as the “</w:t>
      </w:r>
      <w:r w:rsidRPr="006455E1">
        <w:rPr>
          <w:rFonts w:ascii="Roboto" w:eastAsia="Times New Roman" w:hAnsi="Roboto" w:cs="Times New Roman"/>
          <w:i/>
          <w:iCs/>
          <w:sz w:val="27"/>
          <w:szCs w:val="27"/>
        </w:rPr>
        <w:t>year of remission of debts</w:t>
      </w:r>
      <w:r w:rsidRPr="006455E1">
        <w:rPr>
          <w:rFonts w:ascii="Roboto" w:eastAsia="Times New Roman" w:hAnsi="Roboto" w:cs="Times New Roman"/>
          <w:sz w:val="27"/>
          <w:szCs w:val="27"/>
        </w:rPr>
        <w:t>” (</w:t>
      </w:r>
      <w:hyperlink r:id="rId15" w:tgtFrame="BLB_NW" w:history="1">
        <w:r w:rsidRPr="006455E1">
          <w:rPr>
            <w:rFonts w:ascii="Roboto" w:eastAsia="Times New Roman" w:hAnsi="Roboto" w:cs="Times New Roman"/>
            <w:sz w:val="27"/>
            <w:szCs w:val="27"/>
            <w:u w:val="single"/>
          </w:rPr>
          <w:t>Deuteronomy 15:1 – 9</w:t>
        </w:r>
      </w:hyperlink>
      <w:r w:rsidRPr="006455E1">
        <w:rPr>
          <w:rFonts w:ascii="Roboto" w:eastAsia="Times New Roman" w:hAnsi="Roboto" w:cs="Times New Roman"/>
          <w:sz w:val="27"/>
          <w:szCs w:val="27"/>
        </w:rPr>
        <w:t>). Every seventh </w:t>
      </w:r>
      <w:r w:rsidRPr="006455E1">
        <w:rPr>
          <w:rFonts w:ascii="Roboto" w:eastAsia="Times New Roman" w:hAnsi="Roboto" w:cs="Times New Roman"/>
          <w:i/>
          <w:iCs/>
          <w:sz w:val="27"/>
          <w:szCs w:val="27"/>
        </w:rPr>
        <w:t>year</w:t>
      </w:r>
      <w:r w:rsidRPr="006455E1">
        <w:rPr>
          <w:rFonts w:ascii="Roboto" w:eastAsia="Times New Roman" w:hAnsi="Roboto" w:cs="Times New Roman"/>
          <w:sz w:val="27"/>
          <w:szCs w:val="27"/>
        </w:rPr>
        <w:t> every lender was to let drop the exactions to release the person who owed the money. Further, the lender was not to take into account that the seventh year was looming in deciding whether to make loans to aid someone in poverty (</w:t>
      </w:r>
      <w:hyperlink r:id="rId16" w:tgtFrame="BLB_NW" w:history="1">
        <w:r w:rsidRPr="006455E1">
          <w:rPr>
            <w:rFonts w:ascii="Roboto" w:eastAsia="Times New Roman" w:hAnsi="Roboto" w:cs="Times New Roman"/>
            <w:sz w:val="27"/>
            <w:szCs w:val="27"/>
            <w:u w:val="single"/>
          </w:rPr>
          <w:t>Deuteronomy 15:9</w:t>
        </w:r>
      </w:hyperlink>
      <w:r w:rsidRPr="006455E1">
        <w:rPr>
          <w:rFonts w:ascii="Roboto" w:eastAsia="Times New Roman" w:hAnsi="Roboto" w:cs="Times New Roman"/>
          <w:sz w:val="27"/>
          <w:szCs w:val="27"/>
        </w:rPr>
        <w:t>).</w:t>
      </w:r>
    </w:p>
    <w:p w14:paraId="6ED77D50"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In this seventh year, when debts were to be forgiven, the reading of </w:t>
      </w:r>
      <w:r w:rsidRPr="006455E1">
        <w:rPr>
          <w:rFonts w:ascii="Roboto" w:eastAsia="Times New Roman" w:hAnsi="Roboto" w:cs="Times New Roman"/>
          <w:i/>
          <w:iCs/>
          <w:sz w:val="27"/>
          <w:szCs w:val="27"/>
        </w:rPr>
        <w:t>the law</w:t>
      </w:r>
      <w:r w:rsidRPr="006455E1">
        <w:rPr>
          <w:rFonts w:ascii="Roboto" w:eastAsia="Times New Roman" w:hAnsi="Roboto" w:cs="Times New Roman"/>
          <w:sz w:val="27"/>
          <w:szCs w:val="27"/>
        </w:rPr>
        <w:t> would occur at </w:t>
      </w:r>
      <w:r w:rsidRPr="006455E1">
        <w:rPr>
          <w:rFonts w:ascii="Roboto" w:eastAsia="Times New Roman" w:hAnsi="Roboto" w:cs="Times New Roman"/>
          <w:i/>
          <w:iCs/>
          <w:sz w:val="27"/>
          <w:szCs w:val="27"/>
        </w:rPr>
        <w:t>the Feast of Booths</w:t>
      </w:r>
      <w:r w:rsidRPr="006455E1">
        <w:rPr>
          <w:rFonts w:ascii="Roboto" w:eastAsia="Times New Roman" w:hAnsi="Roboto" w:cs="Times New Roman"/>
          <w:sz w:val="27"/>
          <w:szCs w:val="27"/>
        </w:rPr>
        <w:t>, a seven-day festival which began after the grain and grapes had been processed, placed in containers, and stored away (</w:t>
      </w:r>
      <w:hyperlink r:id="rId17" w:tgtFrame="BLB_NW" w:history="1">
        <w:r w:rsidRPr="006455E1">
          <w:rPr>
            <w:rFonts w:ascii="Roboto" w:eastAsia="Times New Roman" w:hAnsi="Roboto" w:cs="Times New Roman"/>
            <w:sz w:val="27"/>
            <w:szCs w:val="27"/>
            <w:u w:val="single"/>
          </w:rPr>
          <w:t>Deuteronomy 16:13</w:t>
        </w:r>
      </w:hyperlink>
      <w:r w:rsidRPr="006455E1">
        <w:rPr>
          <w:rFonts w:ascii="Roboto" w:eastAsia="Times New Roman" w:hAnsi="Roboto" w:cs="Times New Roman"/>
          <w:sz w:val="27"/>
          <w:szCs w:val="27"/>
        </w:rPr>
        <w:t>). According to </w:t>
      </w:r>
      <w:hyperlink r:id="rId18" w:tgtFrame="BLB_NW" w:history="1">
        <w:r w:rsidRPr="006455E1">
          <w:rPr>
            <w:rFonts w:ascii="Roboto" w:eastAsia="Times New Roman" w:hAnsi="Roboto" w:cs="Times New Roman"/>
            <w:sz w:val="27"/>
            <w:szCs w:val="27"/>
            <w:u w:val="single"/>
          </w:rPr>
          <w:t>Leviticus 23:33–44</w:t>
        </w:r>
      </w:hyperlink>
      <w:r w:rsidRPr="006455E1">
        <w:rPr>
          <w:rFonts w:ascii="Roboto" w:eastAsia="Times New Roman" w:hAnsi="Roboto" w:cs="Times New Roman"/>
          <w:sz w:val="27"/>
          <w:szCs w:val="27"/>
        </w:rPr>
        <w:t>, this celebration began </w:t>
      </w:r>
      <w:r w:rsidRPr="006455E1">
        <w:rPr>
          <w:rFonts w:ascii="Roboto" w:eastAsia="Times New Roman" w:hAnsi="Roboto" w:cs="Times New Roman"/>
          <w:i/>
          <w:iCs/>
          <w:sz w:val="27"/>
          <w:szCs w:val="27"/>
        </w:rPr>
        <w:t>on the fifteenth day</w:t>
      </w:r>
      <w:r w:rsidRPr="006455E1">
        <w:rPr>
          <w:rFonts w:ascii="Roboto" w:eastAsia="Times New Roman" w:hAnsi="Roboto" w:cs="Times New Roman"/>
          <w:sz w:val="27"/>
          <w:szCs w:val="27"/>
        </w:rPr>
        <w:t> of the </w:t>
      </w:r>
      <w:r w:rsidRPr="006455E1">
        <w:rPr>
          <w:rFonts w:ascii="Roboto" w:eastAsia="Times New Roman" w:hAnsi="Roboto" w:cs="Times New Roman"/>
          <w:i/>
          <w:iCs/>
          <w:sz w:val="27"/>
          <w:szCs w:val="27"/>
        </w:rPr>
        <w:t>seventh month</w:t>
      </w:r>
      <w:r w:rsidRPr="006455E1">
        <w:rPr>
          <w:rFonts w:ascii="Roboto" w:eastAsia="Times New Roman" w:hAnsi="Roboto" w:cs="Times New Roman"/>
          <w:sz w:val="27"/>
          <w:szCs w:val="27"/>
        </w:rPr>
        <w:t> (called Tishri), roughly corresponding to the month of October in our solar calendar (</w:t>
      </w:r>
      <w:hyperlink r:id="rId19" w:tgtFrame="BLB_NW" w:history="1">
        <w:r w:rsidRPr="006455E1">
          <w:rPr>
            <w:rFonts w:ascii="Roboto" w:eastAsia="Times New Roman" w:hAnsi="Roboto" w:cs="Times New Roman"/>
            <w:sz w:val="27"/>
            <w:szCs w:val="27"/>
            <w:u w:val="single"/>
          </w:rPr>
          <w:t>Leviticus 23:34</w:t>
        </w:r>
      </w:hyperlink>
      <w:r w:rsidRPr="006455E1">
        <w:rPr>
          <w:rFonts w:ascii="Roboto" w:eastAsia="Times New Roman" w:hAnsi="Roboto" w:cs="Times New Roman"/>
          <w:sz w:val="27"/>
          <w:szCs w:val="27"/>
        </w:rPr>
        <w:t>). </w:t>
      </w:r>
      <w:hyperlink r:id="rId20" w:history="1">
        <w:r w:rsidRPr="006455E1">
          <w:rPr>
            <w:rFonts w:ascii="Roboto" w:eastAsia="Times New Roman" w:hAnsi="Roboto" w:cs="Times New Roman"/>
            <w:sz w:val="27"/>
            <w:szCs w:val="27"/>
            <w:u w:val="single"/>
          </w:rPr>
          <w:t>Click here to read our commentary on the Feast of Booths(Tabernacles).</w:t>
        </w:r>
      </w:hyperlink>
    </w:p>
    <w:p w14:paraId="5BEF4585"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The reason for reading </w:t>
      </w:r>
      <w:r w:rsidRPr="006455E1">
        <w:rPr>
          <w:rFonts w:ascii="Roboto" w:eastAsia="Times New Roman" w:hAnsi="Roboto" w:cs="Times New Roman"/>
          <w:i/>
          <w:iCs/>
          <w:sz w:val="27"/>
          <w:szCs w:val="27"/>
        </w:rPr>
        <w:t>the law</w:t>
      </w:r>
      <w:r w:rsidRPr="006455E1">
        <w:rPr>
          <w:rFonts w:ascii="Roboto" w:eastAsia="Times New Roman" w:hAnsi="Roboto" w:cs="Times New Roman"/>
          <w:sz w:val="27"/>
          <w:szCs w:val="27"/>
        </w:rPr>
        <w:t> at </w:t>
      </w:r>
      <w:r w:rsidRPr="006455E1">
        <w:rPr>
          <w:rFonts w:ascii="Roboto" w:eastAsia="Times New Roman" w:hAnsi="Roboto" w:cs="Times New Roman"/>
          <w:i/>
          <w:iCs/>
          <w:sz w:val="27"/>
          <w:szCs w:val="27"/>
        </w:rPr>
        <w:t>the Feast of Booths</w:t>
      </w:r>
      <w:r w:rsidRPr="006455E1">
        <w:rPr>
          <w:rFonts w:ascii="Roboto" w:eastAsia="Times New Roman" w:hAnsi="Roboto" w:cs="Times New Roman"/>
          <w:sz w:val="27"/>
          <w:szCs w:val="27"/>
        </w:rPr>
        <w:t> was because </w:t>
      </w:r>
      <w:r w:rsidRPr="006455E1">
        <w:rPr>
          <w:rFonts w:ascii="Roboto" w:eastAsia="Times New Roman" w:hAnsi="Roboto" w:cs="Times New Roman"/>
          <w:i/>
          <w:iCs/>
          <w:sz w:val="27"/>
          <w:szCs w:val="27"/>
        </w:rPr>
        <w:t>all Israel</w:t>
      </w:r>
      <w:r w:rsidRPr="006455E1">
        <w:rPr>
          <w:rFonts w:ascii="Roboto" w:eastAsia="Times New Roman" w:hAnsi="Roboto" w:cs="Times New Roman"/>
          <w:sz w:val="27"/>
          <w:szCs w:val="27"/>
        </w:rPr>
        <w:t> would be expected to gather </w:t>
      </w:r>
      <w:r w:rsidRPr="006455E1">
        <w:rPr>
          <w:rFonts w:ascii="Roboto" w:eastAsia="Times New Roman" w:hAnsi="Roboto" w:cs="Times New Roman"/>
          <w:i/>
          <w:iCs/>
          <w:sz w:val="27"/>
          <w:szCs w:val="27"/>
        </w:rPr>
        <w:t>before the LORD</w:t>
      </w:r>
      <w:r w:rsidRPr="006455E1">
        <w:rPr>
          <w:rFonts w:ascii="Roboto" w:eastAsia="Times New Roman" w:hAnsi="Roboto" w:cs="Times New Roman"/>
          <w:sz w:val="27"/>
          <w:szCs w:val="27"/>
        </w:rPr>
        <w:t> their </w:t>
      </w:r>
      <w:r w:rsidRPr="006455E1">
        <w:rPr>
          <w:rFonts w:ascii="Roboto" w:eastAsia="Times New Roman" w:hAnsi="Roboto" w:cs="Times New Roman"/>
          <w:i/>
          <w:iCs/>
          <w:sz w:val="27"/>
          <w:szCs w:val="27"/>
        </w:rPr>
        <w:t>God at the place which He will choose</w:t>
      </w:r>
      <w:r w:rsidRPr="006455E1">
        <w:rPr>
          <w:rFonts w:ascii="Roboto" w:eastAsia="Times New Roman" w:hAnsi="Roboto" w:cs="Times New Roman"/>
          <w:sz w:val="27"/>
          <w:szCs w:val="27"/>
        </w:rPr>
        <w:t> (v. 11). At this point in time, Israel is still on the eastern side of the Jordan River, and has yet to cross into the land. At this point the Lord had not yet chosen the place where Israel would gather. The initial place God would choose would be Shiloh (</w:t>
      </w:r>
      <w:hyperlink r:id="rId21" w:tgtFrame="BLB_NW" w:history="1">
        <w:r w:rsidRPr="006455E1">
          <w:rPr>
            <w:rFonts w:ascii="Roboto" w:eastAsia="Times New Roman" w:hAnsi="Roboto" w:cs="Times New Roman"/>
            <w:sz w:val="27"/>
            <w:szCs w:val="27"/>
            <w:u w:val="single"/>
          </w:rPr>
          <w:t>1 Samuel 1:3</w:t>
        </w:r>
      </w:hyperlink>
      <w:r w:rsidRPr="006455E1">
        <w:rPr>
          <w:rFonts w:ascii="Roboto" w:eastAsia="Times New Roman" w:hAnsi="Roboto" w:cs="Times New Roman"/>
          <w:sz w:val="27"/>
          <w:szCs w:val="27"/>
        </w:rPr>
        <w:t>). Ultimately God would choose Jerusalem. The festival’s purpose was to be a joyous celebration at the culmination of the agricultural year and to thank God in anticipation of the new year (</w:t>
      </w:r>
      <w:hyperlink r:id="rId22" w:tgtFrame="BLB_NW" w:history="1">
        <w:r w:rsidRPr="006455E1">
          <w:rPr>
            <w:rFonts w:ascii="Roboto" w:eastAsia="Times New Roman" w:hAnsi="Roboto" w:cs="Times New Roman"/>
            <w:sz w:val="27"/>
            <w:szCs w:val="27"/>
            <w:u w:val="single"/>
          </w:rPr>
          <w:t>Leviticus 23:39–43</w:t>
        </w:r>
      </w:hyperlink>
      <w:r w:rsidRPr="006455E1">
        <w:rPr>
          <w:rFonts w:ascii="Roboto" w:eastAsia="Times New Roman" w:hAnsi="Roboto" w:cs="Times New Roman"/>
          <w:sz w:val="27"/>
          <w:szCs w:val="27"/>
        </w:rPr>
        <w:t>).</w:t>
      </w:r>
    </w:p>
    <w:p w14:paraId="054AE90B"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While there at the central sanctuary, the </w:t>
      </w:r>
      <w:r w:rsidRPr="006455E1">
        <w:rPr>
          <w:rFonts w:ascii="Roboto" w:eastAsia="Times New Roman" w:hAnsi="Roboto" w:cs="Times New Roman"/>
          <w:i/>
          <w:iCs/>
          <w:sz w:val="27"/>
          <w:szCs w:val="27"/>
        </w:rPr>
        <w:t>priests and the elders</w:t>
      </w:r>
      <w:r w:rsidRPr="006455E1">
        <w:rPr>
          <w:rFonts w:ascii="Roboto" w:eastAsia="Times New Roman" w:hAnsi="Roboto" w:cs="Times New Roman"/>
          <w:sz w:val="27"/>
          <w:szCs w:val="27"/>
        </w:rPr>
        <w:t> would </w:t>
      </w:r>
      <w:r w:rsidRPr="006455E1">
        <w:rPr>
          <w:rFonts w:ascii="Roboto" w:eastAsia="Times New Roman" w:hAnsi="Roboto" w:cs="Times New Roman"/>
          <w:i/>
          <w:iCs/>
          <w:sz w:val="27"/>
          <w:szCs w:val="27"/>
        </w:rPr>
        <w:t>assemble the people, the men and the women and children and the alien who</w:t>
      </w:r>
      <w:r w:rsidRPr="006455E1">
        <w:rPr>
          <w:rFonts w:ascii="Roboto" w:eastAsia="Times New Roman" w:hAnsi="Roboto" w:cs="Times New Roman"/>
          <w:sz w:val="27"/>
          <w:szCs w:val="27"/>
        </w:rPr>
        <w:t> was </w:t>
      </w:r>
      <w:r w:rsidRPr="006455E1">
        <w:rPr>
          <w:rFonts w:ascii="Roboto" w:eastAsia="Times New Roman" w:hAnsi="Roboto" w:cs="Times New Roman"/>
          <w:i/>
          <w:iCs/>
          <w:sz w:val="27"/>
          <w:szCs w:val="27"/>
        </w:rPr>
        <w:t>in</w:t>
      </w:r>
      <w:r w:rsidRPr="006455E1">
        <w:rPr>
          <w:rFonts w:ascii="Roboto" w:eastAsia="Times New Roman" w:hAnsi="Roboto" w:cs="Times New Roman"/>
          <w:sz w:val="27"/>
          <w:szCs w:val="27"/>
        </w:rPr>
        <w:t> their </w:t>
      </w:r>
      <w:r w:rsidRPr="006455E1">
        <w:rPr>
          <w:rFonts w:ascii="Roboto" w:eastAsia="Times New Roman" w:hAnsi="Roboto" w:cs="Times New Roman"/>
          <w:i/>
          <w:iCs/>
          <w:sz w:val="27"/>
          <w:szCs w:val="27"/>
        </w:rPr>
        <w:t>town </w:t>
      </w:r>
      <w:r w:rsidRPr="006455E1">
        <w:rPr>
          <w:rFonts w:ascii="Roboto" w:eastAsia="Times New Roman" w:hAnsi="Roboto" w:cs="Times New Roman"/>
          <w:sz w:val="27"/>
          <w:szCs w:val="27"/>
        </w:rPr>
        <w:t>(v. 12)</w:t>
      </w:r>
      <w:r w:rsidRPr="006455E1">
        <w:rPr>
          <w:rFonts w:ascii="Roboto" w:eastAsia="Times New Roman" w:hAnsi="Roboto" w:cs="Times New Roman"/>
          <w:i/>
          <w:iCs/>
          <w:sz w:val="27"/>
          <w:szCs w:val="27"/>
        </w:rPr>
        <w:t>. </w:t>
      </w:r>
      <w:r w:rsidRPr="006455E1">
        <w:rPr>
          <w:rFonts w:ascii="Roboto" w:eastAsia="Times New Roman" w:hAnsi="Roboto" w:cs="Times New Roman"/>
          <w:sz w:val="27"/>
          <w:szCs w:val="27"/>
        </w:rPr>
        <w:t>The </w:t>
      </w:r>
      <w:r w:rsidRPr="006455E1">
        <w:rPr>
          <w:rFonts w:ascii="Roboto" w:eastAsia="Times New Roman" w:hAnsi="Roboto" w:cs="Times New Roman"/>
          <w:i/>
          <w:iCs/>
          <w:sz w:val="27"/>
          <w:szCs w:val="27"/>
        </w:rPr>
        <w:t>alien</w:t>
      </w:r>
      <w:r w:rsidRPr="006455E1">
        <w:rPr>
          <w:rFonts w:ascii="Roboto" w:eastAsia="Times New Roman" w:hAnsi="Roboto" w:cs="Times New Roman"/>
          <w:sz w:val="27"/>
          <w:szCs w:val="27"/>
        </w:rPr>
        <w:t> refers to a non-Israelite making Israel his permanent home. Since the </w:t>
      </w:r>
      <w:r w:rsidRPr="006455E1">
        <w:rPr>
          <w:rFonts w:ascii="Roboto" w:eastAsia="Times New Roman" w:hAnsi="Roboto" w:cs="Times New Roman"/>
          <w:i/>
          <w:iCs/>
          <w:sz w:val="27"/>
          <w:szCs w:val="27"/>
        </w:rPr>
        <w:t>alien</w:t>
      </w:r>
      <w:r w:rsidRPr="006455E1">
        <w:rPr>
          <w:rFonts w:ascii="Roboto" w:eastAsia="Times New Roman" w:hAnsi="Roboto" w:cs="Times New Roman"/>
          <w:sz w:val="27"/>
          <w:szCs w:val="27"/>
        </w:rPr>
        <w:t> resided in Israel, he was to be included in the public gathering.</w:t>
      </w:r>
    </w:p>
    <w:p w14:paraId="25DB09CA"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The purpose for such a gathering </w:t>
      </w:r>
      <w:r w:rsidRPr="006455E1">
        <w:rPr>
          <w:rFonts w:ascii="Roboto" w:eastAsia="Times New Roman" w:hAnsi="Roboto" w:cs="Times New Roman"/>
          <w:i/>
          <w:iCs/>
          <w:sz w:val="27"/>
          <w:szCs w:val="27"/>
        </w:rPr>
        <w:t>at the end of every seven years,</w:t>
      </w:r>
      <w:r w:rsidRPr="006455E1">
        <w:rPr>
          <w:rFonts w:ascii="Roboto" w:eastAsia="Times New Roman" w:hAnsi="Roboto" w:cs="Times New Roman"/>
          <w:sz w:val="27"/>
          <w:szCs w:val="27"/>
        </w:rPr>
        <w:t> at </w:t>
      </w:r>
      <w:r w:rsidRPr="006455E1">
        <w:rPr>
          <w:rFonts w:ascii="Roboto" w:eastAsia="Times New Roman" w:hAnsi="Roboto" w:cs="Times New Roman"/>
          <w:i/>
          <w:iCs/>
          <w:sz w:val="27"/>
          <w:szCs w:val="27"/>
        </w:rPr>
        <w:t>the Feast of Booths</w:t>
      </w:r>
      <w:r w:rsidRPr="006455E1">
        <w:rPr>
          <w:rFonts w:ascii="Roboto" w:eastAsia="Times New Roman" w:hAnsi="Roboto" w:cs="Times New Roman"/>
          <w:sz w:val="27"/>
          <w:szCs w:val="27"/>
        </w:rPr>
        <w:t xml:space="preserve"> was to remind the covenant community of their obligations to the </w:t>
      </w:r>
      <w:r w:rsidRPr="006455E1">
        <w:rPr>
          <w:rFonts w:ascii="Roboto" w:eastAsia="Times New Roman" w:hAnsi="Roboto" w:cs="Times New Roman"/>
          <w:sz w:val="27"/>
          <w:szCs w:val="27"/>
        </w:rPr>
        <w:lastRenderedPageBreak/>
        <w:t>covenant law. They constantly needed to </w:t>
      </w:r>
      <w:r w:rsidRPr="006455E1">
        <w:rPr>
          <w:rFonts w:ascii="Roboto" w:eastAsia="Times New Roman" w:hAnsi="Roboto" w:cs="Times New Roman"/>
          <w:i/>
          <w:iCs/>
          <w:sz w:val="27"/>
          <w:szCs w:val="27"/>
        </w:rPr>
        <w:t>hear and learn and fear the Lord </w:t>
      </w:r>
      <w:r w:rsidRPr="006455E1">
        <w:rPr>
          <w:rFonts w:ascii="Roboto" w:eastAsia="Times New Roman" w:hAnsi="Roboto" w:cs="Times New Roman"/>
          <w:sz w:val="27"/>
          <w:szCs w:val="27"/>
        </w:rPr>
        <w:t>their</w:t>
      </w:r>
      <w:r w:rsidRPr="006455E1">
        <w:rPr>
          <w:rFonts w:ascii="Roboto" w:eastAsia="Times New Roman" w:hAnsi="Roboto" w:cs="Times New Roman"/>
          <w:i/>
          <w:iCs/>
          <w:sz w:val="27"/>
          <w:szCs w:val="27"/>
        </w:rPr>
        <w:t> God. </w:t>
      </w:r>
      <w:r w:rsidRPr="006455E1">
        <w:rPr>
          <w:rFonts w:ascii="Roboto" w:eastAsia="Times New Roman" w:hAnsi="Roboto" w:cs="Times New Roman"/>
          <w:sz w:val="27"/>
          <w:szCs w:val="27"/>
        </w:rPr>
        <w:t>The three words—</w:t>
      </w:r>
      <w:r w:rsidRPr="006455E1">
        <w:rPr>
          <w:rFonts w:ascii="Roboto" w:eastAsia="Times New Roman" w:hAnsi="Roboto" w:cs="Times New Roman"/>
          <w:i/>
          <w:iCs/>
          <w:sz w:val="27"/>
          <w:szCs w:val="27"/>
        </w:rPr>
        <w:t>hear</w:t>
      </w:r>
      <w:r w:rsidRPr="006455E1">
        <w:rPr>
          <w:rFonts w:ascii="Roboto" w:eastAsia="Times New Roman" w:hAnsi="Roboto" w:cs="Times New Roman"/>
          <w:sz w:val="27"/>
          <w:szCs w:val="27"/>
        </w:rPr>
        <w:t>, </w:t>
      </w:r>
      <w:r w:rsidRPr="006455E1">
        <w:rPr>
          <w:rFonts w:ascii="Roboto" w:eastAsia="Times New Roman" w:hAnsi="Roboto" w:cs="Times New Roman"/>
          <w:i/>
          <w:iCs/>
          <w:sz w:val="27"/>
          <w:szCs w:val="27"/>
        </w:rPr>
        <w:t>learn</w:t>
      </w:r>
      <w:r w:rsidRPr="006455E1">
        <w:rPr>
          <w:rFonts w:ascii="Roboto" w:eastAsia="Times New Roman" w:hAnsi="Roboto" w:cs="Times New Roman"/>
          <w:sz w:val="27"/>
          <w:szCs w:val="27"/>
        </w:rPr>
        <w:t>, and </w:t>
      </w:r>
      <w:r w:rsidRPr="006455E1">
        <w:rPr>
          <w:rFonts w:ascii="Roboto" w:eastAsia="Times New Roman" w:hAnsi="Roboto" w:cs="Times New Roman"/>
          <w:i/>
          <w:iCs/>
          <w:sz w:val="27"/>
          <w:szCs w:val="27"/>
        </w:rPr>
        <w:t>fear</w:t>
      </w:r>
      <w:r w:rsidRPr="006455E1">
        <w:rPr>
          <w:rFonts w:ascii="Roboto" w:eastAsia="Times New Roman" w:hAnsi="Roboto" w:cs="Times New Roman"/>
          <w:sz w:val="27"/>
          <w:szCs w:val="27"/>
        </w:rPr>
        <w:t>—describe the people’s relationship to their Sovereign. To </w:t>
      </w:r>
      <w:r w:rsidRPr="006455E1">
        <w:rPr>
          <w:rFonts w:ascii="Roboto" w:eastAsia="Times New Roman" w:hAnsi="Roboto" w:cs="Times New Roman"/>
          <w:i/>
          <w:iCs/>
          <w:sz w:val="27"/>
          <w:szCs w:val="27"/>
        </w:rPr>
        <w:t>hear</w:t>
      </w:r>
      <w:r w:rsidRPr="006455E1">
        <w:rPr>
          <w:rFonts w:ascii="Roboto" w:eastAsia="Times New Roman" w:hAnsi="Roboto" w:cs="Times New Roman"/>
          <w:sz w:val="27"/>
          <w:szCs w:val="27"/>
        </w:rPr>
        <w:t> implies an obedient response to what is said. To </w:t>
      </w:r>
      <w:r w:rsidRPr="006455E1">
        <w:rPr>
          <w:rFonts w:ascii="Roboto" w:eastAsia="Times New Roman" w:hAnsi="Roboto" w:cs="Times New Roman"/>
          <w:i/>
          <w:iCs/>
          <w:sz w:val="27"/>
          <w:szCs w:val="27"/>
        </w:rPr>
        <w:t>learn</w:t>
      </w:r>
      <w:r w:rsidRPr="006455E1">
        <w:rPr>
          <w:rFonts w:ascii="Roboto" w:eastAsia="Times New Roman" w:hAnsi="Roboto" w:cs="Times New Roman"/>
          <w:sz w:val="27"/>
          <w:szCs w:val="27"/>
        </w:rPr>
        <w:t> is to increase one’s understanding of who the LORD is and to keep His perspective on life. To </w:t>
      </w:r>
      <w:r w:rsidRPr="006455E1">
        <w:rPr>
          <w:rFonts w:ascii="Roboto" w:eastAsia="Times New Roman" w:hAnsi="Roboto" w:cs="Times New Roman"/>
          <w:i/>
          <w:iCs/>
          <w:sz w:val="27"/>
          <w:szCs w:val="27"/>
        </w:rPr>
        <w:t>fear</w:t>
      </w:r>
      <w:r w:rsidRPr="006455E1">
        <w:rPr>
          <w:rFonts w:ascii="Roboto" w:eastAsia="Times New Roman" w:hAnsi="Roboto" w:cs="Times New Roman"/>
          <w:sz w:val="27"/>
          <w:szCs w:val="27"/>
        </w:rPr>
        <w:t> means to view the LORD with utmost reverential awe (and some dread). To </w:t>
      </w:r>
      <w:r w:rsidRPr="006455E1">
        <w:rPr>
          <w:rFonts w:ascii="Roboto" w:eastAsia="Times New Roman" w:hAnsi="Roboto" w:cs="Times New Roman"/>
          <w:i/>
          <w:iCs/>
          <w:sz w:val="27"/>
          <w:szCs w:val="27"/>
        </w:rPr>
        <w:t>fear the LORD </w:t>
      </w:r>
      <w:r w:rsidRPr="006455E1">
        <w:rPr>
          <w:rFonts w:ascii="Roboto" w:eastAsia="Times New Roman" w:hAnsi="Roboto" w:cs="Times New Roman"/>
          <w:sz w:val="27"/>
          <w:szCs w:val="27"/>
        </w:rPr>
        <w:t>includes believing His word, that He would execute the judgements He pronounced upon those who failed to follow His covenant.</w:t>
      </w:r>
    </w:p>
    <w:p w14:paraId="5F134619"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It is worthwhile to reflect that a substantial part of the adverse consequence of not obeying God flows from natural consequences, the result of cause-effect. A New Testament version of this can be found in </w:t>
      </w:r>
      <w:hyperlink r:id="rId23" w:tgtFrame="BLB_NW" w:history="1">
        <w:r w:rsidRPr="006455E1">
          <w:rPr>
            <w:rFonts w:ascii="Roboto" w:eastAsia="Times New Roman" w:hAnsi="Roboto" w:cs="Times New Roman"/>
            <w:sz w:val="27"/>
            <w:szCs w:val="27"/>
            <w:u w:val="single"/>
          </w:rPr>
          <w:t>Romans 1</w:t>
        </w:r>
      </w:hyperlink>
      <w:r w:rsidRPr="006455E1">
        <w:rPr>
          <w:rFonts w:ascii="Roboto" w:eastAsia="Times New Roman" w:hAnsi="Roboto" w:cs="Times New Roman"/>
          <w:sz w:val="27"/>
          <w:szCs w:val="27"/>
        </w:rPr>
        <w:t>, where Paul asserts that the wrath of God pours out upon anyone who chooses to serve their own fleshly appetites. They first are given over to their own lusts, it spirals into addiction, resulting in a loss of ability to think straight (</w:t>
      </w:r>
      <w:hyperlink r:id="rId24" w:tgtFrame="BLB_NW" w:history="1">
        <w:r w:rsidRPr="006455E1">
          <w:rPr>
            <w:rFonts w:ascii="Roboto" w:eastAsia="Times New Roman" w:hAnsi="Roboto" w:cs="Times New Roman"/>
            <w:sz w:val="27"/>
            <w:szCs w:val="27"/>
            <w:u w:val="single"/>
          </w:rPr>
          <w:t>Romans 1:18</w:t>
        </w:r>
      </w:hyperlink>
      <w:r w:rsidRPr="006455E1">
        <w:rPr>
          <w:rFonts w:ascii="Roboto" w:eastAsia="Times New Roman" w:hAnsi="Roboto" w:cs="Times New Roman"/>
          <w:sz w:val="27"/>
          <w:szCs w:val="27"/>
        </w:rPr>
        <w:t>, </w:t>
      </w:r>
      <w:hyperlink r:id="rId25" w:tgtFrame="BLB_NW" w:history="1">
        <w:r w:rsidRPr="006455E1">
          <w:rPr>
            <w:rFonts w:ascii="Roboto" w:eastAsia="Times New Roman" w:hAnsi="Roboto" w:cs="Times New Roman"/>
            <w:sz w:val="27"/>
            <w:szCs w:val="27"/>
            <w:u w:val="single"/>
          </w:rPr>
          <w:t>22</w:t>
        </w:r>
      </w:hyperlink>
      <w:r w:rsidRPr="006455E1">
        <w:rPr>
          <w:rFonts w:ascii="Roboto" w:eastAsia="Times New Roman" w:hAnsi="Roboto" w:cs="Times New Roman"/>
          <w:sz w:val="27"/>
          <w:szCs w:val="27"/>
        </w:rPr>
        <w:t>, </w:t>
      </w:r>
      <w:hyperlink r:id="rId26" w:tgtFrame="BLB_NW" w:history="1">
        <w:r w:rsidRPr="006455E1">
          <w:rPr>
            <w:rFonts w:ascii="Roboto" w:eastAsia="Times New Roman" w:hAnsi="Roboto" w:cs="Times New Roman"/>
            <w:sz w:val="27"/>
            <w:szCs w:val="27"/>
            <w:u w:val="single"/>
          </w:rPr>
          <w:t>24</w:t>
        </w:r>
      </w:hyperlink>
      <w:r w:rsidRPr="006455E1">
        <w:rPr>
          <w:rFonts w:ascii="Roboto" w:eastAsia="Times New Roman" w:hAnsi="Roboto" w:cs="Times New Roman"/>
          <w:sz w:val="27"/>
          <w:szCs w:val="27"/>
        </w:rPr>
        <w:t>, </w:t>
      </w:r>
      <w:hyperlink r:id="rId27" w:tgtFrame="BLB_NW" w:history="1">
        <w:r w:rsidRPr="006455E1">
          <w:rPr>
            <w:rFonts w:ascii="Roboto" w:eastAsia="Times New Roman" w:hAnsi="Roboto" w:cs="Times New Roman"/>
            <w:sz w:val="27"/>
            <w:szCs w:val="27"/>
            <w:u w:val="single"/>
          </w:rPr>
          <w:t>26</w:t>
        </w:r>
      </w:hyperlink>
      <w:r w:rsidRPr="006455E1">
        <w:rPr>
          <w:rFonts w:ascii="Roboto" w:eastAsia="Times New Roman" w:hAnsi="Roboto" w:cs="Times New Roman"/>
          <w:sz w:val="27"/>
          <w:szCs w:val="27"/>
        </w:rPr>
        <w:t>). This is at the personal level. It seems apparent that for a community, if everyone loved and served their neighbor, as they also desired to be loved and served, the community will thrive (</w:t>
      </w:r>
      <w:hyperlink r:id="rId28" w:tgtFrame="BLB_NW" w:history="1">
        <w:r w:rsidRPr="006455E1">
          <w:rPr>
            <w:rFonts w:ascii="Roboto" w:eastAsia="Times New Roman" w:hAnsi="Roboto" w:cs="Times New Roman"/>
            <w:sz w:val="27"/>
            <w:szCs w:val="27"/>
            <w:u w:val="single"/>
          </w:rPr>
          <w:t>Leviticus 19:18</w:t>
        </w:r>
      </w:hyperlink>
      <w:r w:rsidRPr="006455E1">
        <w:rPr>
          <w:rFonts w:ascii="Roboto" w:eastAsia="Times New Roman" w:hAnsi="Roboto" w:cs="Times New Roman"/>
          <w:sz w:val="27"/>
          <w:szCs w:val="27"/>
        </w:rPr>
        <w:t>). On the other hand, if a community embraces a culture of the strong exploiting the weak, it seems apparent that what will result will be full of corruption.</w:t>
      </w:r>
    </w:p>
    <w:p w14:paraId="0175245F"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 xml:space="preserve">However, it is normal for this insight to be initially lost on humans, that the delayed gratification of love and service is </w:t>
      </w:r>
      <w:proofErr w:type="gramStart"/>
      <w:r w:rsidRPr="006455E1">
        <w:rPr>
          <w:rFonts w:ascii="Roboto" w:eastAsia="Times New Roman" w:hAnsi="Roboto" w:cs="Times New Roman"/>
          <w:sz w:val="27"/>
          <w:szCs w:val="27"/>
        </w:rPr>
        <w:t>actually in</w:t>
      </w:r>
      <w:proofErr w:type="gramEnd"/>
      <w:r w:rsidRPr="006455E1">
        <w:rPr>
          <w:rFonts w:ascii="Roboto" w:eastAsia="Times New Roman" w:hAnsi="Roboto" w:cs="Times New Roman"/>
          <w:sz w:val="27"/>
          <w:szCs w:val="27"/>
        </w:rPr>
        <w:t xml:space="preserve"> our best interest. Children do not have to be taught to be selfish, they must be taught to share and care for others. The starting place for wisdom, where we discover our true best interest, is the </w:t>
      </w:r>
      <w:r w:rsidRPr="006455E1">
        <w:rPr>
          <w:rFonts w:ascii="Roboto" w:eastAsia="Times New Roman" w:hAnsi="Roboto" w:cs="Times New Roman"/>
          <w:i/>
          <w:iCs/>
          <w:sz w:val="27"/>
          <w:szCs w:val="27"/>
        </w:rPr>
        <w:t>fear of the LORD </w:t>
      </w:r>
      <w:r w:rsidRPr="006455E1">
        <w:rPr>
          <w:rFonts w:ascii="Roboto" w:eastAsia="Times New Roman" w:hAnsi="Roboto" w:cs="Times New Roman"/>
          <w:sz w:val="27"/>
          <w:szCs w:val="27"/>
        </w:rPr>
        <w:t>(</w:t>
      </w:r>
      <w:hyperlink r:id="rId29" w:tgtFrame="BLB_NW" w:history="1">
        <w:r w:rsidRPr="006455E1">
          <w:rPr>
            <w:rFonts w:ascii="Roboto" w:eastAsia="Times New Roman" w:hAnsi="Roboto" w:cs="Times New Roman"/>
            <w:sz w:val="27"/>
            <w:szCs w:val="27"/>
            <w:u w:val="single"/>
          </w:rPr>
          <w:t>Proverbs 9:10</w:t>
        </w:r>
      </w:hyperlink>
      <w:r w:rsidRPr="006455E1">
        <w:rPr>
          <w:rFonts w:ascii="Roboto" w:eastAsia="Times New Roman" w:hAnsi="Roboto" w:cs="Times New Roman"/>
          <w:sz w:val="27"/>
          <w:szCs w:val="27"/>
        </w:rPr>
        <w:t>). The public reading of the law would encourage people to confront the reality that their own choices would determine whether Israel was blessed or cursed. They would understand that the LORD was their Suzerain Ruler in Israel; He would execute His judgements based on how they treated one another. As a result, because they feared the LORD, they could </w:t>
      </w:r>
      <w:r w:rsidRPr="006455E1">
        <w:rPr>
          <w:rFonts w:ascii="Roboto" w:eastAsia="Times New Roman" w:hAnsi="Roboto" w:cs="Times New Roman"/>
          <w:i/>
          <w:iCs/>
          <w:sz w:val="27"/>
          <w:szCs w:val="27"/>
        </w:rPr>
        <w:t>be careful to observe all the words of this law</w:t>
      </w:r>
      <w:r w:rsidRPr="006455E1">
        <w:rPr>
          <w:rFonts w:ascii="Roboto" w:eastAsia="Times New Roman" w:hAnsi="Roboto" w:cs="Times New Roman"/>
          <w:sz w:val="27"/>
          <w:szCs w:val="27"/>
        </w:rPr>
        <w:t>.</w:t>
      </w:r>
    </w:p>
    <w:p w14:paraId="06010A96"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sz w:val="27"/>
          <w:szCs w:val="27"/>
        </w:rPr>
        <w:t>The reading of the law every seven years would also perpetuate these teachings to </w:t>
      </w:r>
      <w:r w:rsidRPr="006455E1">
        <w:rPr>
          <w:rFonts w:ascii="Roboto" w:eastAsia="Times New Roman" w:hAnsi="Roboto" w:cs="Times New Roman"/>
          <w:i/>
          <w:iCs/>
          <w:sz w:val="27"/>
          <w:szCs w:val="27"/>
        </w:rPr>
        <w:t>their children, who have not known </w:t>
      </w:r>
      <w:r w:rsidRPr="006455E1">
        <w:rPr>
          <w:rFonts w:ascii="Roboto" w:eastAsia="Times New Roman" w:hAnsi="Roboto" w:cs="Times New Roman"/>
          <w:sz w:val="27"/>
          <w:szCs w:val="27"/>
        </w:rPr>
        <w:t>all that this generation had learned, through their experience in the wilderness (v. 13). By reciting the covenant law every seven years, the future generations of Israelites </w:t>
      </w:r>
      <w:r w:rsidRPr="006455E1">
        <w:rPr>
          <w:rFonts w:ascii="Roboto" w:eastAsia="Times New Roman" w:hAnsi="Roboto" w:cs="Times New Roman"/>
          <w:i/>
          <w:iCs/>
          <w:sz w:val="27"/>
          <w:szCs w:val="27"/>
        </w:rPr>
        <w:t>will hear and learn to fear the Lord your God</w:t>
      </w:r>
      <w:r w:rsidRPr="006455E1">
        <w:rPr>
          <w:rFonts w:ascii="Roboto" w:eastAsia="Times New Roman" w:hAnsi="Roboto" w:cs="Times New Roman"/>
          <w:sz w:val="27"/>
          <w:szCs w:val="27"/>
        </w:rPr>
        <w:t>, and it should be done </w:t>
      </w:r>
      <w:proofErr w:type="gramStart"/>
      <w:r w:rsidRPr="006455E1">
        <w:rPr>
          <w:rFonts w:ascii="Roboto" w:eastAsia="Times New Roman" w:hAnsi="Roboto" w:cs="Times New Roman"/>
          <w:i/>
          <w:iCs/>
          <w:sz w:val="27"/>
          <w:szCs w:val="27"/>
        </w:rPr>
        <w:t>as long as</w:t>
      </w:r>
      <w:proofErr w:type="gramEnd"/>
      <w:r w:rsidRPr="006455E1">
        <w:rPr>
          <w:rFonts w:ascii="Roboto" w:eastAsia="Times New Roman" w:hAnsi="Roboto" w:cs="Times New Roman"/>
          <w:i/>
          <w:iCs/>
          <w:sz w:val="27"/>
          <w:szCs w:val="27"/>
        </w:rPr>
        <w:t xml:space="preserve"> you live on the land which you are about to cross the Jordan to possess</w:t>
      </w:r>
      <w:r w:rsidRPr="006455E1">
        <w:rPr>
          <w:rFonts w:ascii="Roboto" w:eastAsia="Times New Roman" w:hAnsi="Roboto" w:cs="Times New Roman"/>
          <w:sz w:val="27"/>
          <w:szCs w:val="27"/>
        </w:rPr>
        <w:t>. God’s law was for Israel in perpetuity. It was not designed for a single generation. Therefore, future generations would need to </w:t>
      </w:r>
      <w:r w:rsidRPr="006455E1">
        <w:rPr>
          <w:rFonts w:ascii="Roboto" w:eastAsia="Times New Roman" w:hAnsi="Roboto" w:cs="Times New Roman"/>
          <w:i/>
          <w:iCs/>
          <w:sz w:val="27"/>
          <w:szCs w:val="27"/>
        </w:rPr>
        <w:t>hear and learn</w:t>
      </w:r>
      <w:r w:rsidRPr="006455E1">
        <w:rPr>
          <w:rFonts w:ascii="Roboto" w:eastAsia="Times New Roman" w:hAnsi="Roboto" w:cs="Times New Roman"/>
          <w:sz w:val="27"/>
          <w:szCs w:val="27"/>
        </w:rPr>
        <w:t> </w:t>
      </w:r>
      <w:r w:rsidRPr="006455E1">
        <w:rPr>
          <w:rFonts w:ascii="Roboto" w:eastAsia="Times New Roman" w:hAnsi="Roboto" w:cs="Times New Roman"/>
          <w:i/>
          <w:iCs/>
          <w:sz w:val="27"/>
          <w:szCs w:val="27"/>
        </w:rPr>
        <w:t>the words of the law</w:t>
      </w:r>
      <w:r w:rsidRPr="006455E1">
        <w:rPr>
          <w:rFonts w:ascii="Roboto" w:eastAsia="Times New Roman" w:hAnsi="Roboto" w:cs="Times New Roman"/>
          <w:sz w:val="27"/>
          <w:szCs w:val="27"/>
        </w:rPr>
        <w:t xml:space="preserve"> to fear </w:t>
      </w:r>
      <w:r w:rsidRPr="006455E1">
        <w:rPr>
          <w:rFonts w:ascii="Roboto" w:eastAsia="Times New Roman" w:hAnsi="Roboto" w:cs="Times New Roman"/>
          <w:sz w:val="27"/>
          <w:szCs w:val="27"/>
        </w:rPr>
        <w:lastRenderedPageBreak/>
        <w:t>God </w:t>
      </w:r>
      <w:proofErr w:type="gramStart"/>
      <w:r w:rsidRPr="006455E1">
        <w:rPr>
          <w:rFonts w:ascii="Roboto" w:eastAsia="Times New Roman" w:hAnsi="Roboto" w:cs="Times New Roman"/>
          <w:i/>
          <w:iCs/>
          <w:sz w:val="27"/>
          <w:szCs w:val="27"/>
        </w:rPr>
        <w:t>as long as</w:t>
      </w:r>
      <w:proofErr w:type="gramEnd"/>
      <w:r w:rsidRPr="006455E1">
        <w:rPr>
          <w:rFonts w:ascii="Roboto" w:eastAsia="Times New Roman" w:hAnsi="Roboto" w:cs="Times New Roman"/>
          <w:sz w:val="27"/>
          <w:szCs w:val="27"/>
        </w:rPr>
        <w:t> they lived </w:t>
      </w:r>
      <w:r w:rsidRPr="006455E1">
        <w:rPr>
          <w:rFonts w:ascii="Roboto" w:eastAsia="Times New Roman" w:hAnsi="Roboto" w:cs="Times New Roman"/>
          <w:i/>
          <w:iCs/>
          <w:sz w:val="27"/>
          <w:szCs w:val="27"/>
        </w:rPr>
        <w:t>in the land</w:t>
      </w:r>
      <w:r w:rsidRPr="006455E1">
        <w:rPr>
          <w:rFonts w:ascii="Roboto" w:eastAsia="Times New Roman" w:hAnsi="Roboto" w:cs="Times New Roman"/>
          <w:sz w:val="27"/>
          <w:szCs w:val="27"/>
        </w:rPr>
        <w:t> which He had given to them. God made clear that if Israel ceased following in the ways of the law, and became exploitative like the neighboring pagan nations, they would be “fired” from their job of being a priestly nation, to show the world a better way (</w:t>
      </w:r>
      <w:hyperlink r:id="rId30" w:tgtFrame="BLB_NW" w:history="1">
        <w:r w:rsidRPr="006455E1">
          <w:rPr>
            <w:rFonts w:ascii="Roboto" w:eastAsia="Times New Roman" w:hAnsi="Roboto" w:cs="Times New Roman"/>
            <w:sz w:val="27"/>
            <w:szCs w:val="27"/>
            <w:u w:val="single"/>
          </w:rPr>
          <w:t>Exodus 19:6</w:t>
        </w:r>
      </w:hyperlink>
      <w:r w:rsidRPr="006455E1">
        <w:rPr>
          <w:rFonts w:ascii="Roboto" w:eastAsia="Times New Roman" w:hAnsi="Roboto" w:cs="Times New Roman"/>
          <w:sz w:val="27"/>
          <w:szCs w:val="27"/>
        </w:rPr>
        <w:t>) and be exiled from the land (</w:t>
      </w:r>
      <w:hyperlink r:id="rId31" w:tgtFrame="BLB_NW" w:history="1">
        <w:r w:rsidRPr="006455E1">
          <w:rPr>
            <w:rFonts w:ascii="Roboto" w:eastAsia="Times New Roman" w:hAnsi="Roboto" w:cs="Times New Roman"/>
            <w:sz w:val="27"/>
            <w:szCs w:val="27"/>
            <w:u w:val="single"/>
          </w:rPr>
          <w:t>Deuteronomy 4:25-27</w:t>
        </w:r>
      </w:hyperlink>
      <w:r w:rsidRPr="006455E1">
        <w:rPr>
          <w:rFonts w:ascii="Roboto" w:eastAsia="Times New Roman" w:hAnsi="Roboto" w:cs="Times New Roman"/>
          <w:sz w:val="27"/>
          <w:szCs w:val="27"/>
        </w:rPr>
        <w:t>).</w:t>
      </w:r>
    </w:p>
    <w:p w14:paraId="70FFC733" w14:textId="77777777" w:rsidR="006455E1"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b/>
          <w:bCs/>
          <w:sz w:val="27"/>
          <w:szCs w:val="27"/>
        </w:rPr>
        <w:t>Biblical Text:</w:t>
      </w:r>
    </w:p>
    <w:p w14:paraId="681931A3" w14:textId="2CC2BECF" w:rsidR="00201B45" w:rsidRPr="006455E1" w:rsidRDefault="006455E1" w:rsidP="006455E1">
      <w:pPr>
        <w:shd w:val="clear" w:color="auto" w:fill="FFFFFF"/>
        <w:spacing w:after="100" w:afterAutospacing="1" w:line="240" w:lineRule="auto"/>
        <w:rPr>
          <w:rFonts w:ascii="Roboto" w:eastAsia="Times New Roman" w:hAnsi="Roboto" w:cs="Times New Roman"/>
          <w:sz w:val="27"/>
          <w:szCs w:val="27"/>
        </w:rPr>
      </w:pPr>
      <w:r w:rsidRPr="006455E1">
        <w:rPr>
          <w:rFonts w:ascii="Roboto" w:eastAsia="Times New Roman" w:hAnsi="Roboto" w:cs="Times New Roman"/>
          <w:b/>
          <w:bCs/>
          <w:sz w:val="20"/>
          <w:szCs w:val="20"/>
          <w:vertAlign w:val="superscript"/>
        </w:rPr>
        <w:t>9 </w:t>
      </w:r>
      <w:r w:rsidRPr="006455E1">
        <w:rPr>
          <w:rFonts w:ascii="Roboto" w:eastAsia="Times New Roman" w:hAnsi="Roboto" w:cs="Times New Roman"/>
          <w:b/>
          <w:bCs/>
          <w:sz w:val="27"/>
          <w:szCs w:val="27"/>
        </w:rPr>
        <w:t>So Moses wrote this law and gave it to the priests, the sons of Levi who carried the ark of the covenant of the Lord, and to all the elders of Israel. </w:t>
      </w:r>
      <w:r w:rsidRPr="006455E1">
        <w:rPr>
          <w:rFonts w:ascii="Roboto" w:eastAsia="Times New Roman" w:hAnsi="Roboto" w:cs="Times New Roman"/>
          <w:b/>
          <w:bCs/>
          <w:sz w:val="20"/>
          <w:szCs w:val="20"/>
          <w:vertAlign w:val="superscript"/>
        </w:rPr>
        <w:t>10 </w:t>
      </w:r>
      <w:r w:rsidRPr="006455E1">
        <w:rPr>
          <w:rFonts w:ascii="Roboto" w:eastAsia="Times New Roman" w:hAnsi="Roboto" w:cs="Times New Roman"/>
          <w:b/>
          <w:bCs/>
          <w:sz w:val="27"/>
          <w:szCs w:val="27"/>
        </w:rPr>
        <w:t>Then Moses commanded them, saying, “At the end of </w:t>
      </w:r>
      <w:r w:rsidRPr="006455E1">
        <w:rPr>
          <w:rFonts w:ascii="Roboto" w:eastAsia="Times New Roman" w:hAnsi="Roboto" w:cs="Times New Roman"/>
          <w:b/>
          <w:bCs/>
          <w:i/>
          <w:iCs/>
          <w:sz w:val="27"/>
          <w:szCs w:val="27"/>
        </w:rPr>
        <w:t>every</w:t>
      </w:r>
      <w:r w:rsidRPr="006455E1">
        <w:rPr>
          <w:rFonts w:ascii="Roboto" w:eastAsia="Times New Roman" w:hAnsi="Roboto" w:cs="Times New Roman"/>
          <w:b/>
          <w:bCs/>
          <w:sz w:val="27"/>
          <w:szCs w:val="27"/>
        </w:rPr>
        <w:t> seven years, at the time of the year of remission of debts, at the Feast of Booths, </w:t>
      </w:r>
      <w:r w:rsidRPr="006455E1">
        <w:rPr>
          <w:rFonts w:ascii="Roboto" w:eastAsia="Times New Roman" w:hAnsi="Roboto" w:cs="Times New Roman"/>
          <w:b/>
          <w:bCs/>
          <w:sz w:val="20"/>
          <w:szCs w:val="20"/>
          <w:vertAlign w:val="superscript"/>
        </w:rPr>
        <w:t>11 </w:t>
      </w:r>
      <w:r w:rsidRPr="006455E1">
        <w:rPr>
          <w:rFonts w:ascii="Roboto" w:eastAsia="Times New Roman" w:hAnsi="Roboto" w:cs="Times New Roman"/>
          <w:b/>
          <w:bCs/>
          <w:sz w:val="27"/>
          <w:szCs w:val="27"/>
        </w:rPr>
        <w:t>when all Israel comes to appear before the Lord your God at the place which He will choose, you shall read this law in front of all Israel in their hearing. </w:t>
      </w:r>
      <w:r w:rsidRPr="006455E1">
        <w:rPr>
          <w:rFonts w:ascii="Roboto" w:eastAsia="Times New Roman" w:hAnsi="Roboto" w:cs="Times New Roman"/>
          <w:b/>
          <w:bCs/>
          <w:sz w:val="20"/>
          <w:szCs w:val="20"/>
          <w:vertAlign w:val="superscript"/>
        </w:rPr>
        <w:t>12 </w:t>
      </w:r>
      <w:r w:rsidRPr="006455E1">
        <w:rPr>
          <w:rFonts w:ascii="Roboto" w:eastAsia="Times New Roman" w:hAnsi="Roboto" w:cs="Times New Roman"/>
          <w:b/>
          <w:bCs/>
          <w:sz w:val="27"/>
          <w:szCs w:val="27"/>
        </w:rPr>
        <w:t xml:space="preserve">Assemble the people, the men and the women and children and the alien who is in your town, so that they may hear and learn and fear the Lord your </w:t>
      </w:r>
      <w:proofErr w:type="gramStart"/>
      <w:r w:rsidRPr="006455E1">
        <w:rPr>
          <w:rFonts w:ascii="Roboto" w:eastAsia="Times New Roman" w:hAnsi="Roboto" w:cs="Times New Roman"/>
          <w:b/>
          <w:bCs/>
          <w:sz w:val="27"/>
          <w:szCs w:val="27"/>
        </w:rPr>
        <w:t>God, and</w:t>
      </w:r>
      <w:proofErr w:type="gramEnd"/>
      <w:r w:rsidRPr="006455E1">
        <w:rPr>
          <w:rFonts w:ascii="Roboto" w:eastAsia="Times New Roman" w:hAnsi="Roboto" w:cs="Times New Roman"/>
          <w:b/>
          <w:bCs/>
          <w:sz w:val="27"/>
          <w:szCs w:val="27"/>
        </w:rPr>
        <w:t xml:space="preserve"> be careful to observe all the words of this law. </w:t>
      </w:r>
      <w:r w:rsidRPr="006455E1">
        <w:rPr>
          <w:rFonts w:ascii="Roboto" w:eastAsia="Times New Roman" w:hAnsi="Roboto" w:cs="Times New Roman"/>
          <w:b/>
          <w:bCs/>
          <w:sz w:val="20"/>
          <w:szCs w:val="20"/>
          <w:vertAlign w:val="superscript"/>
        </w:rPr>
        <w:t>13 </w:t>
      </w:r>
      <w:r w:rsidRPr="006455E1">
        <w:rPr>
          <w:rFonts w:ascii="Roboto" w:eastAsia="Times New Roman" w:hAnsi="Roboto" w:cs="Times New Roman"/>
          <w:b/>
          <w:bCs/>
          <w:sz w:val="27"/>
          <w:szCs w:val="27"/>
        </w:rPr>
        <w:t xml:space="preserve">Their children, who have not known, will hear and learn to fear the Lord your God, </w:t>
      </w:r>
      <w:proofErr w:type="gramStart"/>
      <w:r w:rsidRPr="006455E1">
        <w:rPr>
          <w:rFonts w:ascii="Roboto" w:eastAsia="Times New Roman" w:hAnsi="Roboto" w:cs="Times New Roman"/>
          <w:b/>
          <w:bCs/>
          <w:sz w:val="27"/>
          <w:szCs w:val="27"/>
        </w:rPr>
        <w:t>as long as</w:t>
      </w:r>
      <w:proofErr w:type="gramEnd"/>
      <w:r w:rsidRPr="006455E1">
        <w:rPr>
          <w:rFonts w:ascii="Roboto" w:eastAsia="Times New Roman" w:hAnsi="Roboto" w:cs="Times New Roman"/>
          <w:b/>
          <w:bCs/>
          <w:sz w:val="27"/>
          <w:szCs w:val="27"/>
        </w:rPr>
        <w:t xml:space="preserve"> you live on the land which you are about to cross the Jordan to possess.</w:t>
      </w:r>
    </w:p>
    <w:sectPr w:rsidR="00201B45" w:rsidRPr="0064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E1"/>
    <w:rsid w:val="00201B45"/>
    <w:rsid w:val="0064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69F4"/>
  <w15:chartTrackingRefBased/>
  <w15:docId w15:val="{8838FCFE-460A-4677-A08D-B08A879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5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5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55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55E1"/>
    <w:rPr>
      <w:i/>
      <w:iCs/>
    </w:rPr>
  </w:style>
  <w:style w:type="character" w:styleId="Hyperlink">
    <w:name w:val="Hyperlink"/>
    <w:basedOn w:val="DefaultParagraphFont"/>
    <w:uiPriority w:val="99"/>
    <w:unhideWhenUsed/>
    <w:rsid w:val="006455E1"/>
    <w:rPr>
      <w:color w:val="0000FF"/>
      <w:u w:val="single"/>
    </w:rPr>
  </w:style>
  <w:style w:type="character" w:styleId="Strong">
    <w:name w:val="Strong"/>
    <w:basedOn w:val="DefaultParagraphFont"/>
    <w:uiPriority w:val="22"/>
    <w:qFormat/>
    <w:rsid w:val="006455E1"/>
    <w:rPr>
      <w:b/>
      <w:bCs/>
    </w:rPr>
  </w:style>
  <w:style w:type="character" w:styleId="UnresolvedMention">
    <w:name w:val="Unresolved Mention"/>
    <w:basedOn w:val="DefaultParagraphFont"/>
    <w:uiPriority w:val="99"/>
    <w:semiHidden/>
    <w:unhideWhenUsed/>
    <w:rsid w:val="0064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8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euteronomy+30.15-20&amp;t=NASB95" TargetMode="External"/><Relationship Id="rId18" Type="http://schemas.openxmlformats.org/officeDocument/2006/relationships/hyperlink" Target="https://www.blueletterbible.org/search/preSearch.cfm?Criteria=Leviticus+23.33%E2%80%9344&amp;t=NASB95" TargetMode="External"/><Relationship Id="rId26" Type="http://schemas.openxmlformats.org/officeDocument/2006/relationships/hyperlink" Target="https://www.blueletterbible.org/search/preSearch.cfm?Criteria=Romans+1.24&amp;t=NASB95"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1Samuel+1.3&amp;t=NASB95" TargetMode="External"/><Relationship Id="rId7" Type="http://schemas.openxmlformats.org/officeDocument/2006/relationships/hyperlink" Target="https://www.blueletterbible.org/search/preSearch.cfm?Criteria=Deuteronomy+4.13&amp;t=NASB95" TargetMode="External"/><Relationship Id="rId12" Type="http://schemas.openxmlformats.org/officeDocument/2006/relationships/hyperlink" Target="https://www.blueletterbible.org/search/preSearch.cfm?Criteria=Exodus+19.7-8&amp;t=NASB95" TargetMode="External"/><Relationship Id="rId17" Type="http://schemas.openxmlformats.org/officeDocument/2006/relationships/hyperlink" Target="https://www.blueletterbible.org/search/preSearch.cfm?Criteria=Deuteronomy+16.13&amp;t=NASB95" TargetMode="External"/><Relationship Id="rId25" Type="http://schemas.openxmlformats.org/officeDocument/2006/relationships/hyperlink" Target="https://www.blueletterbible.org/search/preSearch.cfm?Criteria=Romans+1.22&amp;t=NASB9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Deuteronomy+15.9&amp;t=NASB95" TargetMode="External"/><Relationship Id="rId20" Type="http://schemas.openxmlformats.org/officeDocument/2006/relationships/hyperlink" Target="https://thebiblesays.com/commentary/lev/lev-23/leviticus-2333-44/" TargetMode="External"/><Relationship Id="rId29" Type="http://schemas.openxmlformats.org/officeDocument/2006/relationships/hyperlink" Target="https://www.blueletterbible.org/search/preSearch.cfm?Criteria=Proverbs+9.1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5.10+%E2%80%93+16&amp;t=NASB95" TargetMode="External"/><Relationship Id="rId11" Type="http://schemas.openxmlformats.org/officeDocument/2006/relationships/hyperlink" Target="https://www.blueletterbible.org/search/preSearch.cfm?Criteria=Deuteronomy+1.13&amp;t=NASB95" TargetMode="External"/><Relationship Id="rId24" Type="http://schemas.openxmlformats.org/officeDocument/2006/relationships/hyperlink" Target="https://www.blueletterbible.org/search/preSearch.cfm?Criteria=Romans+1.18&amp;t=NASB95" TargetMode="External"/><Relationship Id="rId32" Type="http://schemas.openxmlformats.org/officeDocument/2006/relationships/fontTable" Target="fontTable.xml"/><Relationship Id="rId5" Type="http://schemas.openxmlformats.org/officeDocument/2006/relationships/hyperlink" Target="https://www.blueletterbible.org/search/preSearch.cfm?Criteria=Deuteronomy+5+%E2%80%93+26&amp;t=NASB95" TargetMode="External"/><Relationship Id="rId15" Type="http://schemas.openxmlformats.org/officeDocument/2006/relationships/hyperlink" Target="https://www.blueletterbible.org/search/preSearch.cfm?Criteria=Deuteronomy+15.1+%E2%80%93+9&amp;t=NASB95" TargetMode="External"/><Relationship Id="rId23" Type="http://schemas.openxmlformats.org/officeDocument/2006/relationships/hyperlink" Target="https://www.blueletterbible.org/search/preSearch.cfm?Criteria=Romans+1&amp;t=NASB95" TargetMode="External"/><Relationship Id="rId28" Type="http://schemas.openxmlformats.org/officeDocument/2006/relationships/hyperlink" Target="https://www.blueletterbible.org/search/preSearch.cfm?Criteria=Leviticus+19.18&amp;t=NASB95" TargetMode="External"/><Relationship Id="rId10" Type="http://schemas.openxmlformats.org/officeDocument/2006/relationships/hyperlink" Target="https://www.blueletterbible.org/search/preSearch.cfm?Criteria=Ezekiel+44.15&amp;t=NASB95" TargetMode="External"/><Relationship Id="rId19" Type="http://schemas.openxmlformats.org/officeDocument/2006/relationships/hyperlink" Target="https://www.blueletterbible.org/search/preSearch.cfm?Criteria=Leviticus+23.34&amp;t=NASB95" TargetMode="External"/><Relationship Id="rId31" Type="http://schemas.openxmlformats.org/officeDocument/2006/relationships/hyperlink" Target="https://www.blueletterbible.org/search/preSearch.cfm?Criteria=Deuteronomy+4.25-27&amp;t=NASB95" TargetMode="External"/><Relationship Id="rId4" Type="http://schemas.openxmlformats.org/officeDocument/2006/relationships/hyperlink" Target="https://thebiblesays.com/commentary/deut/deut-31/deuteronomy-319-13/" TargetMode="External"/><Relationship Id="rId9" Type="http://schemas.openxmlformats.org/officeDocument/2006/relationships/hyperlink" Target="https://www.blueletterbible.org/search/preSearch.cfm?Criteria=2Chronicles+29.11&amp;t=NASB95" TargetMode="External"/><Relationship Id="rId14" Type="http://schemas.openxmlformats.org/officeDocument/2006/relationships/hyperlink" Target="https://www.blueletterbible.org/search/preSearch.cfm?Criteria=Deuteronomy+6.4-9&amp;t=NASB95" TargetMode="External"/><Relationship Id="rId22" Type="http://schemas.openxmlformats.org/officeDocument/2006/relationships/hyperlink" Target="https://www.blueletterbible.org/search/preSearch.cfm?Criteria=Leviticus+23.39%E2%80%9343&amp;t=NASB95" TargetMode="External"/><Relationship Id="rId27" Type="http://schemas.openxmlformats.org/officeDocument/2006/relationships/hyperlink" Target="https://www.blueletterbible.org/search/preSearch.cfm?Criteria=Romans+1.26&amp;t=NASB95" TargetMode="External"/><Relationship Id="rId30" Type="http://schemas.openxmlformats.org/officeDocument/2006/relationships/hyperlink" Target="https://www.blueletterbible.org/search/preSearch.cfm?Criteria=Exodus+19.6&amp;t=NASB95" TargetMode="External"/><Relationship Id="rId8" Type="http://schemas.openxmlformats.org/officeDocument/2006/relationships/hyperlink" Target="https://www.blueletterbible.org/search/preSearch.cfm?Criteria=Deuteronomy+10.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10064</Characters>
  <Application>Microsoft Office Word</Application>
  <DocSecurity>0</DocSecurity>
  <Lines>83</Lines>
  <Paragraphs>23</Paragraphs>
  <ScaleCrop>false</ScaleCrop>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2023-02-13T07:07:00Z</dcterms:created>
  <dcterms:modified xsi:type="dcterms:W3CDTF">2023-02-13T07:08:00Z</dcterms:modified>
</cp:coreProperties>
</file>