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610B7F" w:rsidP="00610B7F">
      <w:pPr>
        <w:jc w:val="center"/>
        <w:rPr>
          <w:rFonts w:ascii="Times New Roman" w:hAnsi="Times New Roman" w:cs="Times New Roman"/>
          <w:b/>
          <w:sz w:val="48"/>
          <w:szCs w:val="48"/>
        </w:rPr>
      </w:pPr>
      <w:r>
        <w:rPr>
          <w:rFonts w:ascii="Times New Roman" w:hAnsi="Times New Roman" w:cs="Times New Roman"/>
          <w:b/>
          <w:sz w:val="48"/>
          <w:szCs w:val="48"/>
        </w:rPr>
        <w:t>Matthew 23:8-10</w:t>
      </w:r>
    </w:p>
    <w:p w:rsidR="00610B7F" w:rsidRDefault="00610B7F" w:rsidP="00610B7F">
      <w:pPr>
        <w:jc w:val="center"/>
        <w:rPr>
          <w:rFonts w:ascii="Times New Roman" w:hAnsi="Times New Roman" w:cs="Times New Roman"/>
        </w:rPr>
      </w:pPr>
    </w:p>
    <w:p w:rsidR="00610B7F" w:rsidRDefault="00610B7F" w:rsidP="00610B7F">
      <w:pPr>
        <w:jc w:val="center"/>
        <w:rPr>
          <w:rFonts w:ascii="Times New Roman" w:hAnsi="Times New Roman" w:cs="Times New Roman"/>
        </w:rPr>
      </w:pPr>
      <w:hyperlink r:id="rId6" w:history="1">
        <w:r w:rsidRPr="005A56C7">
          <w:rPr>
            <w:rStyle w:val="Hyperlink"/>
            <w:rFonts w:ascii="Times New Roman" w:hAnsi="Times New Roman" w:cs="Times New Roman"/>
          </w:rPr>
          <w:t>https://thebiblesays.com/commentary/matt/matt-23/matthew-238-10/</w:t>
        </w:r>
      </w:hyperlink>
    </w:p>
    <w:p w:rsidR="00610B7F" w:rsidRPr="00610B7F" w:rsidRDefault="00610B7F" w:rsidP="00610B7F">
      <w:pPr>
        <w:spacing w:before="100" w:beforeAutospacing="1" w:after="100" w:afterAutospacing="1"/>
        <w:jc w:val="center"/>
        <w:rPr>
          <w:rFonts w:ascii="Times New Roman" w:hAnsi="Times New Roman" w:cs="Times New Roman"/>
        </w:rPr>
      </w:pPr>
      <w:r w:rsidRPr="00610B7F">
        <w:rPr>
          <w:rFonts w:ascii="Times New Roman" w:hAnsi="Times New Roman" w:cs="Times New Roman"/>
          <w:i/>
          <w:iCs/>
        </w:rPr>
        <w:t xml:space="preserve">Jesus forbids His disciples from challenging God’s position as Rabbi and Leader. And He forbids them to follow anyone other than God the Father. He does these things while alluding to the Trinity. </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There are no apparent parallel accounts for this teaching in the Gospels.</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just explained three aspects about the Bad Religion and fake righteousness of the scribes and Pharisees. They crush men beneath their mountain of moral rules in order to elevate themselves, and do not budge a finger to advance any principles that actually help people. They do all their works to be noticed by men (Matthew 23:5). And they love the place of honor at banquets, the chief seats in the synagogues, being greeted with respect in the market places, and being </w:t>
      </w:r>
      <w:r w:rsidRPr="00610B7F">
        <w:rPr>
          <w:rFonts w:ascii="Times New Roman" w:hAnsi="Times New Roman" w:cs="Times New Roman"/>
          <w:i/>
          <w:iCs/>
        </w:rPr>
        <w:t>called Rabbi</w:t>
      </w:r>
      <w:r w:rsidRPr="00610B7F">
        <w:rPr>
          <w:rFonts w:ascii="Times New Roman" w:hAnsi="Times New Roman" w:cs="Times New Roman"/>
        </w:rPr>
        <w:t xml:space="preserve"> by men (Matthew 23:6-7). They are self-seeking, and do not serve the best interests of those whom they are supposed to serve.</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Jesus then briefly stopped talking about the actions and motives of the religious hypocrites and instructed His followers of how they can avoid being like them or following their Bad Religion. Interestingly this instructive interlude also may be seen as an allusion to God’s Three-in-One nature. This commentary will focus on the meaning of Jesus’s instructions and then look at how these remarks possibly allude to the Trinity.</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rPr>
        <w:t>The Meaning of Jesus Instructions</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told them three things they should </w:t>
      </w:r>
      <w:r w:rsidRPr="00610B7F">
        <w:rPr>
          <w:rFonts w:ascii="Times New Roman" w:hAnsi="Times New Roman" w:cs="Times New Roman"/>
          <w:i/>
          <w:iCs/>
        </w:rPr>
        <w:t>not do</w:t>
      </w:r>
      <w:r w:rsidRPr="00610B7F">
        <w:rPr>
          <w:rFonts w:ascii="Times New Roman" w:hAnsi="Times New Roman" w:cs="Times New Roman"/>
        </w:rPr>
        <w:t>. These commands are likely all hyperbole in order to make a point.</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The three things Jesus forbids in this scripture were:</w:t>
      </w:r>
    </w:p>
    <w:p w:rsidR="00610B7F" w:rsidRPr="00610B7F" w:rsidRDefault="00610B7F" w:rsidP="00610B7F">
      <w:pPr>
        <w:numPr>
          <w:ilvl w:val="0"/>
          <w:numId w:val="1"/>
        </w:numPr>
        <w:spacing w:before="100" w:beforeAutospacing="1" w:after="100" w:afterAutospacing="1"/>
        <w:rPr>
          <w:rFonts w:ascii="Times New Roman" w:eastAsia="Times New Roman" w:hAnsi="Times New Roman" w:cs="Times New Roman"/>
        </w:rPr>
      </w:pPr>
      <w:r w:rsidRPr="00610B7F">
        <w:rPr>
          <w:rFonts w:ascii="Times New Roman" w:eastAsia="Times New Roman" w:hAnsi="Times New Roman" w:cs="Times New Roman"/>
          <w:i/>
          <w:iCs/>
        </w:rPr>
        <w:t xml:space="preserve">Do not be called Rabbi. </w:t>
      </w:r>
    </w:p>
    <w:p w:rsidR="00610B7F" w:rsidRPr="00610B7F" w:rsidRDefault="00610B7F" w:rsidP="00610B7F">
      <w:pPr>
        <w:numPr>
          <w:ilvl w:val="0"/>
          <w:numId w:val="1"/>
        </w:numPr>
        <w:spacing w:before="100" w:beforeAutospacing="1" w:after="100" w:afterAutospacing="1"/>
        <w:rPr>
          <w:rFonts w:ascii="Times New Roman" w:eastAsia="Times New Roman" w:hAnsi="Times New Roman" w:cs="Times New Roman"/>
        </w:rPr>
      </w:pPr>
      <w:r w:rsidRPr="00610B7F">
        <w:rPr>
          <w:rFonts w:ascii="Times New Roman" w:eastAsia="Times New Roman" w:hAnsi="Times New Roman" w:cs="Times New Roman"/>
          <w:i/>
          <w:iCs/>
        </w:rPr>
        <w:t>Do not call anyone on earth your father.</w:t>
      </w:r>
    </w:p>
    <w:p w:rsidR="00610B7F" w:rsidRPr="00610B7F" w:rsidRDefault="00610B7F" w:rsidP="00610B7F">
      <w:pPr>
        <w:numPr>
          <w:ilvl w:val="0"/>
          <w:numId w:val="1"/>
        </w:numPr>
        <w:spacing w:before="100" w:beforeAutospacing="1" w:after="100" w:afterAutospacing="1"/>
        <w:rPr>
          <w:rFonts w:ascii="Times New Roman" w:eastAsia="Times New Roman" w:hAnsi="Times New Roman" w:cs="Times New Roman"/>
        </w:rPr>
      </w:pPr>
      <w:r w:rsidRPr="00610B7F">
        <w:rPr>
          <w:rFonts w:ascii="Times New Roman" w:eastAsia="Times New Roman" w:hAnsi="Times New Roman" w:cs="Times New Roman"/>
          <w:i/>
          <w:iCs/>
        </w:rPr>
        <w:t>Do not be called leaders.</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said </w:t>
      </w:r>
      <w:r w:rsidRPr="00610B7F">
        <w:rPr>
          <w:rFonts w:ascii="Times New Roman" w:hAnsi="Times New Roman" w:cs="Times New Roman"/>
          <w:i/>
          <w:iCs/>
        </w:rPr>
        <w:t>but do not be called Rabbi</w:t>
      </w:r>
      <w:r w:rsidRPr="00610B7F">
        <w:rPr>
          <w:rFonts w:ascii="Times New Roman" w:hAnsi="Times New Roman" w:cs="Times New Roman"/>
        </w:rPr>
        <w:t xml:space="preserve">. </w:t>
      </w:r>
      <w:r w:rsidRPr="00610B7F">
        <w:rPr>
          <w:rFonts w:ascii="Times New Roman" w:hAnsi="Times New Roman" w:cs="Times New Roman"/>
          <w:i/>
          <w:iCs/>
        </w:rPr>
        <w:t xml:space="preserve">Rabbi </w:t>
      </w:r>
      <w:r w:rsidRPr="00610B7F">
        <w:rPr>
          <w:rFonts w:ascii="Times New Roman" w:hAnsi="Times New Roman" w:cs="Times New Roman"/>
        </w:rPr>
        <w:t xml:space="preserve">means </w:t>
      </w:r>
      <w:r w:rsidRPr="00610B7F">
        <w:rPr>
          <w:rFonts w:ascii="Times New Roman" w:hAnsi="Times New Roman" w:cs="Times New Roman"/>
          <w:i/>
          <w:iCs/>
        </w:rPr>
        <w:t>Teacher</w:t>
      </w:r>
      <w:r w:rsidRPr="00610B7F">
        <w:rPr>
          <w:rFonts w:ascii="Times New Roman" w:hAnsi="Times New Roman" w:cs="Times New Roman"/>
        </w:rPr>
        <w:t xml:space="preserve">. A </w:t>
      </w:r>
      <w:r w:rsidRPr="00610B7F">
        <w:rPr>
          <w:rFonts w:ascii="Times New Roman" w:hAnsi="Times New Roman" w:cs="Times New Roman"/>
          <w:i/>
          <w:iCs/>
        </w:rPr>
        <w:t xml:space="preserve">Rabbi </w:t>
      </w:r>
      <w:r w:rsidRPr="00610B7F">
        <w:rPr>
          <w:rFonts w:ascii="Times New Roman" w:hAnsi="Times New Roman" w:cs="Times New Roman"/>
        </w:rPr>
        <w:t xml:space="preserve">was a </w:t>
      </w:r>
      <w:r w:rsidRPr="00610B7F">
        <w:rPr>
          <w:rFonts w:ascii="Times New Roman" w:hAnsi="Times New Roman" w:cs="Times New Roman"/>
          <w:i/>
          <w:iCs/>
        </w:rPr>
        <w:t>Teacher</w:t>
      </w:r>
      <w:r w:rsidRPr="00610B7F">
        <w:rPr>
          <w:rFonts w:ascii="Times New Roman" w:hAnsi="Times New Roman" w:cs="Times New Roman"/>
        </w:rPr>
        <w:t xml:space="preserve"> of God’s law. Rabbis had followers who personally learned under their authority. Disciples of Rabbis were devoted to their Masters. They had a moral duty to do whatever their </w:t>
      </w:r>
      <w:r w:rsidRPr="00610B7F">
        <w:rPr>
          <w:rFonts w:ascii="Times New Roman" w:hAnsi="Times New Roman" w:cs="Times New Roman"/>
          <w:i/>
          <w:iCs/>
        </w:rPr>
        <w:t>Rabbi</w:t>
      </w:r>
      <w:r w:rsidRPr="00610B7F">
        <w:rPr>
          <w:rFonts w:ascii="Times New Roman" w:hAnsi="Times New Roman" w:cs="Times New Roman"/>
        </w:rPr>
        <w:t xml:space="preserve"> commanded.</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The relationship that Jesus had with His disciples was that of a </w:t>
      </w:r>
      <w:r w:rsidRPr="00610B7F">
        <w:rPr>
          <w:rFonts w:ascii="Times New Roman" w:hAnsi="Times New Roman" w:cs="Times New Roman"/>
          <w:i/>
          <w:iCs/>
        </w:rPr>
        <w:t>Rabbi</w:t>
      </w:r>
      <w:r w:rsidRPr="00610B7F">
        <w:rPr>
          <w:rFonts w:ascii="Times New Roman" w:hAnsi="Times New Roman" w:cs="Times New Roman"/>
        </w:rPr>
        <w:t xml:space="preserve"> and apprentice. His disciples entered that relationship when they positively answered His call to “Follow Me” (Matthew 4:19-22; 9:9).</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The reason Jesus forbade His disciples to seek being called Rabbis was because He Himself was </w:t>
      </w:r>
      <w:r w:rsidRPr="00610B7F">
        <w:rPr>
          <w:rFonts w:ascii="Times New Roman" w:hAnsi="Times New Roman" w:cs="Times New Roman"/>
          <w:u w:val="single"/>
        </w:rPr>
        <w:t xml:space="preserve">The </w:t>
      </w:r>
      <w:r w:rsidRPr="00610B7F">
        <w:rPr>
          <w:rFonts w:ascii="Times New Roman" w:hAnsi="Times New Roman" w:cs="Times New Roman"/>
          <w:i/>
          <w:iCs/>
          <w:u w:val="single"/>
        </w:rPr>
        <w:t>Rabbi</w:t>
      </w:r>
      <w:r w:rsidRPr="00610B7F">
        <w:rPr>
          <w:rFonts w:ascii="Times New Roman" w:hAnsi="Times New Roman" w:cs="Times New Roman"/>
        </w:rPr>
        <w:t xml:space="preserve">. As </w:t>
      </w:r>
      <w:r w:rsidRPr="00610B7F">
        <w:rPr>
          <w:rFonts w:ascii="Times New Roman" w:hAnsi="Times New Roman" w:cs="Times New Roman"/>
          <w:i/>
          <w:iCs/>
        </w:rPr>
        <w:t>Christ</w:t>
      </w:r>
      <w:r w:rsidRPr="00610B7F">
        <w:rPr>
          <w:rFonts w:ascii="Times New Roman" w:hAnsi="Times New Roman" w:cs="Times New Roman"/>
        </w:rPr>
        <w:t xml:space="preserve"> put it, </w:t>
      </w:r>
      <w:r w:rsidRPr="00610B7F">
        <w:rPr>
          <w:rFonts w:ascii="Times New Roman" w:hAnsi="Times New Roman" w:cs="Times New Roman"/>
          <w:i/>
          <w:iCs/>
        </w:rPr>
        <w:t>for One is your Teacher, and you are all brothers</w:t>
      </w:r>
      <w:r w:rsidRPr="00610B7F">
        <w:rPr>
          <w:rFonts w:ascii="Times New Roman" w:hAnsi="Times New Roman" w:cs="Times New Roman"/>
        </w:rPr>
        <w:t xml:space="preserve">. Only Jesus was </w:t>
      </w:r>
      <w:r w:rsidRPr="00610B7F">
        <w:rPr>
          <w:rFonts w:ascii="Times New Roman" w:hAnsi="Times New Roman" w:cs="Times New Roman"/>
        </w:rPr>
        <w:lastRenderedPageBreak/>
        <w:t xml:space="preserve">the </w:t>
      </w:r>
      <w:r w:rsidRPr="00610B7F">
        <w:rPr>
          <w:rFonts w:ascii="Times New Roman" w:hAnsi="Times New Roman" w:cs="Times New Roman"/>
          <w:i/>
          <w:iCs/>
        </w:rPr>
        <w:t>One</w:t>
      </w:r>
      <w:r w:rsidRPr="00610B7F">
        <w:rPr>
          <w:rFonts w:ascii="Times New Roman" w:hAnsi="Times New Roman" w:cs="Times New Roman"/>
        </w:rPr>
        <w:t xml:space="preserve"> worthy to </w:t>
      </w:r>
      <w:r w:rsidRPr="00610B7F">
        <w:rPr>
          <w:rFonts w:ascii="Times New Roman" w:hAnsi="Times New Roman" w:cs="Times New Roman"/>
          <w:i/>
          <w:iCs/>
        </w:rPr>
        <w:t>be called Rabbi</w:t>
      </w:r>
      <w:r w:rsidRPr="00610B7F">
        <w:rPr>
          <w:rFonts w:ascii="Times New Roman" w:hAnsi="Times New Roman" w:cs="Times New Roman"/>
        </w:rPr>
        <w:t xml:space="preserve">. Every disciple, however knowledgeable or righteous he may be would still be </w:t>
      </w:r>
      <w:r w:rsidRPr="00610B7F">
        <w:rPr>
          <w:rFonts w:ascii="Times New Roman" w:hAnsi="Times New Roman" w:cs="Times New Roman"/>
          <w:i/>
          <w:iCs/>
        </w:rPr>
        <w:t>brothers</w:t>
      </w:r>
      <w:r w:rsidRPr="00610B7F">
        <w:rPr>
          <w:rFonts w:ascii="Times New Roman" w:hAnsi="Times New Roman" w:cs="Times New Roman"/>
        </w:rPr>
        <w:t xml:space="preserve"> among </w:t>
      </w:r>
      <w:r w:rsidRPr="00610B7F">
        <w:rPr>
          <w:rFonts w:ascii="Times New Roman" w:hAnsi="Times New Roman" w:cs="Times New Roman"/>
          <w:i/>
          <w:iCs/>
        </w:rPr>
        <w:t>all</w:t>
      </w:r>
      <w:r w:rsidRPr="00610B7F">
        <w:rPr>
          <w:rFonts w:ascii="Times New Roman" w:hAnsi="Times New Roman" w:cs="Times New Roman"/>
        </w:rPr>
        <w:t xml:space="preserve"> other believers. This included great Apostles such as Peter, James, John, and Paul. This means they were not to assume a position over others in order to esteem themselves, like the Pharisees did. This compliments Jesus’s teaching that the greatest of all should become the servant of all (Matthew 23:11).</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The disciples were to be </w:t>
      </w:r>
      <w:r w:rsidRPr="00610B7F">
        <w:rPr>
          <w:rFonts w:ascii="Times New Roman" w:hAnsi="Times New Roman" w:cs="Times New Roman"/>
          <w:i/>
          <w:iCs/>
        </w:rPr>
        <w:t>brothers</w:t>
      </w:r>
      <w:r w:rsidRPr="00610B7F">
        <w:rPr>
          <w:rFonts w:ascii="Times New Roman" w:hAnsi="Times New Roman" w:cs="Times New Roman"/>
        </w:rPr>
        <w:t xml:space="preserve"> in relationship to Jesus, their </w:t>
      </w:r>
      <w:r w:rsidRPr="00610B7F">
        <w:rPr>
          <w:rFonts w:ascii="Times New Roman" w:hAnsi="Times New Roman" w:cs="Times New Roman"/>
          <w:i/>
          <w:iCs/>
        </w:rPr>
        <w:t>One Teacher</w:t>
      </w:r>
      <w:r w:rsidRPr="00610B7F">
        <w:rPr>
          <w:rFonts w:ascii="Times New Roman" w:hAnsi="Times New Roman" w:cs="Times New Roman"/>
        </w:rPr>
        <w:t xml:space="preserve"> and </w:t>
      </w:r>
      <w:r w:rsidRPr="00610B7F">
        <w:rPr>
          <w:rFonts w:ascii="Times New Roman" w:hAnsi="Times New Roman" w:cs="Times New Roman"/>
          <w:i/>
          <w:iCs/>
        </w:rPr>
        <w:t>Rabbi</w:t>
      </w:r>
      <w:r w:rsidRPr="00610B7F">
        <w:rPr>
          <w:rFonts w:ascii="Times New Roman" w:hAnsi="Times New Roman" w:cs="Times New Roman"/>
        </w:rPr>
        <w:t xml:space="preserve">. No one compares to </w:t>
      </w:r>
      <w:r w:rsidRPr="00610B7F">
        <w:rPr>
          <w:rFonts w:ascii="Times New Roman" w:hAnsi="Times New Roman" w:cs="Times New Roman"/>
          <w:i/>
          <w:iCs/>
        </w:rPr>
        <w:t>Christ</w:t>
      </w:r>
      <w:r w:rsidRPr="00610B7F">
        <w:rPr>
          <w:rFonts w:ascii="Times New Roman" w:hAnsi="Times New Roman" w:cs="Times New Roman"/>
        </w:rPr>
        <w:t xml:space="preserve">. This principle applies to New Testament believers as well. We are to make disciples and followers of Jesus, not disciples and followers of ourselves (Matthew 28:20). We are not to recruit followers for ourselves as a first century </w:t>
      </w:r>
      <w:r w:rsidRPr="00610B7F">
        <w:rPr>
          <w:rFonts w:ascii="Times New Roman" w:hAnsi="Times New Roman" w:cs="Times New Roman"/>
          <w:i/>
          <w:iCs/>
        </w:rPr>
        <w:t>Rabbi</w:t>
      </w:r>
      <w:r w:rsidRPr="00610B7F">
        <w:rPr>
          <w:rFonts w:ascii="Times New Roman" w:hAnsi="Times New Roman" w:cs="Times New Roman"/>
        </w:rPr>
        <w:t xml:space="preserve"> might do. Bad Religion follows men and seeks followers. Good Religion seeks and follows Jesus and invites others to join in this pursuit.</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Just as the command to </w:t>
      </w:r>
      <w:r w:rsidRPr="00610B7F">
        <w:rPr>
          <w:rFonts w:ascii="Times New Roman" w:hAnsi="Times New Roman" w:cs="Times New Roman"/>
          <w:i/>
          <w:iCs/>
        </w:rPr>
        <w:t>not call</w:t>
      </w:r>
      <w:r w:rsidRPr="00610B7F">
        <w:rPr>
          <w:rFonts w:ascii="Times New Roman" w:hAnsi="Times New Roman" w:cs="Times New Roman"/>
        </w:rPr>
        <w:t xml:space="preserve"> </w:t>
      </w:r>
      <w:r w:rsidRPr="00610B7F">
        <w:rPr>
          <w:rFonts w:ascii="Times New Roman" w:hAnsi="Times New Roman" w:cs="Times New Roman"/>
          <w:i/>
          <w:iCs/>
        </w:rPr>
        <w:t>anyone on earth</w:t>
      </w:r>
      <w:r w:rsidRPr="00610B7F">
        <w:rPr>
          <w:rFonts w:ascii="Times New Roman" w:hAnsi="Times New Roman" w:cs="Times New Roman"/>
        </w:rPr>
        <w:t xml:space="preserve"> our </w:t>
      </w:r>
      <w:r w:rsidRPr="00610B7F">
        <w:rPr>
          <w:rFonts w:ascii="Times New Roman" w:hAnsi="Times New Roman" w:cs="Times New Roman"/>
          <w:i/>
          <w:iCs/>
        </w:rPr>
        <w:t xml:space="preserve">father </w:t>
      </w:r>
      <w:r w:rsidRPr="00610B7F">
        <w:rPr>
          <w:rFonts w:ascii="Times New Roman" w:hAnsi="Times New Roman" w:cs="Times New Roman"/>
        </w:rPr>
        <w:t xml:space="preserve">does not negate the biblical command to respect our parents, this command of </w:t>
      </w:r>
      <w:r w:rsidRPr="00610B7F">
        <w:rPr>
          <w:rFonts w:ascii="Times New Roman" w:hAnsi="Times New Roman" w:cs="Times New Roman"/>
          <w:i/>
          <w:iCs/>
        </w:rPr>
        <w:t>do not be called Rabbi</w:t>
      </w:r>
      <w:r w:rsidRPr="00610B7F">
        <w:rPr>
          <w:rFonts w:ascii="Times New Roman" w:hAnsi="Times New Roman" w:cs="Times New Roman"/>
        </w:rPr>
        <w:t xml:space="preserve"> does not mean that we are not to mentor, disciple, or teach others. The Great Commission is a command to do just this—“</w:t>
      </w:r>
      <w:r w:rsidRPr="00610B7F">
        <w:rPr>
          <w:rFonts w:ascii="Times New Roman" w:hAnsi="Times New Roman" w:cs="Times New Roman"/>
          <w:u w:val="single"/>
        </w:rPr>
        <w:t>teaching them</w:t>
      </w:r>
      <w:r w:rsidRPr="00610B7F">
        <w:rPr>
          <w:rFonts w:ascii="Times New Roman" w:hAnsi="Times New Roman" w:cs="Times New Roman"/>
        </w:rPr>
        <w:t xml:space="preserve"> to observe all that I have commanded you” (Matthew 28:20). The key is that we are to teach others what Jesus has commanded, not what we command. The command </w:t>
      </w:r>
      <w:r w:rsidRPr="00610B7F">
        <w:rPr>
          <w:rFonts w:ascii="Times New Roman" w:hAnsi="Times New Roman" w:cs="Times New Roman"/>
          <w:i/>
          <w:iCs/>
        </w:rPr>
        <w:t>do not be called Rabbi</w:t>
      </w:r>
      <w:r w:rsidRPr="00610B7F">
        <w:rPr>
          <w:rFonts w:ascii="Times New Roman" w:hAnsi="Times New Roman" w:cs="Times New Roman"/>
        </w:rPr>
        <w:t xml:space="preserve"> is a command to not seek affirmation from men through the means of gaining religious authority. We are forbidden to usurp His role as the </w:t>
      </w:r>
      <w:r w:rsidRPr="00610B7F">
        <w:rPr>
          <w:rFonts w:ascii="Times New Roman" w:hAnsi="Times New Roman" w:cs="Times New Roman"/>
          <w:i/>
          <w:iCs/>
        </w:rPr>
        <w:t xml:space="preserve">One Teacher </w:t>
      </w:r>
      <w:r w:rsidRPr="00610B7F">
        <w:rPr>
          <w:rFonts w:ascii="Times New Roman" w:hAnsi="Times New Roman" w:cs="Times New Roman"/>
        </w:rPr>
        <w:t xml:space="preserve">who is the authority we are all to follow. When we teach others, we are to teach them to follow Jesus, who is our </w:t>
      </w:r>
      <w:r w:rsidRPr="00610B7F">
        <w:rPr>
          <w:rFonts w:ascii="Times New Roman" w:hAnsi="Times New Roman" w:cs="Times New Roman"/>
          <w:i/>
          <w:iCs/>
        </w:rPr>
        <w:t xml:space="preserve">One Teacher </w:t>
      </w:r>
      <w:r w:rsidRPr="00610B7F">
        <w:rPr>
          <w:rFonts w:ascii="Times New Roman" w:hAnsi="Times New Roman" w:cs="Times New Roman"/>
        </w:rPr>
        <w:t xml:space="preserve">and </w:t>
      </w:r>
      <w:r w:rsidRPr="00610B7F">
        <w:rPr>
          <w:rFonts w:ascii="Times New Roman" w:hAnsi="Times New Roman" w:cs="Times New Roman"/>
          <w:i/>
          <w:iCs/>
        </w:rPr>
        <w:t xml:space="preserve">Rabbi. </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also commands </w:t>
      </w:r>
      <w:r w:rsidRPr="00610B7F">
        <w:rPr>
          <w:rFonts w:ascii="Times New Roman" w:hAnsi="Times New Roman" w:cs="Times New Roman"/>
          <w:i/>
          <w:iCs/>
        </w:rPr>
        <w:t>Do not call anyone on earth your father</w:t>
      </w:r>
      <w:r w:rsidRPr="00610B7F">
        <w:rPr>
          <w:rFonts w:ascii="Times New Roman" w:hAnsi="Times New Roman" w:cs="Times New Roman"/>
        </w:rPr>
        <w:t xml:space="preserve">. A </w:t>
      </w:r>
      <w:r w:rsidRPr="00610B7F">
        <w:rPr>
          <w:rFonts w:ascii="Times New Roman" w:hAnsi="Times New Roman" w:cs="Times New Roman"/>
          <w:i/>
          <w:iCs/>
        </w:rPr>
        <w:t>father</w:t>
      </w:r>
      <w:r w:rsidRPr="00610B7F">
        <w:rPr>
          <w:rFonts w:ascii="Times New Roman" w:hAnsi="Times New Roman" w:cs="Times New Roman"/>
        </w:rPr>
        <w:t xml:space="preserve"> was someone who provided for his children’s needs. He trained them and taught them how to live. Fathers take responsibility for their children and love them. Fathers are powerful authority figures. In a first century family, the </w:t>
      </w:r>
      <w:r w:rsidRPr="00610B7F">
        <w:rPr>
          <w:rFonts w:ascii="Times New Roman" w:hAnsi="Times New Roman" w:cs="Times New Roman"/>
          <w:i/>
          <w:iCs/>
        </w:rPr>
        <w:t>father</w:t>
      </w:r>
      <w:r w:rsidRPr="00610B7F">
        <w:rPr>
          <w:rFonts w:ascii="Times New Roman" w:hAnsi="Times New Roman" w:cs="Times New Roman"/>
        </w:rPr>
        <w:t xml:space="preserve"> was the authority of every child within that family. The fifth of the Ten Commandments tells children to obey their parents (Exodus 20:12). The first four of the Ten Commandments make clear that God is the ultimate authority, not man. Arguably the fifth commandment appoints parents to stand in God’s position of authority for children who are too young to understand submitting to God by faith.</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When Jesus told His disciples </w:t>
      </w:r>
      <w:r w:rsidRPr="00610B7F">
        <w:rPr>
          <w:rFonts w:ascii="Times New Roman" w:hAnsi="Times New Roman" w:cs="Times New Roman"/>
          <w:i/>
          <w:iCs/>
        </w:rPr>
        <w:t>not</w:t>
      </w:r>
      <w:r w:rsidRPr="00610B7F">
        <w:rPr>
          <w:rFonts w:ascii="Times New Roman" w:hAnsi="Times New Roman" w:cs="Times New Roman"/>
        </w:rPr>
        <w:t xml:space="preserve"> to </w:t>
      </w:r>
      <w:r w:rsidRPr="00610B7F">
        <w:rPr>
          <w:rFonts w:ascii="Times New Roman" w:hAnsi="Times New Roman" w:cs="Times New Roman"/>
          <w:i/>
          <w:iCs/>
        </w:rPr>
        <w:t>call anyone on earth your father</w:t>
      </w:r>
      <w:r w:rsidRPr="00610B7F">
        <w:rPr>
          <w:rFonts w:ascii="Times New Roman" w:hAnsi="Times New Roman" w:cs="Times New Roman"/>
        </w:rPr>
        <w:t xml:space="preserve">, He meant that they should </w:t>
      </w:r>
      <w:r w:rsidRPr="00610B7F">
        <w:rPr>
          <w:rFonts w:ascii="Times New Roman" w:hAnsi="Times New Roman" w:cs="Times New Roman"/>
          <w:i/>
          <w:iCs/>
        </w:rPr>
        <w:t>not</w:t>
      </w:r>
      <w:r w:rsidRPr="00610B7F">
        <w:rPr>
          <w:rFonts w:ascii="Times New Roman" w:hAnsi="Times New Roman" w:cs="Times New Roman"/>
        </w:rPr>
        <w:t xml:space="preserve"> give anyone but God a child-to-</w:t>
      </w:r>
      <w:r w:rsidRPr="00610B7F">
        <w:rPr>
          <w:rFonts w:ascii="Times New Roman" w:hAnsi="Times New Roman" w:cs="Times New Roman"/>
          <w:i/>
          <w:iCs/>
        </w:rPr>
        <w:t>father</w:t>
      </w:r>
      <w:r w:rsidRPr="00610B7F">
        <w:rPr>
          <w:rFonts w:ascii="Times New Roman" w:hAnsi="Times New Roman" w:cs="Times New Roman"/>
        </w:rPr>
        <w:t xml:space="preserve"> allegiance. </w:t>
      </w:r>
      <w:r w:rsidRPr="00610B7F">
        <w:rPr>
          <w:rFonts w:ascii="Times New Roman" w:hAnsi="Times New Roman" w:cs="Times New Roman"/>
          <w:i/>
          <w:iCs/>
        </w:rPr>
        <w:t>For One is your Father, He who is in heaven</w:t>
      </w:r>
      <w:r w:rsidRPr="00610B7F">
        <w:rPr>
          <w:rFonts w:ascii="Times New Roman" w:hAnsi="Times New Roman" w:cs="Times New Roman"/>
        </w:rPr>
        <w:t xml:space="preserve">. The LORD alone is our Shepherd (Psalm 23:1, John 10:11). He is </w:t>
      </w:r>
      <w:r w:rsidRPr="00610B7F">
        <w:rPr>
          <w:rFonts w:ascii="Times New Roman" w:hAnsi="Times New Roman" w:cs="Times New Roman"/>
          <w:i/>
          <w:iCs/>
        </w:rPr>
        <w:t>the One</w:t>
      </w:r>
      <w:r w:rsidRPr="00610B7F">
        <w:rPr>
          <w:rFonts w:ascii="Times New Roman" w:hAnsi="Times New Roman" w:cs="Times New Roman"/>
        </w:rPr>
        <w:t xml:space="preserve"> who provides for our needs (Psalm 23:2). He is </w:t>
      </w:r>
      <w:r w:rsidRPr="00610B7F">
        <w:rPr>
          <w:rFonts w:ascii="Times New Roman" w:hAnsi="Times New Roman" w:cs="Times New Roman"/>
          <w:i/>
          <w:iCs/>
        </w:rPr>
        <w:t>the</w:t>
      </w:r>
      <w:r w:rsidRPr="00610B7F">
        <w:rPr>
          <w:rFonts w:ascii="Times New Roman" w:hAnsi="Times New Roman" w:cs="Times New Roman"/>
        </w:rPr>
        <w:t xml:space="preserve"> only</w:t>
      </w:r>
      <w:r w:rsidRPr="00610B7F">
        <w:rPr>
          <w:rFonts w:ascii="Times New Roman" w:hAnsi="Times New Roman" w:cs="Times New Roman"/>
          <w:i/>
          <w:iCs/>
        </w:rPr>
        <w:t xml:space="preserve"> One</w:t>
      </w:r>
      <w:r w:rsidRPr="00610B7F">
        <w:rPr>
          <w:rFonts w:ascii="Times New Roman" w:hAnsi="Times New Roman" w:cs="Times New Roman"/>
        </w:rPr>
        <w:t xml:space="preserve"> we should listen to and follow (John 10:14, 10:27). This command forbids the disciples from following anyone as a supreme authority other than Jesus. The disciples were not to seek the </w:t>
      </w:r>
      <w:r w:rsidRPr="00610B7F">
        <w:rPr>
          <w:rFonts w:ascii="Times New Roman" w:hAnsi="Times New Roman" w:cs="Times New Roman"/>
          <w:i/>
          <w:iCs/>
        </w:rPr>
        <w:t xml:space="preserve">Rabbi </w:t>
      </w:r>
      <w:r w:rsidRPr="00610B7F">
        <w:rPr>
          <w:rFonts w:ascii="Times New Roman" w:hAnsi="Times New Roman" w:cs="Times New Roman"/>
        </w:rPr>
        <w:t xml:space="preserve">position of religious authority over one another because they were </w:t>
      </w:r>
      <w:r w:rsidRPr="00610B7F">
        <w:rPr>
          <w:rFonts w:ascii="Times New Roman" w:hAnsi="Times New Roman" w:cs="Times New Roman"/>
          <w:i/>
          <w:iCs/>
        </w:rPr>
        <w:t xml:space="preserve">brothers, </w:t>
      </w:r>
      <w:r w:rsidRPr="00610B7F">
        <w:rPr>
          <w:rFonts w:ascii="Times New Roman" w:hAnsi="Times New Roman" w:cs="Times New Roman"/>
        </w:rPr>
        <w:t xml:space="preserve">and they were not to submit to any </w:t>
      </w:r>
      <w:r w:rsidRPr="00610B7F">
        <w:rPr>
          <w:rFonts w:ascii="Times New Roman" w:hAnsi="Times New Roman" w:cs="Times New Roman"/>
          <w:i/>
          <w:iCs/>
        </w:rPr>
        <w:t>father</w:t>
      </w:r>
      <w:r w:rsidRPr="00610B7F">
        <w:rPr>
          <w:rFonts w:ascii="Times New Roman" w:hAnsi="Times New Roman" w:cs="Times New Roman"/>
        </w:rPr>
        <w:t xml:space="preserve"> authority other than God. Jesus appears to be commanding His followers to adopt a perspective that we are all children in one family, under the authority of the same </w:t>
      </w:r>
      <w:r w:rsidRPr="00610B7F">
        <w:rPr>
          <w:rFonts w:ascii="Times New Roman" w:hAnsi="Times New Roman" w:cs="Times New Roman"/>
          <w:i/>
          <w:iCs/>
        </w:rPr>
        <w:t>Father</w:t>
      </w:r>
      <w:r w:rsidRPr="00610B7F">
        <w:rPr>
          <w:rFonts w:ascii="Times New Roman" w:hAnsi="Times New Roman" w:cs="Times New Roman"/>
        </w:rPr>
        <w:t xml:space="preserve"> God.</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Of course, this does not mean that we cannot have exemplars or mentors whose advice and pattern we imitate. Rather we are not to place our devotion or allegiance to anyone on the same level as God. As Paul told the Corinthian believers, “Be imitators of me, just as I also am of Christ” (1 Corinthians 11:1). In other words those we follow should also be following God themselves. Our </w:t>
      </w:r>
      <w:r w:rsidRPr="00610B7F">
        <w:rPr>
          <w:rFonts w:ascii="Times New Roman" w:hAnsi="Times New Roman" w:cs="Times New Roman"/>
          <w:i/>
          <w:iCs/>
        </w:rPr>
        <w:t xml:space="preserve">Father in heaven </w:t>
      </w:r>
      <w:r w:rsidRPr="00610B7F">
        <w:rPr>
          <w:rFonts w:ascii="Times New Roman" w:hAnsi="Times New Roman" w:cs="Times New Roman"/>
        </w:rPr>
        <w:t>is</w:t>
      </w:r>
      <w:r w:rsidRPr="00610B7F">
        <w:rPr>
          <w:rFonts w:ascii="Times New Roman" w:hAnsi="Times New Roman" w:cs="Times New Roman"/>
          <w:i/>
          <w:iCs/>
        </w:rPr>
        <w:t xml:space="preserve"> the One who</w:t>
      </w:r>
      <w:r w:rsidRPr="00610B7F">
        <w:rPr>
          <w:rFonts w:ascii="Times New Roman" w:hAnsi="Times New Roman" w:cs="Times New Roman"/>
        </w:rPr>
        <w:t xml:space="preserve"> oversees </w:t>
      </w:r>
      <w:r w:rsidRPr="00610B7F">
        <w:rPr>
          <w:rFonts w:ascii="Times New Roman" w:hAnsi="Times New Roman" w:cs="Times New Roman"/>
          <w:i/>
          <w:iCs/>
        </w:rPr>
        <w:t>heaven</w:t>
      </w:r>
      <w:r w:rsidRPr="00610B7F">
        <w:rPr>
          <w:rFonts w:ascii="Times New Roman" w:hAnsi="Times New Roman" w:cs="Times New Roman"/>
        </w:rPr>
        <w:t xml:space="preserve"> and earth.</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also commanded His disciples </w:t>
      </w:r>
      <w:r w:rsidRPr="00610B7F">
        <w:rPr>
          <w:rFonts w:ascii="Times New Roman" w:hAnsi="Times New Roman" w:cs="Times New Roman"/>
          <w:i/>
          <w:iCs/>
        </w:rPr>
        <w:t>Do not be called leader</w:t>
      </w:r>
      <w:r w:rsidRPr="00610B7F">
        <w:rPr>
          <w:rFonts w:ascii="Times New Roman" w:hAnsi="Times New Roman" w:cs="Times New Roman"/>
        </w:rPr>
        <w:t xml:space="preserve">s. He did this for the similar reason He forbade them to </w:t>
      </w:r>
      <w:r w:rsidRPr="00610B7F">
        <w:rPr>
          <w:rFonts w:ascii="Times New Roman" w:hAnsi="Times New Roman" w:cs="Times New Roman"/>
          <w:i/>
          <w:iCs/>
        </w:rPr>
        <w:t>be called Rabbi</w:t>
      </w:r>
      <w:r w:rsidRPr="00610B7F">
        <w:rPr>
          <w:rFonts w:ascii="Times New Roman" w:hAnsi="Times New Roman" w:cs="Times New Roman"/>
        </w:rPr>
        <w:t xml:space="preserve">. This was because </w:t>
      </w:r>
      <w:r w:rsidRPr="00610B7F">
        <w:rPr>
          <w:rFonts w:ascii="Times New Roman" w:hAnsi="Times New Roman" w:cs="Times New Roman"/>
          <w:i/>
          <w:iCs/>
        </w:rPr>
        <w:t>One is your Leader, that is, Christ</w:t>
      </w:r>
      <w:r w:rsidRPr="00610B7F">
        <w:rPr>
          <w:rFonts w:ascii="Times New Roman" w:hAnsi="Times New Roman" w:cs="Times New Roman"/>
        </w:rPr>
        <w:t xml:space="preserve">. This appears to be a third way Jesus used to express the same basic idea, which is to be on guard against putting any human in God’s seat of authority, or seeking to sit one’s self in God’s seat of authority. Jesus Christ is the one who properly sits in the seat of authority. It is a seat that He was granted because of His faithful obedience to His </w:t>
      </w:r>
      <w:r w:rsidRPr="00610B7F">
        <w:rPr>
          <w:rFonts w:ascii="Times New Roman" w:hAnsi="Times New Roman" w:cs="Times New Roman"/>
          <w:i/>
          <w:iCs/>
        </w:rPr>
        <w:t xml:space="preserve">Father </w:t>
      </w:r>
      <w:r w:rsidRPr="00610B7F">
        <w:rPr>
          <w:rFonts w:ascii="Times New Roman" w:hAnsi="Times New Roman" w:cs="Times New Roman"/>
        </w:rPr>
        <w:t>(Revelation 3:21; Philippians 2:5-10).</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i/>
          <w:iCs/>
        </w:rPr>
        <w:t xml:space="preserve">Christ </w:t>
      </w:r>
      <w:r w:rsidRPr="00610B7F">
        <w:rPr>
          <w:rFonts w:ascii="Times New Roman" w:hAnsi="Times New Roman" w:cs="Times New Roman"/>
        </w:rPr>
        <w:t>means “Anointed One” or “Messiah”. The Messiah is the only King. Jesus is the King of kings and the Lord of lords (1 Timothy 6:15; Revelation 19:16). The Messiah was God’s promised rescuer of the Jewish people who would restore Israel to her promised glory.</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i/>
          <w:iCs/>
        </w:rPr>
        <w:t>The Christ</w:t>
      </w:r>
      <w:r w:rsidRPr="00610B7F">
        <w:rPr>
          <w:rFonts w:ascii="Times New Roman" w:hAnsi="Times New Roman" w:cs="Times New Roman"/>
        </w:rPr>
        <w:t xml:space="preserve"> was to be a:</w:t>
      </w:r>
    </w:p>
    <w:p w:rsidR="00610B7F" w:rsidRPr="00610B7F" w:rsidRDefault="00610B7F" w:rsidP="00610B7F">
      <w:pPr>
        <w:numPr>
          <w:ilvl w:val="0"/>
          <w:numId w:val="2"/>
        </w:numPr>
        <w:spacing w:before="100" w:beforeAutospacing="1" w:after="100" w:afterAutospacing="1"/>
        <w:rPr>
          <w:rFonts w:ascii="Times New Roman" w:eastAsia="Times New Roman" w:hAnsi="Times New Roman" w:cs="Times New Roman"/>
        </w:rPr>
      </w:pPr>
      <w:r w:rsidRPr="00610B7F">
        <w:rPr>
          <w:rFonts w:ascii="Times New Roman" w:eastAsia="Times New Roman" w:hAnsi="Times New Roman" w:cs="Times New Roman"/>
        </w:rPr>
        <w:t>Prophet like Moses (Deuteronomy 18:15-19);</w:t>
      </w:r>
    </w:p>
    <w:p w:rsidR="00610B7F" w:rsidRPr="00610B7F" w:rsidRDefault="00610B7F" w:rsidP="00610B7F">
      <w:pPr>
        <w:numPr>
          <w:ilvl w:val="0"/>
          <w:numId w:val="2"/>
        </w:numPr>
        <w:spacing w:before="100" w:beforeAutospacing="1" w:after="100" w:afterAutospacing="1"/>
        <w:rPr>
          <w:rFonts w:ascii="Times New Roman" w:eastAsia="Times New Roman" w:hAnsi="Times New Roman" w:cs="Times New Roman"/>
        </w:rPr>
      </w:pPr>
      <w:r w:rsidRPr="00610B7F">
        <w:rPr>
          <w:rFonts w:ascii="Times New Roman" w:eastAsia="Times New Roman" w:hAnsi="Times New Roman" w:cs="Times New Roman"/>
        </w:rPr>
        <w:t>King like David (2 Samuel 7:12-13; Isaiah 9:7);</w:t>
      </w:r>
    </w:p>
    <w:p w:rsidR="00610B7F" w:rsidRPr="00610B7F" w:rsidRDefault="00610B7F" w:rsidP="00610B7F">
      <w:pPr>
        <w:numPr>
          <w:ilvl w:val="0"/>
          <w:numId w:val="2"/>
        </w:numPr>
        <w:spacing w:before="100" w:beforeAutospacing="1" w:after="100" w:afterAutospacing="1"/>
        <w:rPr>
          <w:rFonts w:ascii="Times New Roman" w:eastAsia="Times New Roman" w:hAnsi="Times New Roman" w:cs="Times New Roman"/>
        </w:rPr>
      </w:pPr>
      <w:r w:rsidRPr="00610B7F">
        <w:rPr>
          <w:rFonts w:ascii="Times New Roman" w:eastAsia="Times New Roman" w:hAnsi="Times New Roman" w:cs="Times New Roman"/>
        </w:rPr>
        <w:t>Priest like Melchizedek (Psalm 110:4; Zechariah 6:13).</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is </w:t>
      </w:r>
      <w:r w:rsidRPr="00610B7F">
        <w:rPr>
          <w:rFonts w:ascii="Times New Roman" w:hAnsi="Times New Roman" w:cs="Times New Roman"/>
          <w:i/>
          <w:iCs/>
        </w:rPr>
        <w:t>the One Christ</w:t>
      </w:r>
      <w:r w:rsidRPr="00610B7F">
        <w:rPr>
          <w:rFonts w:ascii="Times New Roman" w:hAnsi="Times New Roman" w:cs="Times New Roman"/>
        </w:rPr>
        <w:t xml:space="preserve"> (Matthew 1:1; 16:16).</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Only Jesus is the true Prophet (John 6:14; Hebrews 1:12).</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Only Jesus is the King of Heaven (1 Timothy 1:17; Revelation 19:16).</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Only Jesus is the perfect High Priest (1 Timothy 2:5; Hebrews 7:25-28).</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Only Jesus is God.</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Only Jesus, the God-man, was granted all authority that is in heaven and on earth (Matthew 28:18).</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“Now to Him who is able to keep you from stumbling, and to make you stand in the presence of His glory blameless with great joy, to the only God our Savior, through Jesus Christ our Lord, be glory, majesty, dominion and authority, before all time and now and forever. Amen.”</w:t>
      </w:r>
      <w:r w:rsidRPr="00610B7F">
        <w:rPr>
          <w:rFonts w:ascii="Times New Roman" w:hAnsi="Times New Roman" w:cs="Times New Roman"/>
        </w:rPr>
        <w:br/>
        <w:t>(Jude 1:24-25)</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As Jesus’s disciples, no matter how great our wisdom may grow, we should never seek to usurp through earthly means influence that rivals His. We should do well to follow John the Baptist’s example: “He [Jesus] must increase, but I [John the Baptist] must decrease” (John 3:30). Jesus is the Bridegroom. We are His friends (John 3:28). It would be reprehensible for us to try and seduce His bride—the Church—and lead it astray. Doing so is Bad Religion.</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 </w:t>
      </w:r>
      <w:r w:rsidRPr="00610B7F">
        <w:rPr>
          <w:rFonts w:ascii="Times New Roman" w:hAnsi="Times New Roman" w:cs="Times New Roman"/>
          <w:i/>
          <w:iCs/>
        </w:rPr>
        <w:t>Christ</w:t>
      </w:r>
      <w:r w:rsidRPr="00610B7F">
        <w:rPr>
          <w:rFonts w:ascii="Times New Roman" w:hAnsi="Times New Roman" w:cs="Times New Roman"/>
        </w:rPr>
        <w:t xml:space="preserve"> alone </w:t>
      </w:r>
      <w:r w:rsidRPr="00610B7F">
        <w:rPr>
          <w:rFonts w:ascii="Times New Roman" w:hAnsi="Times New Roman" w:cs="Times New Roman"/>
          <w:i/>
          <w:iCs/>
        </w:rPr>
        <w:t>is</w:t>
      </w:r>
      <w:r w:rsidRPr="00610B7F">
        <w:rPr>
          <w:rFonts w:ascii="Times New Roman" w:hAnsi="Times New Roman" w:cs="Times New Roman"/>
        </w:rPr>
        <w:t xml:space="preserve"> our Leader.</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However, paradoxically, when we lay down our lives in service to Christ, and overcome worldly temptation as He overcame, Jesus promises the great reward of sharing the authority of His throne with us (Revelation 3:21). It seems that Jesus is seeking those who are willing to serve in faithful obedience and it is to them He will give the reward of inheriting the rule over His domain (Philippians 2:5-10; Revelation 3:21; Matthew 19:28-30).</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rPr>
        <w:t>These Remarks as a likely Allusion to the Trinity</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The statements </w:t>
      </w:r>
      <w:r w:rsidRPr="00610B7F">
        <w:rPr>
          <w:rFonts w:ascii="Times New Roman" w:hAnsi="Times New Roman" w:cs="Times New Roman"/>
          <w:i/>
          <w:iCs/>
          <w:u w:val="single"/>
        </w:rPr>
        <w:t>One</w:t>
      </w:r>
      <w:r w:rsidRPr="00610B7F">
        <w:rPr>
          <w:rFonts w:ascii="Times New Roman" w:hAnsi="Times New Roman" w:cs="Times New Roman"/>
          <w:i/>
          <w:iCs/>
        </w:rPr>
        <w:t xml:space="preserve"> is your Teacher</w:t>
      </w:r>
      <w:r w:rsidRPr="00610B7F">
        <w:rPr>
          <w:rFonts w:ascii="Times New Roman" w:hAnsi="Times New Roman" w:cs="Times New Roman"/>
        </w:rPr>
        <w:t xml:space="preserve">; </w:t>
      </w:r>
      <w:r w:rsidRPr="00610B7F">
        <w:rPr>
          <w:rFonts w:ascii="Times New Roman" w:hAnsi="Times New Roman" w:cs="Times New Roman"/>
          <w:i/>
          <w:iCs/>
          <w:u w:val="single"/>
        </w:rPr>
        <w:t>One</w:t>
      </w:r>
      <w:r w:rsidRPr="00610B7F">
        <w:rPr>
          <w:rFonts w:ascii="Times New Roman" w:hAnsi="Times New Roman" w:cs="Times New Roman"/>
          <w:i/>
          <w:iCs/>
        </w:rPr>
        <w:t xml:space="preserve"> is your Father</w:t>
      </w:r>
      <w:r w:rsidRPr="00610B7F">
        <w:rPr>
          <w:rFonts w:ascii="Times New Roman" w:hAnsi="Times New Roman" w:cs="Times New Roman"/>
        </w:rPr>
        <w:t xml:space="preserve">; </w:t>
      </w:r>
      <w:r w:rsidRPr="00610B7F">
        <w:rPr>
          <w:rFonts w:ascii="Times New Roman" w:hAnsi="Times New Roman" w:cs="Times New Roman"/>
          <w:i/>
          <w:iCs/>
          <w:u w:val="single"/>
        </w:rPr>
        <w:t>One</w:t>
      </w:r>
      <w:r w:rsidRPr="00610B7F">
        <w:rPr>
          <w:rFonts w:ascii="Times New Roman" w:hAnsi="Times New Roman" w:cs="Times New Roman"/>
          <w:i/>
          <w:iCs/>
        </w:rPr>
        <w:t xml:space="preserve"> is your Leader </w:t>
      </w:r>
      <w:r w:rsidRPr="00610B7F">
        <w:rPr>
          <w:rFonts w:ascii="Times New Roman" w:hAnsi="Times New Roman" w:cs="Times New Roman"/>
        </w:rPr>
        <w:t>are a fascinating combination. They are an explicit reference to the opening statement of the Jewish prayer known as “The Shema” which says, “Hear O Israel! The LORD is our God, the LORD is One!” (Deuteronomy 6:4). In Hebrew, “shema” is the first word of this verse translated as “Hear.” The Shema is a part of daily worship for a Jew. It is a prayer composed of selected phrases from Deuteronomy 6:4-9; 11:13-21; and Numbers 15:37-41. This prayer was to be offered every day, regardless of where the Jewish people were and what they were doing. The Shema is an essential declaration of the Jewish faith.</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Jesus’s trio of statements: </w:t>
      </w:r>
      <w:r w:rsidRPr="00610B7F">
        <w:rPr>
          <w:rFonts w:ascii="Times New Roman" w:hAnsi="Times New Roman" w:cs="Times New Roman"/>
          <w:i/>
          <w:iCs/>
          <w:u w:val="single"/>
        </w:rPr>
        <w:t>One</w:t>
      </w:r>
      <w:r w:rsidRPr="00610B7F">
        <w:rPr>
          <w:rFonts w:ascii="Times New Roman" w:hAnsi="Times New Roman" w:cs="Times New Roman"/>
          <w:i/>
          <w:iCs/>
        </w:rPr>
        <w:t xml:space="preserve"> is your Teacher</w:t>
      </w:r>
      <w:r w:rsidRPr="00610B7F">
        <w:rPr>
          <w:rFonts w:ascii="Times New Roman" w:hAnsi="Times New Roman" w:cs="Times New Roman"/>
        </w:rPr>
        <w:t xml:space="preserve">; </w:t>
      </w:r>
      <w:r w:rsidRPr="00610B7F">
        <w:rPr>
          <w:rFonts w:ascii="Times New Roman" w:hAnsi="Times New Roman" w:cs="Times New Roman"/>
          <w:i/>
          <w:iCs/>
          <w:u w:val="single"/>
        </w:rPr>
        <w:t>One</w:t>
      </w:r>
      <w:r w:rsidRPr="00610B7F">
        <w:rPr>
          <w:rFonts w:ascii="Times New Roman" w:hAnsi="Times New Roman" w:cs="Times New Roman"/>
          <w:i/>
          <w:iCs/>
        </w:rPr>
        <w:t xml:space="preserve"> is your Father</w:t>
      </w:r>
      <w:r w:rsidRPr="00610B7F">
        <w:rPr>
          <w:rFonts w:ascii="Times New Roman" w:hAnsi="Times New Roman" w:cs="Times New Roman"/>
        </w:rPr>
        <w:t xml:space="preserve">; </w:t>
      </w:r>
      <w:r w:rsidRPr="00610B7F">
        <w:rPr>
          <w:rFonts w:ascii="Times New Roman" w:hAnsi="Times New Roman" w:cs="Times New Roman"/>
          <w:i/>
          <w:iCs/>
          <w:u w:val="single"/>
        </w:rPr>
        <w:t>One</w:t>
      </w:r>
      <w:r w:rsidRPr="00610B7F">
        <w:rPr>
          <w:rFonts w:ascii="Times New Roman" w:hAnsi="Times New Roman" w:cs="Times New Roman"/>
          <w:i/>
          <w:iCs/>
        </w:rPr>
        <w:t xml:space="preserve"> is your Leader </w:t>
      </w:r>
      <w:r w:rsidRPr="00610B7F">
        <w:rPr>
          <w:rFonts w:ascii="Times New Roman" w:hAnsi="Times New Roman" w:cs="Times New Roman"/>
        </w:rPr>
        <w:t xml:space="preserve">are also a likely allusion to the Trinity. </w:t>
      </w:r>
      <w:r w:rsidRPr="00610B7F">
        <w:rPr>
          <w:rFonts w:ascii="Times New Roman" w:hAnsi="Times New Roman" w:cs="Times New Roman"/>
          <w:i/>
          <w:iCs/>
        </w:rPr>
        <w:t>The One</w:t>
      </w:r>
      <w:r w:rsidRPr="00610B7F">
        <w:rPr>
          <w:rFonts w:ascii="Times New Roman" w:hAnsi="Times New Roman" w:cs="Times New Roman"/>
        </w:rPr>
        <w:t>-ness speaks to the unity and simplicity of God. The declaration of these three phrases speaks to Gods’ Triune nature. Each of these three phrases is a likely reference to a respective Member of the Trinity.</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rPr>
        <w:t xml:space="preserve">The Holy Spirit is our </w:t>
      </w:r>
      <w:r w:rsidRPr="00610B7F">
        <w:rPr>
          <w:rFonts w:ascii="Times New Roman" w:hAnsi="Times New Roman" w:cs="Times New Roman"/>
          <w:b/>
          <w:bCs/>
          <w:i/>
          <w:iCs/>
        </w:rPr>
        <w:t>One Teacher, and you are all brothers</w:t>
      </w:r>
      <w:r w:rsidRPr="00610B7F">
        <w:rPr>
          <w:rFonts w:ascii="Times New Roman" w:hAnsi="Times New Roman" w:cs="Times New Roman"/>
        </w:rPr>
        <w:t>:</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“You gave Your good Spirit to </w:t>
      </w:r>
      <w:r w:rsidRPr="00610B7F">
        <w:rPr>
          <w:rFonts w:ascii="Times New Roman" w:hAnsi="Times New Roman" w:cs="Times New Roman"/>
          <w:b/>
          <w:bCs/>
          <w:u w:val="single"/>
        </w:rPr>
        <w:t>instruct</w:t>
      </w:r>
      <w:r w:rsidRPr="00610B7F">
        <w:rPr>
          <w:rFonts w:ascii="Times New Roman" w:hAnsi="Times New Roman" w:cs="Times New Roman"/>
        </w:rPr>
        <w:t xml:space="preserve"> them…”</w:t>
      </w:r>
      <w:r w:rsidRPr="00610B7F">
        <w:rPr>
          <w:rFonts w:ascii="Times New Roman" w:hAnsi="Times New Roman" w:cs="Times New Roman"/>
        </w:rPr>
        <w:br/>
        <w:t>(Nehemiah 9:20a)</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“But the Helper, the Holy Spirit, whom the Father will send in My name, </w:t>
      </w:r>
      <w:r w:rsidRPr="00610B7F">
        <w:rPr>
          <w:rFonts w:ascii="Times New Roman" w:hAnsi="Times New Roman" w:cs="Times New Roman"/>
          <w:b/>
          <w:bCs/>
          <w:u w:val="single"/>
        </w:rPr>
        <w:t>He will teach</w:t>
      </w:r>
      <w:r w:rsidRPr="00610B7F">
        <w:rPr>
          <w:rFonts w:ascii="Times New Roman" w:hAnsi="Times New Roman" w:cs="Times New Roman"/>
        </w:rPr>
        <w:t xml:space="preserve"> you all things, and bring to your remembrance all that I said to you.”</w:t>
      </w:r>
      <w:r w:rsidRPr="00610B7F">
        <w:rPr>
          <w:rFonts w:ascii="Times New Roman" w:hAnsi="Times New Roman" w:cs="Times New Roman"/>
        </w:rPr>
        <w:br/>
        <w:t>(John 14:26)</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“For </w:t>
      </w:r>
      <w:r w:rsidRPr="00610B7F">
        <w:rPr>
          <w:rFonts w:ascii="Times New Roman" w:hAnsi="Times New Roman" w:cs="Times New Roman"/>
          <w:b/>
          <w:bCs/>
          <w:u w:val="single"/>
        </w:rPr>
        <w:t>the Holy Spirit will teach you</w:t>
      </w:r>
      <w:r w:rsidRPr="00610B7F">
        <w:rPr>
          <w:rFonts w:ascii="Times New Roman" w:hAnsi="Times New Roman" w:cs="Times New Roman"/>
        </w:rPr>
        <w:t xml:space="preserve"> in that very hour what you ought to say.”</w:t>
      </w:r>
      <w:r w:rsidRPr="00610B7F">
        <w:rPr>
          <w:rFonts w:ascii="Times New Roman" w:hAnsi="Times New Roman" w:cs="Times New Roman"/>
        </w:rPr>
        <w:br/>
        <w:t>(Luke 12:12)</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The phrase, </w:t>
      </w:r>
      <w:r w:rsidRPr="00610B7F">
        <w:rPr>
          <w:rFonts w:ascii="Times New Roman" w:hAnsi="Times New Roman" w:cs="Times New Roman"/>
          <w:i/>
          <w:iCs/>
        </w:rPr>
        <w:t>and you are all brothers</w:t>
      </w:r>
      <w:r w:rsidRPr="00610B7F">
        <w:rPr>
          <w:rFonts w:ascii="Times New Roman" w:hAnsi="Times New Roman" w:cs="Times New Roman"/>
        </w:rPr>
        <w:t xml:space="preserve"> can allude to how God’s Spirit unites us in the bond of peace,</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“being diligent to preserve the unity of the Spirit in the bond of peace.”</w:t>
      </w:r>
      <w:r w:rsidRPr="00610B7F">
        <w:rPr>
          <w:rFonts w:ascii="Times New Roman" w:hAnsi="Times New Roman" w:cs="Times New Roman"/>
        </w:rPr>
        <w:br/>
        <w:t>(Ephesians 4:3)</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rPr>
        <w:t xml:space="preserve">God the </w:t>
      </w:r>
      <w:r w:rsidRPr="00610B7F">
        <w:rPr>
          <w:rFonts w:ascii="Times New Roman" w:hAnsi="Times New Roman" w:cs="Times New Roman"/>
          <w:b/>
          <w:bCs/>
          <w:i/>
          <w:iCs/>
        </w:rPr>
        <w:t>Father</w:t>
      </w:r>
      <w:r w:rsidRPr="00610B7F">
        <w:rPr>
          <w:rFonts w:ascii="Times New Roman" w:hAnsi="Times New Roman" w:cs="Times New Roman"/>
          <w:b/>
          <w:bCs/>
        </w:rPr>
        <w:t xml:space="preserve"> our </w:t>
      </w:r>
      <w:r w:rsidRPr="00610B7F">
        <w:rPr>
          <w:rFonts w:ascii="Times New Roman" w:hAnsi="Times New Roman" w:cs="Times New Roman"/>
          <w:b/>
          <w:bCs/>
          <w:i/>
          <w:iCs/>
        </w:rPr>
        <w:t>One Father, He who is in heaven</w:t>
      </w:r>
      <w:r w:rsidRPr="00610B7F">
        <w:rPr>
          <w:rFonts w:ascii="Times New Roman" w:hAnsi="Times New Roman" w:cs="Times New Roman"/>
          <w:b/>
          <w:bCs/>
        </w:rPr>
        <w:t>.</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“Just as a father has compassion on his children,</w:t>
      </w:r>
      <w:r w:rsidRPr="00610B7F">
        <w:rPr>
          <w:rFonts w:ascii="Times New Roman" w:hAnsi="Times New Roman" w:cs="Times New Roman"/>
        </w:rPr>
        <w:br/>
        <w:t>So the Lord has compassion on those who fear Him.”</w:t>
      </w:r>
      <w:r w:rsidRPr="00610B7F">
        <w:rPr>
          <w:rFonts w:ascii="Times New Roman" w:hAnsi="Times New Roman" w:cs="Times New Roman"/>
        </w:rPr>
        <w:br/>
        <w:t>(Psalm 103:13)</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“But you, when you pray, go into your inner room, close your door and pray to your Father who is in secret, and your Father who sees what is done in secret will reward you.”</w:t>
      </w:r>
      <w:r w:rsidRPr="00610B7F">
        <w:rPr>
          <w:rFonts w:ascii="Times New Roman" w:hAnsi="Times New Roman" w:cs="Times New Roman"/>
        </w:rPr>
        <w:br/>
        <w:t>(Matthew 6:6)</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“See how great a love the Father has bestowed on us, that we would be called children of God…”</w:t>
      </w:r>
      <w:r w:rsidRPr="00610B7F">
        <w:rPr>
          <w:rFonts w:ascii="Times New Roman" w:hAnsi="Times New Roman" w:cs="Times New Roman"/>
        </w:rPr>
        <w:br/>
        <w:t>(1 John 3:1a)</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rPr>
        <w:t xml:space="preserve">God the Son is our </w:t>
      </w:r>
      <w:r w:rsidRPr="00610B7F">
        <w:rPr>
          <w:rFonts w:ascii="Times New Roman" w:hAnsi="Times New Roman" w:cs="Times New Roman"/>
          <w:b/>
          <w:bCs/>
          <w:i/>
          <w:iCs/>
        </w:rPr>
        <w:t>One Leader, that is, Christ</w:t>
      </w:r>
      <w:r w:rsidRPr="00610B7F">
        <w:rPr>
          <w:rFonts w:ascii="Times New Roman" w:hAnsi="Times New Roman" w:cs="Times New Roman"/>
          <w:b/>
          <w:bCs/>
        </w:rPr>
        <w:t xml:space="preserve">. </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“Simon Peter answered, ‘You are the Christ, the Son of the living God.’”</w:t>
      </w:r>
      <w:r w:rsidRPr="00610B7F">
        <w:rPr>
          <w:rFonts w:ascii="Times New Roman" w:hAnsi="Times New Roman" w:cs="Times New Roman"/>
        </w:rPr>
        <w:br/>
        <w:t>(Matthew 16:16)</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“And on His robe and on His thigh He has a name written, ‘KING OF KINGS, AND LORD OF LORDS.’”</w:t>
      </w:r>
      <w:r w:rsidRPr="00610B7F">
        <w:rPr>
          <w:rFonts w:ascii="Times New Roman" w:hAnsi="Times New Roman" w:cs="Times New Roman"/>
        </w:rPr>
        <w:br/>
        <w:t>(Revelation 19:16)</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rPr>
        <w:t xml:space="preserve">As the </w:t>
      </w:r>
      <w:r w:rsidRPr="00610B7F">
        <w:rPr>
          <w:rFonts w:ascii="Times New Roman" w:hAnsi="Times New Roman" w:cs="Times New Roman"/>
          <w:i/>
          <w:iCs/>
        </w:rPr>
        <w:t xml:space="preserve">Christ, </w:t>
      </w:r>
      <w:r w:rsidRPr="00610B7F">
        <w:rPr>
          <w:rFonts w:ascii="Times New Roman" w:hAnsi="Times New Roman" w:cs="Times New Roman"/>
        </w:rPr>
        <w:t>Jesus is the King. The King is our</w:t>
      </w:r>
      <w:r w:rsidRPr="00610B7F">
        <w:rPr>
          <w:rFonts w:ascii="Times New Roman" w:hAnsi="Times New Roman" w:cs="Times New Roman"/>
          <w:i/>
          <w:iCs/>
        </w:rPr>
        <w:t xml:space="preserve"> Leader. </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rPr>
        <w:t>Biblical Text</w:t>
      </w:r>
    </w:p>
    <w:p w:rsidR="00610B7F" w:rsidRPr="00610B7F" w:rsidRDefault="00610B7F" w:rsidP="00610B7F">
      <w:pPr>
        <w:spacing w:before="100" w:beforeAutospacing="1" w:after="100" w:afterAutospacing="1"/>
        <w:rPr>
          <w:rFonts w:ascii="Times New Roman" w:hAnsi="Times New Roman" w:cs="Times New Roman"/>
        </w:rPr>
      </w:pPr>
      <w:r w:rsidRPr="00610B7F">
        <w:rPr>
          <w:rFonts w:ascii="Times New Roman" w:hAnsi="Times New Roman" w:cs="Times New Roman"/>
          <w:b/>
          <w:bCs/>
          <w:vertAlign w:val="superscript"/>
        </w:rPr>
        <w:t>8</w:t>
      </w:r>
      <w:r w:rsidRPr="00610B7F">
        <w:rPr>
          <w:rFonts w:ascii="Times New Roman" w:hAnsi="Times New Roman" w:cs="Times New Roman"/>
          <w:b/>
          <w:bCs/>
        </w:rPr>
        <w:t xml:space="preserve"> But do not be called Rabbi; for One is your Teacher, and you are all brothers. </w:t>
      </w:r>
      <w:r w:rsidRPr="00610B7F">
        <w:rPr>
          <w:rFonts w:ascii="Times New Roman" w:hAnsi="Times New Roman" w:cs="Times New Roman"/>
          <w:b/>
          <w:bCs/>
          <w:vertAlign w:val="superscript"/>
        </w:rPr>
        <w:t xml:space="preserve">9 </w:t>
      </w:r>
      <w:r w:rsidRPr="00610B7F">
        <w:rPr>
          <w:rFonts w:ascii="Times New Roman" w:hAnsi="Times New Roman" w:cs="Times New Roman"/>
          <w:b/>
          <w:bCs/>
        </w:rPr>
        <w:t xml:space="preserve">Do not call anyone on earth your father; for One is your Father, He who is in heaven. </w:t>
      </w:r>
      <w:r w:rsidRPr="00610B7F">
        <w:rPr>
          <w:rFonts w:ascii="Times New Roman" w:hAnsi="Times New Roman" w:cs="Times New Roman"/>
          <w:b/>
          <w:bCs/>
          <w:vertAlign w:val="superscript"/>
        </w:rPr>
        <w:t xml:space="preserve">10 </w:t>
      </w:r>
      <w:r w:rsidRPr="00610B7F">
        <w:rPr>
          <w:rFonts w:ascii="Times New Roman" w:hAnsi="Times New Roman" w:cs="Times New Roman"/>
          <w:b/>
          <w:bCs/>
        </w:rPr>
        <w:t>Do not be called leaders; for One is your Leader, that is, Christ.</w:t>
      </w:r>
    </w:p>
    <w:p w:rsidR="00610B7F" w:rsidRPr="00610B7F" w:rsidRDefault="00610B7F" w:rsidP="00610B7F">
      <w:pPr>
        <w:jc w:val="center"/>
        <w:rPr>
          <w:rFonts w:ascii="Times New Roman" w:hAnsi="Times New Roman" w:cs="Times New Roman"/>
        </w:rPr>
      </w:pPr>
      <w:bookmarkStart w:id="0" w:name="_GoBack"/>
      <w:bookmarkEnd w:id="0"/>
    </w:p>
    <w:sectPr w:rsidR="00610B7F" w:rsidRPr="00610B7F" w:rsidSect="0061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43D8A"/>
    <w:multiLevelType w:val="multilevel"/>
    <w:tmpl w:val="165E8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8DA03BA"/>
    <w:multiLevelType w:val="multilevel"/>
    <w:tmpl w:val="57E2E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7F"/>
    <w:rsid w:val="00610B7F"/>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B7F"/>
    <w:rPr>
      <w:color w:val="0000FF" w:themeColor="hyperlink"/>
      <w:u w:val="single"/>
    </w:rPr>
  </w:style>
  <w:style w:type="paragraph" w:styleId="NormalWeb">
    <w:name w:val="Normal (Web)"/>
    <w:basedOn w:val="Normal"/>
    <w:uiPriority w:val="99"/>
    <w:semiHidden/>
    <w:unhideWhenUsed/>
    <w:rsid w:val="00610B7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0B7F"/>
    <w:rPr>
      <w:i/>
      <w:iCs/>
    </w:rPr>
  </w:style>
  <w:style w:type="character" w:styleId="Strong">
    <w:name w:val="Strong"/>
    <w:basedOn w:val="DefaultParagraphFont"/>
    <w:uiPriority w:val="22"/>
    <w:qFormat/>
    <w:rsid w:val="00610B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B7F"/>
    <w:rPr>
      <w:color w:val="0000FF" w:themeColor="hyperlink"/>
      <w:u w:val="single"/>
    </w:rPr>
  </w:style>
  <w:style w:type="paragraph" w:styleId="NormalWeb">
    <w:name w:val="Normal (Web)"/>
    <w:basedOn w:val="Normal"/>
    <w:uiPriority w:val="99"/>
    <w:semiHidden/>
    <w:unhideWhenUsed/>
    <w:rsid w:val="00610B7F"/>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610B7F"/>
    <w:rPr>
      <w:i/>
      <w:iCs/>
    </w:rPr>
  </w:style>
  <w:style w:type="character" w:styleId="Strong">
    <w:name w:val="Strong"/>
    <w:basedOn w:val="DefaultParagraphFont"/>
    <w:uiPriority w:val="22"/>
    <w:qFormat/>
    <w:rsid w:val="00610B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1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matt/matt-23/matthew-238-1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1697</Words>
  <Characters>9675</Characters>
  <Application>Microsoft Macintosh Word</Application>
  <DocSecurity>0</DocSecurity>
  <Lines>80</Lines>
  <Paragraphs>22</Paragraphs>
  <ScaleCrop>false</ScaleCrop>
  <Company/>
  <LinksUpToDate>false</LinksUpToDate>
  <CharactersWithSpaces>11350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2023-08-09T16:58:00Z</dcterms:created>
  <dcterms:modified xsi:type="dcterms:W3CDTF">2023-08-09T17:00:00Z</dcterms:modified>
</cp:coreProperties>
</file>