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12575" w14:textId="5C0C559E" w:rsidR="00CA5A24" w:rsidRPr="00CA5A24" w:rsidRDefault="00CA5A24" w:rsidP="00CA5A24">
      <w:pPr>
        <w:shd w:val="clear" w:color="auto" w:fill="FFFFFF"/>
        <w:spacing w:after="100" w:afterAutospacing="1" w:line="240" w:lineRule="auto"/>
        <w:jc w:val="center"/>
        <w:outlineLvl w:val="0"/>
        <w:rPr>
          <w:rFonts w:ascii="Roboto Slab" w:eastAsia="Times New Roman" w:hAnsi="Roboto Slab" w:cs="Roboto Slab"/>
          <w:b/>
          <w:bCs/>
          <w:kern w:val="36"/>
          <w:sz w:val="48"/>
          <w:szCs w:val="48"/>
        </w:rPr>
      </w:pPr>
      <w:r w:rsidRPr="00CA5A24">
        <w:rPr>
          <w:rFonts w:ascii="Roboto Slab" w:eastAsia="Times New Roman" w:hAnsi="Roboto Slab" w:cs="Roboto Slab"/>
          <w:b/>
          <w:bCs/>
          <w:kern w:val="36"/>
          <w:sz w:val="48"/>
          <w:szCs w:val="48"/>
        </w:rPr>
        <w:t>Deuteronomy 34:4-8</w:t>
      </w:r>
    </w:p>
    <w:p w14:paraId="2FF710C5" w14:textId="1E006DC5" w:rsidR="00CA5A24" w:rsidRDefault="00CA5A24" w:rsidP="00CA5A24">
      <w:pPr>
        <w:shd w:val="clear" w:color="auto" w:fill="FFFFFF"/>
        <w:spacing w:before="450" w:after="100" w:afterAutospacing="1" w:line="240" w:lineRule="auto"/>
        <w:jc w:val="center"/>
        <w:rPr>
          <w:rFonts w:ascii="Roboto" w:eastAsia="Times New Roman" w:hAnsi="Roboto" w:cs="Times New Roman"/>
          <w:i/>
          <w:iCs/>
          <w:sz w:val="27"/>
          <w:szCs w:val="27"/>
        </w:rPr>
      </w:pPr>
      <w:hyperlink r:id="rId5" w:history="1">
        <w:r w:rsidRPr="007B7DC4">
          <w:rPr>
            <w:rStyle w:val="Hyperlink"/>
            <w:rFonts w:ascii="Roboto" w:eastAsia="Times New Roman" w:hAnsi="Roboto" w:cs="Times New Roman"/>
            <w:i/>
            <w:iCs/>
            <w:sz w:val="27"/>
            <w:szCs w:val="27"/>
          </w:rPr>
          <w:t>https://thebiblesays.com/commentary/deut/deut-34/deuteronomy-344-8/</w:t>
        </w:r>
      </w:hyperlink>
    </w:p>
    <w:p w14:paraId="2626CE79" w14:textId="603D6FCE" w:rsidR="00CA5A24" w:rsidRPr="00CA5A24" w:rsidRDefault="00CA5A24" w:rsidP="00CA5A24">
      <w:pPr>
        <w:shd w:val="clear" w:color="auto" w:fill="FFFFFF"/>
        <w:spacing w:before="450" w:after="100" w:afterAutospacing="1" w:line="240" w:lineRule="auto"/>
        <w:jc w:val="center"/>
        <w:rPr>
          <w:rFonts w:ascii="Roboto" w:eastAsia="Times New Roman" w:hAnsi="Roboto" w:cs="Times New Roman"/>
          <w:sz w:val="27"/>
          <w:szCs w:val="27"/>
        </w:rPr>
      </w:pPr>
      <w:r w:rsidRPr="00CA5A24">
        <w:rPr>
          <w:rFonts w:ascii="Roboto" w:eastAsia="Times New Roman" w:hAnsi="Roboto" w:cs="Times New Roman"/>
          <w:i/>
          <w:iCs/>
          <w:sz w:val="27"/>
          <w:szCs w:val="27"/>
        </w:rPr>
        <w:t>Having viewed the Promised Land from the top of Mount Nebo, Moses died there in the land of Moab. The LORD Himself buried him in the valley in the land of Moab.</w:t>
      </w:r>
    </w:p>
    <w:p w14:paraId="39CBD10C" w14:textId="77777777" w:rsidR="00CA5A24" w:rsidRPr="00CA5A24" w:rsidRDefault="00CA5A24" w:rsidP="00CA5A24">
      <w:pPr>
        <w:shd w:val="clear" w:color="auto" w:fill="FFFFFF"/>
        <w:spacing w:after="100" w:afterAutospacing="1" w:line="240" w:lineRule="auto"/>
        <w:rPr>
          <w:rFonts w:ascii="Roboto" w:eastAsia="Times New Roman" w:hAnsi="Roboto" w:cs="Times New Roman"/>
          <w:sz w:val="27"/>
          <w:szCs w:val="27"/>
        </w:rPr>
      </w:pPr>
      <w:r w:rsidRPr="00CA5A24">
        <w:rPr>
          <w:rFonts w:ascii="Roboto" w:eastAsia="Times New Roman" w:hAnsi="Roboto" w:cs="Times New Roman"/>
          <w:sz w:val="27"/>
          <w:szCs w:val="27"/>
        </w:rPr>
        <w:t>After Moses viewed the Promised Land from afar, </w:t>
      </w:r>
      <w:r w:rsidRPr="00CA5A24">
        <w:rPr>
          <w:rFonts w:ascii="Roboto" w:eastAsia="Times New Roman" w:hAnsi="Roboto" w:cs="Times New Roman"/>
          <w:i/>
          <w:iCs/>
          <w:sz w:val="27"/>
          <w:szCs w:val="27"/>
        </w:rPr>
        <w:t>the LORD said to him</w:t>
      </w:r>
      <w:r w:rsidRPr="00CA5A24">
        <w:rPr>
          <w:rFonts w:ascii="Roboto" w:eastAsia="Times New Roman" w:hAnsi="Roboto" w:cs="Times New Roman"/>
          <w:sz w:val="27"/>
          <w:szCs w:val="27"/>
        </w:rPr>
        <w:t>, </w:t>
      </w:r>
      <w:r w:rsidRPr="00CA5A24">
        <w:rPr>
          <w:rFonts w:ascii="Roboto" w:eastAsia="Times New Roman" w:hAnsi="Roboto" w:cs="Times New Roman"/>
          <w:i/>
          <w:iCs/>
          <w:sz w:val="27"/>
          <w:szCs w:val="27"/>
        </w:rPr>
        <w:t>This is the land which I swore to Abraham, Isaac, and Jacob, saying, ‘I will give it to your descendants’ </w:t>
      </w:r>
      <w:r w:rsidRPr="00CA5A24">
        <w:rPr>
          <w:rFonts w:ascii="Roboto" w:eastAsia="Times New Roman" w:hAnsi="Roboto" w:cs="Times New Roman"/>
          <w:sz w:val="27"/>
          <w:szCs w:val="27"/>
        </w:rPr>
        <w:t>(v. 4)</w:t>
      </w:r>
      <w:r w:rsidRPr="00CA5A24">
        <w:rPr>
          <w:rFonts w:ascii="Roboto" w:eastAsia="Times New Roman" w:hAnsi="Roboto" w:cs="Times New Roman"/>
          <w:i/>
          <w:iCs/>
          <w:sz w:val="27"/>
          <w:szCs w:val="27"/>
        </w:rPr>
        <w:t>. </w:t>
      </w:r>
      <w:r w:rsidRPr="00CA5A24">
        <w:rPr>
          <w:rFonts w:ascii="Roboto" w:eastAsia="Times New Roman" w:hAnsi="Roboto" w:cs="Times New Roman"/>
          <w:sz w:val="27"/>
          <w:szCs w:val="27"/>
        </w:rPr>
        <w:t>The Suzerain God made some unconditional grants to Abraham as a reward for the loyal service Abraham had rendered. An example was a covenant of grant concerning the possession of the Promised Land, in which God specifically declared to Abraham, </w:t>
      </w:r>
      <w:r w:rsidRPr="00CA5A24">
        <w:rPr>
          <w:rFonts w:ascii="Roboto" w:eastAsia="Times New Roman" w:hAnsi="Roboto" w:cs="Times New Roman"/>
          <w:i/>
          <w:iCs/>
          <w:sz w:val="27"/>
          <w:szCs w:val="27"/>
        </w:rPr>
        <w:t>to your descendants I have given this land</w:t>
      </w:r>
      <w:r w:rsidRPr="00CA5A24">
        <w:rPr>
          <w:rFonts w:ascii="Roboto" w:eastAsia="Times New Roman" w:hAnsi="Roboto" w:cs="Times New Roman"/>
          <w:sz w:val="27"/>
          <w:szCs w:val="27"/>
        </w:rPr>
        <w:t> (</w:t>
      </w:r>
      <w:hyperlink r:id="rId6" w:tgtFrame="BLB_NW" w:history="1">
        <w:r w:rsidRPr="00CA5A24">
          <w:rPr>
            <w:rFonts w:ascii="Roboto" w:eastAsia="Times New Roman" w:hAnsi="Roboto" w:cs="Times New Roman"/>
            <w:sz w:val="27"/>
            <w:szCs w:val="27"/>
            <w:u w:val="single"/>
          </w:rPr>
          <w:t>Genesis 15:18</w:t>
        </w:r>
      </w:hyperlink>
      <w:r w:rsidRPr="00CA5A24">
        <w:rPr>
          <w:rFonts w:ascii="Roboto" w:eastAsia="Times New Roman" w:hAnsi="Roboto" w:cs="Times New Roman"/>
          <w:sz w:val="27"/>
          <w:szCs w:val="27"/>
        </w:rPr>
        <w:t>).</w:t>
      </w:r>
    </w:p>
    <w:p w14:paraId="5B1F9213" w14:textId="77777777" w:rsidR="00CA5A24" w:rsidRPr="00CA5A24" w:rsidRDefault="00CA5A24" w:rsidP="00CA5A24">
      <w:pPr>
        <w:shd w:val="clear" w:color="auto" w:fill="FFFFFF"/>
        <w:spacing w:after="100" w:afterAutospacing="1" w:line="240" w:lineRule="auto"/>
        <w:rPr>
          <w:rFonts w:ascii="Roboto" w:eastAsia="Times New Roman" w:hAnsi="Roboto" w:cs="Times New Roman"/>
          <w:sz w:val="27"/>
          <w:szCs w:val="27"/>
        </w:rPr>
      </w:pPr>
      <w:r w:rsidRPr="00CA5A24">
        <w:rPr>
          <w:rFonts w:ascii="Roboto" w:eastAsia="Times New Roman" w:hAnsi="Roboto" w:cs="Times New Roman"/>
          <w:sz w:val="27"/>
          <w:szCs w:val="27"/>
        </w:rPr>
        <w:t>God kept His word because He is a faithful God (</w:t>
      </w:r>
      <w:hyperlink r:id="rId7" w:tgtFrame="BLB_NW" w:history="1">
        <w:r w:rsidRPr="00CA5A24">
          <w:rPr>
            <w:rFonts w:ascii="Roboto" w:eastAsia="Times New Roman" w:hAnsi="Roboto" w:cs="Times New Roman"/>
            <w:sz w:val="27"/>
            <w:szCs w:val="27"/>
            <w:u w:val="single"/>
          </w:rPr>
          <w:t>Deuteronomy 32:4</w:t>
        </w:r>
      </w:hyperlink>
      <w:r w:rsidRPr="00CA5A24">
        <w:rPr>
          <w:rFonts w:ascii="Roboto" w:eastAsia="Times New Roman" w:hAnsi="Roboto" w:cs="Times New Roman"/>
          <w:sz w:val="27"/>
          <w:szCs w:val="27"/>
        </w:rPr>
        <w:t>). He used Moses to lead Abraham’s descendants, Israel, from Egypt to the wilderness. Now God’s people were on the edge of the Promised Land, ready to cross over to possess the reward of the inheritance God promised to Abraham.</w:t>
      </w:r>
    </w:p>
    <w:p w14:paraId="6533BF23" w14:textId="77777777" w:rsidR="00CA5A24" w:rsidRPr="00CA5A24" w:rsidRDefault="00CA5A24" w:rsidP="00CA5A24">
      <w:pPr>
        <w:shd w:val="clear" w:color="auto" w:fill="FFFFFF"/>
        <w:spacing w:after="100" w:afterAutospacing="1" w:line="240" w:lineRule="auto"/>
        <w:rPr>
          <w:rFonts w:ascii="Roboto" w:eastAsia="Times New Roman" w:hAnsi="Roboto" w:cs="Times New Roman"/>
          <w:sz w:val="27"/>
          <w:szCs w:val="27"/>
        </w:rPr>
      </w:pPr>
      <w:r w:rsidRPr="00CA5A24">
        <w:rPr>
          <w:rFonts w:ascii="Roboto" w:eastAsia="Times New Roman" w:hAnsi="Roboto" w:cs="Times New Roman"/>
          <w:sz w:val="27"/>
          <w:szCs w:val="27"/>
        </w:rPr>
        <w:t>Unfortunately, Moses, the </w:t>
      </w:r>
      <w:r w:rsidRPr="00CA5A24">
        <w:rPr>
          <w:rFonts w:ascii="Roboto" w:eastAsia="Times New Roman" w:hAnsi="Roboto" w:cs="Times New Roman"/>
          <w:i/>
          <w:iCs/>
          <w:sz w:val="27"/>
          <w:szCs w:val="27"/>
        </w:rPr>
        <w:t>servant of the LORD</w:t>
      </w:r>
      <w:r w:rsidRPr="00CA5A24">
        <w:rPr>
          <w:rFonts w:ascii="Roboto" w:eastAsia="Times New Roman" w:hAnsi="Roboto" w:cs="Times New Roman"/>
          <w:sz w:val="27"/>
          <w:szCs w:val="27"/>
        </w:rPr>
        <w:t> who ministered to Israel for forty years, would not enjoy the privilege of entering the land of promise. He had dishonored God and failed to treat Him as holy in the presence of the Israelites (</w:t>
      </w:r>
      <w:hyperlink r:id="rId8" w:tgtFrame="BLB_NW" w:history="1">
        <w:r w:rsidRPr="00CA5A24">
          <w:rPr>
            <w:rFonts w:ascii="Roboto" w:eastAsia="Times New Roman" w:hAnsi="Roboto" w:cs="Times New Roman"/>
            <w:sz w:val="27"/>
            <w:szCs w:val="27"/>
            <w:u w:val="single"/>
          </w:rPr>
          <w:t>Numbers 20:12</w:t>
        </w:r>
      </w:hyperlink>
      <w:r w:rsidRPr="00CA5A24">
        <w:rPr>
          <w:rFonts w:ascii="Roboto" w:eastAsia="Times New Roman" w:hAnsi="Roboto" w:cs="Times New Roman"/>
          <w:sz w:val="27"/>
          <w:szCs w:val="27"/>
        </w:rPr>
        <w:t>; </w:t>
      </w:r>
      <w:hyperlink r:id="rId9" w:tgtFrame="BLB_NW" w:history="1">
        <w:r w:rsidRPr="00CA5A24">
          <w:rPr>
            <w:rFonts w:ascii="Roboto" w:eastAsia="Times New Roman" w:hAnsi="Roboto" w:cs="Times New Roman"/>
            <w:sz w:val="27"/>
            <w:szCs w:val="27"/>
            <w:u w:val="single"/>
          </w:rPr>
          <w:t>Deuteronomy 32:50-51</w:t>
        </w:r>
      </w:hyperlink>
      <w:r w:rsidRPr="00CA5A24">
        <w:rPr>
          <w:rFonts w:ascii="Roboto" w:eastAsia="Times New Roman" w:hAnsi="Roboto" w:cs="Times New Roman"/>
          <w:sz w:val="27"/>
          <w:szCs w:val="27"/>
        </w:rPr>
        <w:t>), which was why the LORD reminded Moses that </w:t>
      </w:r>
      <w:r w:rsidRPr="00CA5A24">
        <w:rPr>
          <w:rFonts w:ascii="Roboto" w:eastAsia="Times New Roman" w:hAnsi="Roboto" w:cs="Times New Roman"/>
          <w:i/>
          <w:iCs/>
          <w:sz w:val="27"/>
          <w:szCs w:val="27"/>
        </w:rPr>
        <w:t>I have let you see it with your eyes, but you shall not go over there</w:t>
      </w:r>
      <w:r w:rsidRPr="00CA5A24">
        <w:rPr>
          <w:rFonts w:ascii="Roboto" w:eastAsia="Times New Roman" w:hAnsi="Roboto" w:cs="Times New Roman"/>
          <w:sz w:val="27"/>
          <w:szCs w:val="27"/>
        </w:rPr>
        <w:t>. To allow Moses to see the Promised Land was an act of grace on His part. Even though the LORD had forgiven Moses for his act of unfaithfulness, Moses still had to experience the consequences of his choice. God’s dealing with Moses demonstrates that He is an impartial God. Choices have consequences, and God is an impartial judge. However, to whom much is given much is required (</w:t>
      </w:r>
      <w:hyperlink r:id="rId10" w:tgtFrame="BLB_NW" w:history="1">
        <w:r w:rsidRPr="00CA5A24">
          <w:rPr>
            <w:rFonts w:ascii="Roboto" w:eastAsia="Times New Roman" w:hAnsi="Roboto" w:cs="Times New Roman"/>
            <w:sz w:val="27"/>
            <w:szCs w:val="27"/>
            <w:u w:val="single"/>
          </w:rPr>
          <w:t>Luke 12:48</w:t>
        </w:r>
      </w:hyperlink>
      <w:r w:rsidRPr="00CA5A24">
        <w:rPr>
          <w:rFonts w:ascii="Roboto" w:eastAsia="Times New Roman" w:hAnsi="Roboto" w:cs="Times New Roman"/>
          <w:sz w:val="27"/>
          <w:szCs w:val="27"/>
        </w:rPr>
        <w:t>). For Moses, this one mistake was sufficient to prevent him entrance into the Promised Land. However, God honored Moses greatly for his faithful service.</w:t>
      </w:r>
    </w:p>
    <w:p w14:paraId="0D38928F" w14:textId="77777777" w:rsidR="00CA5A24" w:rsidRPr="00CA5A24" w:rsidRDefault="00CA5A24" w:rsidP="00CA5A24">
      <w:pPr>
        <w:shd w:val="clear" w:color="auto" w:fill="FFFFFF"/>
        <w:spacing w:after="100" w:afterAutospacing="1" w:line="240" w:lineRule="auto"/>
        <w:rPr>
          <w:rFonts w:ascii="Roboto" w:eastAsia="Times New Roman" w:hAnsi="Roboto" w:cs="Times New Roman"/>
          <w:sz w:val="27"/>
          <w:szCs w:val="27"/>
        </w:rPr>
      </w:pPr>
      <w:r w:rsidRPr="00CA5A24">
        <w:rPr>
          <w:rFonts w:ascii="Roboto" w:eastAsia="Times New Roman" w:hAnsi="Roboto" w:cs="Times New Roman"/>
          <w:sz w:val="27"/>
          <w:szCs w:val="27"/>
        </w:rPr>
        <w:t xml:space="preserve">It is difficult to believe that Moses, Israel’s leader, would be denied access to the Promised Land. After all, he had such a close relationship with the LORD that “the Lord used to speak to Moses face to face, just as a man speaks to </w:t>
      </w:r>
      <w:r w:rsidRPr="00CA5A24">
        <w:rPr>
          <w:rFonts w:ascii="Roboto" w:eastAsia="Times New Roman" w:hAnsi="Roboto" w:cs="Times New Roman"/>
          <w:sz w:val="27"/>
          <w:szCs w:val="27"/>
        </w:rPr>
        <w:lastRenderedPageBreak/>
        <w:t>his friend</w:t>
      </w:r>
      <w:r w:rsidRPr="00CA5A24">
        <w:rPr>
          <w:rFonts w:ascii="Roboto" w:eastAsia="Times New Roman" w:hAnsi="Roboto" w:cs="Times New Roman"/>
          <w:i/>
          <w:iCs/>
          <w:sz w:val="27"/>
          <w:szCs w:val="27"/>
        </w:rPr>
        <w:t>”</w:t>
      </w:r>
      <w:r w:rsidRPr="00CA5A24">
        <w:rPr>
          <w:rFonts w:ascii="Roboto" w:eastAsia="Times New Roman" w:hAnsi="Roboto" w:cs="Times New Roman"/>
          <w:sz w:val="27"/>
          <w:szCs w:val="27"/>
        </w:rPr>
        <w:t> (</w:t>
      </w:r>
      <w:hyperlink r:id="rId11" w:tgtFrame="BLB_NW" w:history="1">
        <w:r w:rsidRPr="00CA5A24">
          <w:rPr>
            <w:rFonts w:ascii="Roboto" w:eastAsia="Times New Roman" w:hAnsi="Roboto" w:cs="Times New Roman"/>
            <w:sz w:val="27"/>
            <w:szCs w:val="27"/>
            <w:u w:val="single"/>
          </w:rPr>
          <w:t>Exodus 33:11</w:t>
        </w:r>
      </w:hyperlink>
      <w:r w:rsidRPr="00CA5A24">
        <w:rPr>
          <w:rFonts w:ascii="Roboto" w:eastAsia="Times New Roman" w:hAnsi="Roboto" w:cs="Times New Roman"/>
          <w:sz w:val="27"/>
          <w:szCs w:val="27"/>
        </w:rPr>
        <w:t>). This means that the LORD spoke with Moses directly.</w:t>
      </w:r>
    </w:p>
    <w:p w14:paraId="4E5B408E" w14:textId="77777777" w:rsidR="00CA5A24" w:rsidRPr="00CA5A24" w:rsidRDefault="00CA5A24" w:rsidP="00CA5A24">
      <w:pPr>
        <w:shd w:val="clear" w:color="auto" w:fill="FFFFFF"/>
        <w:spacing w:after="100" w:afterAutospacing="1" w:line="240" w:lineRule="auto"/>
        <w:rPr>
          <w:rFonts w:ascii="Roboto" w:eastAsia="Times New Roman" w:hAnsi="Roboto" w:cs="Times New Roman"/>
          <w:sz w:val="27"/>
          <w:szCs w:val="27"/>
        </w:rPr>
      </w:pPr>
      <w:r w:rsidRPr="00CA5A24">
        <w:rPr>
          <w:rFonts w:ascii="Roboto" w:eastAsia="Times New Roman" w:hAnsi="Roboto" w:cs="Times New Roman"/>
          <w:sz w:val="27"/>
          <w:szCs w:val="27"/>
        </w:rPr>
        <w:t>The Bible tells us that Moses was chosen by God to lead Israel out of slavery in Egypt to the Promised Land. For the most part, Moses did as God commanded him and remained faithful to his Suzerain God. However, Moses was held to a high standard, and his disobedience in the wilderness of Zin was severe enough to preclude him from entering and possessing the land of Canaan (</w:t>
      </w:r>
      <w:hyperlink r:id="rId12" w:tgtFrame="BLB_NW" w:history="1">
        <w:r w:rsidRPr="00CA5A24">
          <w:rPr>
            <w:rFonts w:ascii="Roboto" w:eastAsia="Times New Roman" w:hAnsi="Roboto" w:cs="Times New Roman"/>
            <w:sz w:val="27"/>
            <w:szCs w:val="27"/>
            <w:u w:val="single"/>
          </w:rPr>
          <w:t>Numbers 20:12</w:t>
        </w:r>
      </w:hyperlink>
      <w:r w:rsidRPr="00CA5A24">
        <w:rPr>
          <w:rFonts w:ascii="Roboto" w:eastAsia="Times New Roman" w:hAnsi="Roboto" w:cs="Times New Roman"/>
          <w:sz w:val="27"/>
          <w:szCs w:val="27"/>
        </w:rPr>
        <w:t>).</w:t>
      </w:r>
    </w:p>
    <w:p w14:paraId="1DC861CD" w14:textId="77777777" w:rsidR="00CA5A24" w:rsidRPr="00CA5A24" w:rsidRDefault="00CA5A24" w:rsidP="00CA5A24">
      <w:pPr>
        <w:shd w:val="clear" w:color="auto" w:fill="FFFFFF"/>
        <w:spacing w:after="100" w:afterAutospacing="1" w:line="240" w:lineRule="auto"/>
        <w:rPr>
          <w:rFonts w:ascii="Roboto" w:eastAsia="Times New Roman" w:hAnsi="Roboto" w:cs="Times New Roman"/>
          <w:sz w:val="27"/>
          <w:szCs w:val="27"/>
        </w:rPr>
      </w:pPr>
      <w:r w:rsidRPr="00CA5A24">
        <w:rPr>
          <w:rFonts w:ascii="Roboto" w:eastAsia="Times New Roman" w:hAnsi="Roboto" w:cs="Times New Roman"/>
          <w:sz w:val="27"/>
          <w:szCs w:val="27"/>
        </w:rPr>
        <w:t>After he was shown the Promised Land from a distance, </w:t>
      </w:r>
      <w:r w:rsidRPr="00CA5A24">
        <w:rPr>
          <w:rFonts w:ascii="Roboto" w:eastAsia="Times New Roman" w:hAnsi="Roboto" w:cs="Times New Roman"/>
          <w:i/>
          <w:iCs/>
          <w:sz w:val="27"/>
          <w:szCs w:val="27"/>
        </w:rPr>
        <w:t>Moses the servant of the LORD</w:t>
      </w:r>
      <w:r w:rsidRPr="00CA5A24">
        <w:rPr>
          <w:rFonts w:ascii="Roboto" w:eastAsia="Times New Roman" w:hAnsi="Roboto" w:cs="Times New Roman"/>
          <w:sz w:val="27"/>
          <w:szCs w:val="27"/>
        </w:rPr>
        <w:t> </w:t>
      </w:r>
      <w:r w:rsidRPr="00CA5A24">
        <w:rPr>
          <w:rFonts w:ascii="Roboto" w:eastAsia="Times New Roman" w:hAnsi="Roboto" w:cs="Times New Roman"/>
          <w:i/>
          <w:iCs/>
          <w:sz w:val="27"/>
          <w:szCs w:val="27"/>
        </w:rPr>
        <w:t>died there in the land of Moab, according to the word of the LORD </w:t>
      </w:r>
      <w:r w:rsidRPr="00CA5A24">
        <w:rPr>
          <w:rFonts w:ascii="Roboto" w:eastAsia="Times New Roman" w:hAnsi="Roboto" w:cs="Times New Roman"/>
          <w:sz w:val="27"/>
          <w:szCs w:val="27"/>
        </w:rPr>
        <w:t>(v. 5). This happened just as the LORD had said (</w:t>
      </w:r>
      <w:hyperlink r:id="rId13" w:tgtFrame="BLB_NW" w:history="1">
        <w:r w:rsidRPr="00CA5A24">
          <w:rPr>
            <w:rFonts w:ascii="Roboto" w:eastAsia="Times New Roman" w:hAnsi="Roboto" w:cs="Times New Roman"/>
            <w:sz w:val="27"/>
            <w:szCs w:val="27"/>
            <w:u w:val="single"/>
          </w:rPr>
          <w:t>Numbers 20:12</w:t>
        </w:r>
      </w:hyperlink>
      <w:r w:rsidRPr="00CA5A24">
        <w:rPr>
          <w:rFonts w:ascii="Roboto" w:eastAsia="Times New Roman" w:hAnsi="Roboto" w:cs="Times New Roman"/>
          <w:sz w:val="27"/>
          <w:szCs w:val="27"/>
        </w:rPr>
        <w:t>; </w:t>
      </w:r>
      <w:hyperlink r:id="rId14" w:tgtFrame="BLB_NW" w:history="1">
        <w:r w:rsidRPr="00CA5A24">
          <w:rPr>
            <w:rFonts w:ascii="Roboto" w:eastAsia="Times New Roman" w:hAnsi="Roboto" w:cs="Times New Roman"/>
            <w:sz w:val="27"/>
            <w:szCs w:val="27"/>
            <w:u w:val="single"/>
          </w:rPr>
          <w:t>Deuteronomy 3:27</w:t>
        </w:r>
      </w:hyperlink>
      <w:r w:rsidRPr="00CA5A24">
        <w:rPr>
          <w:rFonts w:ascii="Roboto" w:eastAsia="Times New Roman" w:hAnsi="Roboto" w:cs="Times New Roman"/>
          <w:sz w:val="27"/>
          <w:szCs w:val="27"/>
        </w:rPr>
        <w:t>).</w:t>
      </w:r>
    </w:p>
    <w:p w14:paraId="2B5CC3A0" w14:textId="77777777" w:rsidR="00CA5A24" w:rsidRPr="00CA5A24" w:rsidRDefault="00CA5A24" w:rsidP="00CA5A24">
      <w:pPr>
        <w:shd w:val="clear" w:color="auto" w:fill="FFFFFF"/>
        <w:spacing w:after="100" w:afterAutospacing="1" w:line="240" w:lineRule="auto"/>
        <w:rPr>
          <w:rFonts w:ascii="Roboto" w:eastAsia="Times New Roman" w:hAnsi="Roboto" w:cs="Times New Roman"/>
          <w:sz w:val="27"/>
          <w:szCs w:val="27"/>
        </w:rPr>
      </w:pPr>
      <w:r w:rsidRPr="00CA5A24">
        <w:rPr>
          <w:rFonts w:ascii="Roboto" w:eastAsia="Times New Roman" w:hAnsi="Roboto" w:cs="Times New Roman"/>
          <w:sz w:val="27"/>
          <w:szCs w:val="27"/>
        </w:rPr>
        <w:t>Note that the time of death was </w:t>
      </w:r>
      <w:r w:rsidRPr="00CA5A24">
        <w:rPr>
          <w:rFonts w:ascii="Roboto" w:eastAsia="Times New Roman" w:hAnsi="Roboto" w:cs="Times New Roman"/>
          <w:i/>
          <w:iCs/>
          <w:sz w:val="27"/>
          <w:szCs w:val="27"/>
        </w:rPr>
        <w:t>according to the word of the LORD</w:t>
      </w:r>
      <w:r w:rsidRPr="00CA5A24">
        <w:rPr>
          <w:rFonts w:ascii="Roboto" w:eastAsia="Times New Roman" w:hAnsi="Roboto" w:cs="Times New Roman"/>
          <w:sz w:val="27"/>
          <w:szCs w:val="27"/>
        </w:rPr>
        <w:t>. Moses was not in ill health, nor was he physically weak or disabled at the time of his death (see v. 7). It was simply time for Moses to </w:t>
      </w:r>
      <w:r w:rsidRPr="00CA5A24">
        <w:rPr>
          <w:rFonts w:ascii="Roboto" w:eastAsia="Times New Roman" w:hAnsi="Roboto" w:cs="Times New Roman"/>
          <w:i/>
          <w:iCs/>
          <w:sz w:val="27"/>
          <w:szCs w:val="27"/>
        </w:rPr>
        <w:t>lie down with </w:t>
      </w:r>
      <w:r w:rsidRPr="00CA5A24">
        <w:rPr>
          <w:rFonts w:ascii="Roboto" w:eastAsia="Times New Roman" w:hAnsi="Roboto" w:cs="Times New Roman"/>
          <w:sz w:val="27"/>
          <w:szCs w:val="27"/>
        </w:rPr>
        <w:t>his</w:t>
      </w:r>
      <w:r w:rsidRPr="00CA5A24">
        <w:rPr>
          <w:rFonts w:ascii="Roboto" w:eastAsia="Times New Roman" w:hAnsi="Roboto" w:cs="Times New Roman"/>
          <w:i/>
          <w:iCs/>
          <w:sz w:val="27"/>
          <w:szCs w:val="27"/>
        </w:rPr>
        <w:t> fathers</w:t>
      </w:r>
      <w:r w:rsidRPr="00CA5A24">
        <w:rPr>
          <w:rFonts w:ascii="Roboto" w:eastAsia="Times New Roman" w:hAnsi="Roboto" w:cs="Times New Roman"/>
          <w:sz w:val="27"/>
          <w:szCs w:val="27"/>
        </w:rPr>
        <w:t> (</w:t>
      </w:r>
      <w:hyperlink r:id="rId15" w:tgtFrame="BLB_NW" w:history="1">
        <w:r w:rsidRPr="00CA5A24">
          <w:rPr>
            <w:rFonts w:ascii="Roboto" w:eastAsia="Times New Roman" w:hAnsi="Roboto" w:cs="Times New Roman"/>
            <w:sz w:val="27"/>
            <w:szCs w:val="27"/>
            <w:u w:val="single"/>
          </w:rPr>
          <w:t>Deuteronomy 31:16</w:t>
        </w:r>
      </w:hyperlink>
      <w:r w:rsidRPr="00CA5A24">
        <w:rPr>
          <w:rFonts w:ascii="Roboto" w:eastAsia="Times New Roman" w:hAnsi="Roboto" w:cs="Times New Roman"/>
          <w:sz w:val="27"/>
          <w:szCs w:val="27"/>
        </w:rPr>
        <w:t>).</w:t>
      </w:r>
    </w:p>
    <w:p w14:paraId="20C995E9" w14:textId="77777777" w:rsidR="00CA5A24" w:rsidRPr="00CA5A24" w:rsidRDefault="00CA5A24" w:rsidP="00CA5A24">
      <w:pPr>
        <w:shd w:val="clear" w:color="auto" w:fill="FFFFFF"/>
        <w:spacing w:after="100" w:afterAutospacing="1" w:line="240" w:lineRule="auto"/>
        <w:rPr>
          <w:rFonts w:ascii="Roboto" w:eastAsia="Times New Roman" w:hAnsi="Roboto" w:cs="Times New Roman"/>
          <w:sz w:val="27"/>
          <w:szCs w:val="27"/>
        </w:rPr>
      </w:pPr>
      <w:r w:rsidRPr="00CA5A24">
        <w:rPr>
          <w:rFonts w:ascii="Roboto" w:eastAsia="Times New Roman" w:hAnsi="Roboto" w:cs="Times New Roman"/>
          <w:sz w:val="27"/>
          <w:szCs w:val="27"/>
        </w:rPr>
        <w:t>Being denied access to the Promised Land did not disqualify Moses from being declared </w:t>
      </w:r>
      <w:r w:rsidRPr="00CA5A24">
        <w:rPr>
          <w:rFonts w:ascii="Roboto" w:eastAsia="Times New Roman" w:hAnsi="Roboto" w:cs="Times New Roman"/>
          <w:i/>
          <w:iCs/>
          <w:sz w:val="27"/>
          <w:szCs w:val="27"/>
        </w:rPr>
        <w:t>the servant of the LORD</w:t>
      </w:r>
      <w:r w:rsidRPr="00CA5A24">
        <w:rPr>
          <w:rFonts w:ascii="Roboto" w:eastAsia="Times New Roman" w:hAnsi="Roboto" w:cs="Times New Roman"/>
          <w:sz w:val="27"/>
          <w:szCs w:val="27"/>
        </w:rPr>
        <w:t>, a designation that very few people in Scripture received (Joshua 2:29; </w:t>
      </w:r>
      <w:hyperlink r:id="rId16" w:tgtFrame="BLB_NW" w:history="1">
        <w:r w:rsidRPr="00CA5A24">
          <w:rPr>
            <w:rFonts w:ascii="Roboto" w:eastAsia="Times New Roman" w:hAnsi="Roboto" w:cs="Times New Roman"/>
            <w:sz w:val="27"/>
            <w:szCs w:val="27"/>
            <w:u w:val="single"/>
          </w:rPr>
          <w:t>Psalm 18:1</w:t>
        </w:r>
      </w:hyperlink>
      <w:r w:rsidRPr="00CA5A24">
        <w:rPr>
          <w:rFonts w:ascii="Roboto" w:eastAsia="Times New Roman" w:hAnsi="Roboto" w:cs="Times New Roman"/>
          <w:sz w:val="27"/>
          <w:szCs w:val="27"/>
        </w:rPr>
        <w:t>, </w:t>
      </w:r>
      <w:hyperlink r:id="rId17" w:tgtFrame="BLB_NW" w:history="1">
        <w:r w:rsidRPr="00CA5A24">
          <w:rPr>
            <w:rFonts w:ascii="Roboto" w:eastAsia="Times New Roman" w:hAnsi="Roboto" w:cs="Times New Roman"/>
            <w:sz w:val="27"/>
            <w:szCs w:val="27"/>
            <w:u w:val="single"/>
          </w:rPr>
          <w:t>36:1</w:t>
        </w:r>
      </w:hyperlink>
      <w:r w:rsidRPr="00CA5A24">
        <w:rPr>
          <w:rFonts w:ascii="Roboto" w:eastAsia="Times New Roman" w:hAnsi="Roboto" w:cs="Times New Roman"/>
          <w:sz w:val="27"/>
          <w:szCs w:val="27"/>
        </w:rPr>
        <w:t>). It is reserved for people who dedicate their whole lives to the service of the LORD. They may fail on occasion (as Moses and David did), but there is nothing more wonderful than to be called a </w:t>
      </w:r>
      <w:r w:rsidRPr="00CA5A24">
        <w:rPr>
          <w:rFonts w:ascii="Roboto" w:eastAsia="Times New Roman" w:hAnsi="Roboto" w:cs="Times New Roman"/>
          <w:i/>
          <w:iCs/>
          <w:sz w:val="27"/>
          <w:szCs w:val="27"/>
        </w:rPr>
        <w:t>servant of the LORD.</w:t>
      </w:r>
    </w:p>
    <w:p w14:paraId="7088DBBE" w14:textId="77777777" w:rsidR="00CA5A24" w:rsidRPr="00CA5A24" w:rsidRDefault="00CA5A24" w:rsidP="00CA5A24">
      <w:pPr>
        <w:shd w:val="clear" w:color="auto" w:fill="FFFFFF"/>
        <w:spacing w:after="100" w:afterAutospacing="1" w:line="240" w:lineRule="auto"/>
        <w:rPr>
          <w:rFonts w:ascii="Roboto" w:eastAsia="Times New Roman" w:hAnsi="Roboto" w:cs="Times New Roman"/>
          <w:sz w:val="27"/>
          <w:szCs w:val="27"/>
        </w:rPr>
      </w:pPr>
      <w:r w:rsidRPr="00CA5A24">
        <w:rPr>
          <w:rFonts w:ascii="Roboto" w:eastAsia="Times New Roman" w:hAnsi="Roboto" w:cs="Times New Roman"/>
          <w:sz w:val="27"/>
          <w:szCs w:val="27"/>
        </w:rPr>
        <w:t>For his special service, Moses received a special burial in that the LORD Himself </w:t>
      </w:r>
      <w:r w:rsidRPr="00CA5A24">
        <w:rPr>
          <w:rFonts w:ascii="Roboto" w:eastAsia="Times New Roman" w:hAnsi="Roboto" w:cs="Times New Roman"/>
          <w:i/>
          <w:iCs/>
          <w:sz w:val="27"/>
          <w:szCs w:val="27"/>
        </w:rPr>
        <w:t>buried him in the valley in the land of Moab, opposite Beth-Peor </w:t>
      </w:r>
      <w:r w:rsidRPr="00CA5A24">
        <w:rPr>
          <w:rFonts w:ascii="Roboto" w:eastAsia="Times New Roman" w:hAnsi="Roboto" w:cs="Times New Roman"/>
          <w:sz w:val="27"/>
          <w:szCs w:val="27"/>
        </w:rPr>
        <w:t>(v. 6). The </w:t>
      </w:r>
      <w:r w:rsidRPr="00CA5A24">
        <w:rPr>
          <w:rFonts w:ascii="Roboto" w:eastAsia="Times New Roman" w:hAnsi="Roboto" w:cs="Times New Roman"/>
          <w:i/>
          <w:iCs/>
          <w:sz w:val="27"/>
          <w:szCs w:val="27"/>
        </w:rPr>
        <w:t>valley opposite Beth-peor</w:t>
      </w:r>
      <w:r w:rsidRPr="00CA5A24">
        <w:rPr>
          <w:rFonts w:ascii="Roboto" w:eastAsia="Times New Roman" w:hAnsi="Roboto" w:cs="Times New Roman"/>
          <w:sz w:val="27"/>
          <w:szCs w:val="27"/>
        </w:rPr>
        <w:t> was </w:t>
      </w:r>
      <w:r w:rsidRPr="00CA5A24">
        <w:rPr>
          <w:rFonts w:ascii="Roboto" w:eastAsia="Times New Roman" w:hAnsi="Roboto" w:cs="Times New Roman"/>
          <w:i/>
          <w:iCs/>
          <w:sz w:val="27"/>
          <w:szCs w:val="27"/>
        </w:rPr>
        <w:t>in the land of Moab</w:t>
      </w:r>
      <w:r w:rsidRPr="00CA5A24">
        <w:rPr>
          <w:rFonts w:ascii="Roboto" w:eastAsia="Times New Roman" w:hAnsi="Roboto" w:cs="Times New Roman"/>
          <w:sz w:val="27"/>
          <w:szCs w:val="27"/>
        </w:rPr>
        <w:t>, north of Mount Pisgah (Mount Nebo), about ten miles east of the Jordan River (see map in Additional Resources ). This is the </w:t>
      </w:r>
      <w:r w:rsidRPr="00CA5A24">
        <w:rPr>
          <w:rFonts w:ascii="Roboto" w:eastAsia="Times New Roman" w:hAnsi="Roboto" w:cs="Times New Roman"/>
          <w:i/>
          <w:iCs/>
          <w:sz w:val="27"/>
          <w:szCs w:val="27"/>
        </w:rPr>
        <w:t>valley</w:t>
      </w:r>
      <w:r w:rsidRPr="00CA5A24">
        <w:rPr>
          <w:rFonts w:ascii="Roboto" w:eastAsia="Times New Roman" w:hAnsi="Roboto" w:cs="Times New Roman"/>
          <w:sz w:val="27"/>
          <w:szCs w:val="27"/>
        </w:rPr>
        <w:t> where the Israelites had remained all this time (</w:t>
      </w:r>
      <w:hyperlink r:id="rId18" w:tgtFrame="BLB_NW" w:history="1">
        <w:r w:rsidRPr="00CA5A24">
          <w:rPr>
            <w:rFonts w:ascii="Roboto" w:eastAsia="Times New Roman" w:hAnsi="Roboto" w:cs="Times New Roman"/>
            <w:sz w:val="27"/>
            <w:szCs w:val="27"/>
            <w:u w:val="single"/>
          </w:rPr>
          <w:t>Deuteronomy 3:29</w:t>
        </w:r>
      </w:hyperlink>
      <w:r w:rsidRPr="00CA5A24">
        <w:rPr>
          <w:rFonts w:ascii="Roboto" w:eastAsia="Times New Roman" w:hAnsi="Roboto" w:cs="Times New Roman"/>
          <w:sz w:val="27"/>
          <w:szCs w:val="27"/>
        </w:rPr>
        <w:t>). Furthermore, </w:t>
      </w:r>
      <w:r w:rsidRPr="00CA5A24">
        <w:rPr>
          <w:rFonts w:ascii="Roboto" w:eastAsia="Times New Roman" w:hAnsi="Roboto" w:cs="Times New Roman"/>
          <w:i/>
          <w:iCs/>
          <w:sz w:val="27"/>
          <w:szCs w:val="27"/>
        </w:rPr>
        <w:t>no man knows</w:t>
      </w:r>
      <w:r w:rsidRPr="00CA5A24">
        <w:rPr>
          <w:rFonts w:ascii="Roboto" w:eastAsia="Times New Roman" w:hAnsi="Roboto" w:cs="Times New Roman"/>
          <w:sz w:val="27"/>
          <w:szCs w:val="27"/>
        </w:rPr>
        <w:t> Moses’ </w:t>
      </w:r>
      <w:r w:rsidRPr="00CA5A24">
        <w:rPr>
          <w:rFonts w:ascii="Roboto" w:eastAsia="Times New Roman" w:hAnsi="Roboto" w:cs="Times New Roman"/>
          <w:i/>
          <w:iCs/>
          <w:sz w:val="27"/>
          <w:szCs w:val="27"/>
        </w:rPr>
        <w:t>burial place to this day</w:t>
      </w:r>
      <w:r w:rsidRPr="00CA5A24">
        <w:rPr>
          <w:rFonts w:ascii="Roboto" w:eastAsia="Times New Roman" w:hAnsi="Roboto" w:cs="Times New Roman"/>
          <w:sz w:val="27"/>
          <w:szCs w:val="27"/>
        </w:rPr>
        <w:t> because the Suzerain God buried him in an unmarked grave. All these points confirm Moses’ special relationship with God.</w:t>
      </w:r>
    </w:p>
    <w:p w14:paraId="4D62E888" w14:textId="77777777" w:rsidR="00CA5A24" w:rsidRPr="00CA5A24" w:rsidRDefault="00CA5A24" w:rsidP="00CA5A24">
      <w:pPr>
        <w:shd w:val="clear" w:color="auto" w:fill="FFFFFF"/>
        <w:spacing w:after="100" w:afterAutospacing="1" w:line="240" w:lineRule="auto"/>
        <w:rPr>
          <w:rFonts w:ascii="Roboto" w:eastAsia="Times New Roman" w:hAnsi="Roboto" w:cs="Times New Roman"/>
          <w:sz w:val="27"/>
          <w:szCs w:val="27"/>
        </w:rPr>
      </w:pPr>
      <w:r w:rsidRPr="00CA5A24">
        <w:rPr>
          <w:rFonts w:ascii="Roboto" w:eastAsia="Times New Roman" w:hAnsi="Roboto" w:cs="Times New Roman"/>
          <w:sz w:val="27"/>
          <w:szCs w:val="27"/>
        </w:rPr>
        <w:t>The LORD probably hid the burial place to</w:t>
      </w:r>
    </w:p>
    <w:p w14:paraId="667F8172" w14:textId="77777777" w:rsidR="00CA5A24" w:rsidRPr="00CA5A24" w:rsidRDefault="00CA5A24" w:rsidP="00CA5A24">
      <w:pPr>
        <w:numPr>
          <w:ilvl w:val="0"/>
          <w:numId w:val="1"/>
        </w:numPr>
        <w:shd w:val="clear" w:color="auto" w:fill="FFFFFF"/>
        <w:spacing w:before="100" w:beforeAutospacing="1" w:after="100" w:afterAutospacing="1" w:line="240" w:lineRule="auto"/>
        <w:rPr>
          <w:rFonts w:ascii="Roboto" w:eastAsia="Times New Roman" w:hAnsi="Roboto" w:cs="Times New Roman"/>
          <w:sz w:val="27"/>
          <w:szCs w:val="27"/>
        </w:rPr>
      </w:pPr>
      <w:r w:rsidRPr="00CA5A24">
        <w:rPr>
          <w:rFonts w:ascii="Roboto" w:eastAsia="Times New Roman" w:hAnsi="Roboto" w:cs="Times New Roman"/>
          <w:sz w:val="27"/>
          <w:szCs w:val="27"/>
        </w:rPr>
        <w:t>Prevent the Israelites from digging up Moses’ body and taking it with them into the Promised Land, or</w:t>
      </w:r>
    </w:p>
    <w:p w14:paraId="4495DCAA" w14:textId="77777777" w:rsidR="00CA5A24" w:rsidRPr="00CA5A24" w:rsidRDefault="00CA5A24" w:rsidP="00CA5A24">
      <w:pPr>
        <w:numPr>
          <w:ilvl w:val="0"/>
          <w:numId w:val="1"/>
        </w:numPr>
        <w:shd w:val="clear" w:color="auto" w:fill="FFFFFF"/>
        <w:spacing w:before="100" w:beforeAutospacing="1" w:after="100" w:afterAutospacing="1" w:line="240" w:lineRule="auto"/>
        <w:rPr>
          <w:rFonts w:ascii="Roboto" w:eastAsia="Times New Roman" w:hAnsi="Roboto" w:cs="Times New Roman"/>
          <w:sz w:val="27"/>
          <w:szCs w:val="27"/>
        </w:rPr>
      </w:pPr>
      <w:r w:rsidRPr="00CA5A24">
        <w:rPr>
          <w:rFonts w:ascii="Roboto" w:eastAsia="Times New Roman" w:hAnsi="Roboto" w:cs="Times New Roman"/>
          <w:sz w:val="27"/>
          <w:szCs w:val="27"/>
        </w:rPr>
        <w:lastRenderedPageBreak/>
        <w:t>Prevent the location from becoming a shrine or a “holy place” where the people would go on a pilgrimage, or</w:t>
      </w:r>
    </w:p>
    <w:p w14:paraId="443F2EF6" w14:textId="77777777" w:rsidR="00CA5A24" w:rsidRPr="00CA5A24" w:rsidRDefault="00CA5A24" w:rsidP="00CA5A24">
      <w:pPr>
        <w:numPr>
          <w:ilvl w:val="0"/>
          <w:numId w:val="1"/>
        </w:numPr>
        <w:shd w:val="clear" w:color="auto" w:fill="FFFFFF"/>
        <w:spacing w:before="100" w:beforeAutospacing="1" w:after="100" w:afterAutospacing="1" w:line="240" w:lineRule="auto"/>
        <w:rPr>
          <w:rFonts w:ascii="Roboto" w:eastAsia="Times New Roman" w:hAnsi="Roboto" w:cs="Times New Roman"/>
          <w:sz w:val="27"/>
          <w:szCs w:val="27"/>
        </w:rPr>
      </w:pPr>
      <w:r w:rsidRPr="00CA5A24">
        <w:rPr>
          <w:rFonts w:ascii="Roboto" w:eastAsia="Times New Roman" w:hAnsi="Roboto" w:cs="Times New Roman"/>
          <w:sz w:val="27"/>
          <w:szCs w:val="27"/>
        </w:rPr>
        <w:t>Prevent enemies from desecrating the grave.</w:t>
      </w:r>
    </w:p>
    <w:p w14:paraId="46F97EF7" w14:textId="77777777" w:rsidR="00CA5A24" w:rsidRPr="00CA5A24" w:rsidRDefault="00CA5A24" w:rsidP="00CA5A24">
      <w:pPr>
        <w:shd w:val="clear" w:color="auto" w:fill="FFFFFF"/>
        <w:spacing w:after="100" w:afterAutospacing="1" w:line="240" w:lineRule="auto"/>
        <w:rPr>
          <w:rFonts w:ascii="Roboto" w:eastAsia="Times New Roman" w:hAnsi="Roboto" w:cs="Times New Roman"/>
          <w:sz w:val="27"/>
          <w:szCs w:val="27"/>
        </w:rPr>
      </w:pPr>
      <w:r w:rsidRPr="00CA5A24">
        <w:rPr>
          <w:rFonts w:ascii="Roboto" w:eastAsia="Times New Roman" w:hAnsi="Roboto" w:cs="Times New Roman"/>
          <w:sz w:val="27"/>
          <w:szCs w:val="27"/>
        </w:rPr>
        <w:t>It is interesting that Satan staked some sort of claim to Moses’s body, and was resisted by the archangel Michael, according to the New Testament (</w:t>
      </w:r>
      <w:hyperlink r:id="rId19" w:tgtFrame="BLB_NW" w:history="1">
        <w:r w:rsidRPr="00CA5A24">
          <w:rPr>
            <w:rFonts w:ascii="Roboto" w:eastAsia="Times New Roman" w:hAnsi="Roboto" w:cs="Times New Roman"/>
            <w:sz w:val="27"/>
            <w:szCs w:val="27"/>
            <w:u w:val="single"/>
          </w:rPr>
          <w:t>Jude 1:9</w:t>
        </w:r>
      </w:hyperlink>
      <w:r w:rsidRPr="00CA5A24">
        <w:rPr>
          <w:rFonts w:ascii="Roboto" w:eastAsia="Times New Roman" w:hAnsi="Roboto" w:cs="Times New Roman"/>
          <w:sz w:val="27"/>
          <w:szCs w:val="27"/>
        </w:rPr>
        <w:t>). Apparently Satan had a plan to use Moses’s bones for his purposes. But God and his angelic servants thwarted it.</w:t>
      </w:r>
    </w:p>
    <w:p w14:paraId="6C889D46" w14:textId="77777777" w:rsidR="00CA5A24" w:rsidRPr="00CA5A24" w:rsidRDefault="00CA5A24" w:rsidP="00CA5A24">
      <w:pPr>
        <w:shd w:val="clear" w:color="auto" w:fill="FFFFFF"/>
        <w:spacing w:after="100" w:afterAutospacing="1" w:line="240" w:lineRule="auto"/>
        <w:rPr>
          <w:rFonts w:ascii="Roboto" w:eastAsia="Times New Roman" w:hAnsi="Roboto" w:cs="Times New Roman"/>
          <w:sz w:val="27"/>
          <w:szCs w:val="27"/>
        </w:rPr>
      </w:pPr>
      <w:r w:rsidRPr="00CA5A24">
        <w:rPr>
          <w:rFonts w:ascii="Roboto" w:eastAsia="Times New Roman" w:hAnsi="Roboto" w:cs="Times New Roman"/>
          <w:sz w:val="27"/>
          <w:szCs w:val="27"/>
        </w:rPr>
        <w:t>Finally, it is worth noting that </w:t>
      </w:r>
      <w:r w:rsidRPr="00CA5A24">
        <w:rPr>
          <w:rFonts w:ascii="Roboto" w:eastAsia="Times New Roman" w:hAnsi="Roboto" w:cs="Times New Roman"/>
          <w:i/>
          <w:iCs/>
          <w:sz w:val="27"/>
          <w:szCs w:val="27"/>
        </w:rPr>
        <w:t>although Moses was one hundred and twenty years old when he died </w:t>
      </w:r>
      <w:r w:rsidRPr="00CA5A24">
        <w:rPr>
          <w:rFonts w:ascii="Roboto" w:eastAsia="Times New Roman" w:hAnsi="Roboto" w:cs="Times New Roman"/>
          <w:sz w:val="27"/>
          <w:szCs w:val="27"/>
        </w:rPr>
        <w:t>(v. 7), it was not due to the infirmities of old age or his death at 120 years old. This was evident in the fact that</w:t>
      </w:r>
      <w:r w:rsidRPr="00CA5A24">
        <w:rPr>
          <w:rFonts w:ascii="Roboto" w:eastAsia="Times New Roman" w:hAnsi="Roboto" w:cs="Times New Roman"/>
          <w:i/>
          <w:iCs/>
          <w:sz w:val="27"/>
          <w:szCs w:val="27"/>
        </w:rPr>
        <w:t> his eye was not dim, nor his vigor abated</w:t>
      </w:r>
      <w:r w:rsidRPr="00CA5A24">
        <w:rPr>
          <w:rFonts w:ascii="Roboto" w:eastAsia="Times New Roman" w:hAnsi="Roboto" w:cs="Times New Roman"/>
          <w:sz w:val="27"/>
          <w:szCs w:val="27"/>
        </w:rPr>
        <w:t>. Rather, he died because it was the LORD’s will. Though he lost a portion of his ability to lead due to age (</w:t>
      </w:r>
      <w:hyperlink r:id="rId20" w:tgtFrame="BLB_NW" w:history="1">
        <w:r w:rsidRPr="00CA5A24">
          <w:rPr>
            <w:rFonts w:ascii="Roboto" w:eastAsia="Times New Roman" w:hAnsi="Roboto" w:cs="Times New Roman"/>
            <w:sz w:val="27"/>
            <w:szCs w:val="27"/>
            <w:u w:val="single"/>
          </w:rPr>
          <w:t>Deuteronomy 31:2</w:t>
        </w:r>
      </w:hyperlink>
      <w:r w:rsidRPr="00CA5A24">
        <w:rPr>
          <w:rFonts w:ascii="Roboto" w:eastAsia="Times New Roman" w:hAnsi="Roboto" w:cs="Times New Roman"/>
          <w:sz w:val="27"/>
          <w:szCs w:val="27"/>
        </w:rPr>
        <w:t>), Moses’ mission was completed in the eyes of the LORD.</w:t>
      </w:r>
    </w:p>
    <w:p w14:paraId="50067493" w14:textId="77777777" w:rsidR="00CA5A24" w:rsidRPr="00CA5A24" w:rsidRDefault="00CA5A24" w:rsidP="00CA5A24">
      <w:pPr>
        <w:shd w:val="clear" w:color="auto" w:fill="FFFFFF"/>
        <w:spacing w:after="100" w:afterAutospacing="1" w:line="240" w:lineRule="auto"/>
        <w:rPr>
          <w:rFonts w:ascii="Roboto" w:eastAsia="Times New Roman" w:hAnsi="Roboto" w:cs="Times New Roman"/>
          <w:sz w:val="27"/>
          <w:szCs w:val="27"/>
        </w:rPr>
      </w:pPr>
      <w:r w:rsidRPr="00CA5A24">
        <w:rPr>
          <w:rFonts w:ascii="Roboto" w:eastAsia="Times New Roman" w:hAnsi="Roboto" w:cs="Times New Roman"/>
          <w:sz w:val="27"/>
          <w:szCs w:val="27"/>
        </w:rPr>
        <w:t>So, Moses was still strong when he died, but he was not as strong as before (</w:t>
      </w:r>
      <w:hyperlink r:id="rId21" w:tgtFrame="BLB_NW" w:history="1">
        <w:r w:rsidRPr="00CA5A24">
          <w:rPr>
            <w:rFonts w:ascii="Roboto" w:eastAsia="Times New Roman" w:hAnsi="Roboto" w:cs="Times New Roman"/>
            <w:sz w:val="27"/>
            <w:szCs w:val="27"/>
            <w:u w:val="single"/>
          </w:rPr>
          <w:t>Deuteronomy 31:2</w:t>
        </w:r>
      </w:hyperlink>
      <w:r w:rsidRPr="00CA5A24">
        <w:rPr>
          <w:rFonts w:ascii="Roboto" w:eastAsia="Times New Roman" w:hAnsi="Roboto" w:cs="Times New Roman"/>
          <w:sz w:val="27"/>
          <w:szCs w:val="27"/>
        </w:rPr>
        <w:t>). Moses died because his mission was completed in the eyes of God. This is true of every human being. The writer of Ecclesiastes tells us that there is a time for everything, and it is God who determines the cycles of life. Every event under heaven has an appointed time (</w:t>
      </w:r>
      <w:hyperlink r:id="rId22" w:tgtFrame="BLB_NW" w:history="1">
        <w:r w:rsidRPr="00CA5A24">
          <w:rPr>
            <w:rFonts w:ascii="Roboto" w:eastAsia="Times New Roman" w:hAnsi="Roboto" w:cs="Times New Roman"/>
            <w:sz w:val="27"/>
            <w:szCs w:val="27"/>
            <w:u w:val="single"/>
          </w:rPr>
          <w:t>Ecclesiastes 3:1-8</w:t>
        </w:r>
      </w:hyperlink>
      <w:r w:rsidRPr="00CA5A24">
        <w:rPr>
          <w:rFonts w:ascii="Roboto" w:eastAsia="Times New Roman" w:hAnsi="Roboto" w:cs="Times New Roman"/>
          <w:sz w:val="27"/>
          <w:szCs w:val="27"/>
        </w:rPr>
        <w:t>).</w:t>
      </w:r>
    </w:p>
    <w:p w14:paraId="22B305D8" w14:textId="77777777" w:rsidR="00CA5A24" w:rsidRPr="00CA5A24" w:rsidRDefault="00CA5A24" w:rsidP="00CA5A24">
      <w:pPr>
        <w:shd w:val="clear" w:color="auto" w:fill="FFFFFF"/>
        <w:spacing w:after="100" w:afterAutospacing="1" w:line="240" w:lineRule="auto"/>
        <w:rPr>
          <w:rFonts w:ascii="Roboto" w:eastAsia="Times New Roman" w:hAnsi="Roboto" w:cs="Times New Roman"/>
          <w:sz w:val="27"/>
          <w:szCs w:val="27"/>
        </w:rPr>
      </w:pPr>
      <w:r w:rsidRPr="00CA5A24">
        <w:rPr>
          <w:rFonts w:ascii="Roboto" w:eastAsia="Times New Roman" w:hAnsi="Roboto" w:cs="Times New Roman"/>
          <w:sz w:val="27"/>
          <w:szCs w:val="27"/>
        </w:rPr>
        <w:t>After Moses’ death, </w:t>
      </w:r>
      <w:r w:rsidRPr="00CA5A24">
        <w:rPr>
          <w:rFonts w:ascii="Roboto" w:eastAsia="Times New Roman" w:hAnsi="Roboto" w:cs="Times New Roman"/>
          <w:i/>
          <w:iCs/>
          <w:sz w:val="27"/>
          <w:szCs w:val="27"/>
        </w:rPr>
        <w:t>the sons of Israel wept for Moses in the plains of Moab thirty days; then the days of weeping and mourning for Moses came to an end</w:t>
      </w:r>
      <w:r w:rsidRPr="00CA5A24">
        <w:rPr>
          <w:rFonts w:ascii="Roboto" w:eastAsia="Times New Roman" w:hAnsi="Roboto" w:cs="Times New Roman"/>
          <w:sz w:val="27"/>
          <w:szCs w:val="27"/>
        </w:rPr>
        <w:t>. The </w:t>
      </w:r>
      <w:r w:rsidRPr="00CA5A24">
        <w:rPr>
          <w:rFonts w:ascii="Roboto" w:eastAsia="Times New Roman" w:hAnsi="Roboto" w:cs="Times New Roman"/>
          <w:i/>
          <w:iCs/>
          <w:sz w:val="27"/>
          <w:szCs w:val="27"/>
        </w:rPr>
        <w:t>plains of Moab</w:t>
      </w:r>
      <w:r w:rsidRPr="00CA5A24">
        <w:rPr>
          <w:rFonts w:ascii="Roboto" w:eastAsia="Times New Roman" w:hAnsi="Roboto" w:cs="Times New Roman"/>
          <w:sz w:val="27"/>
          <w:szCs w:val="27"/>
        </w:rPr>
        <w:t> refer to the steppe region located just north of the Dead Sea and east of the Jordan River, opposite the plains of Jericho (</w:t>
      </w:r>
      <w:hyperlink r:id="rId23" w:tgtFrame="BLB_NW" w:history="1">
        <w:r w:rsidRPr="00CA5A24">
          <w:rPr>
            <w:rFonts w:ascii="Roboto" w:eastAsia="Times New Roman" w:hAnsi="Roboto" w:cs="Times New Roman"/>
            <w:sz w:val="27"/>
            <w:szCs w:val="27"/>
            <w:u w:val="single"/>
          </w:rPr>
          <w:t>Joshua 4:13</w:t>
        </w:r>
      </w:hyperlink>
      <w:r w:rsidRPr="00CA5A24">
        <w:rPr>
          <w:rFonts w:ascii="Roboto" w:eastAsia="Times New Roman" w:hAnsi="Roboto" w:cs="Times New Roman"/>
          <w:sz w:val="27"/>
          <w:szCs w:val="27"/>
        </w:rPr>
        <w:t>— see map in Additional Resources . It was from here that the Israelites would enter the Promised Land.</w:t>
      </w:r>
    </w:p>
    <w:p w14:paraId="48F3EC29" w14:textId="77777777" w:rsidR="00CA5A24" w:rsidRPr="00CA5A24" w:rsidRDefault="00CA5A24" w:rsidP="00CA5A24">
      <w:pPr>
        <w:shd w:val="clear" w:color="auto" w:fill="FFFFFF"/>
        <w:spacing w:after="100" w:afterAutospacing="1" w:line="240" w:lineRule="auto"/>
        <w:rPr>
          <w:rFonts w:ascii="Roboto" w:eastAsia="Times New Roman" w:hAnsi="Roboto" w:cs="Times New Roman"/>
          <w:sz w:val="27"/>
          <w:szCs w:val="27"/>
        </w:rPr>
      </w:pPr>
      <w:r w:rsidRPr="00CA5A24">
        <w:rPr>
          <w:rFonts w:ascii="Roboto" w:eastAsia="Times New Roman" w:hAnsi="Roboto" w:cs="Times New Roman"/>
          <w:sz w:val="27"/>
          <w:szCs w:val="27"/>
        </w:rPr>
        <w:t>The Israelites wept and mourned for Moses, their leader and mediator, for </w:t>
      </w:r>
      <w:r w:rsidRPr="00CA5A24">
        <w:rPr>
          <w:rFonts w:ascii="Roboto" w:eastAsia="Times New Roman" w:hAnsi="Roboto" w:cs="Times New Roman"/>
          <w:i/>
          <w:iCs/>
          <w:sz w:val="27"/>
          <w:szCs w:val="27"/>
        </w:rPr>
        <w:t>thirty days</w:t>
      </w:r>
      <w:r w:rsidRPr="00CA5A24">
        <w:rPr>
          <w:rFonts w:ascii="Roboto" w:eastAsia="Times New Roman" w:hAnsi="Roboto" w:cs="Times New Roman"/>
          <w:sz w:val="27"/>
          <w:szCs w:val="27"/>
        </w:rPr>
        <w:t>, a normal time for mourning a great person. They mourned for Aaron the same length of time (</w:t>
      </w:r>
      <w:hyperlink r:id="rId24" w:tgtFrame="BLB_NW" w:history="1">
        <w:r w:rsidRPr="00CA5A24">
          <w:rPr>
            <w:rFonts w:ascii="Roboto" w:eastAsia="Times New Roman" w:hAnsi="Roboto" w:cs="Times New Roman"/>
            <w:sz w:val="27"/>
            <w:szCs w:val="27"/>
            <w:u w:val="single"/>
          </w:rPr>
          <w:t>Numbers 20:29</w:t>
        </w:r>
      </w:hyperlink>
      <w:r w:rsidRPr="00CA5A24">
        <w:rPr>
          <w:rFonts w:ascii="Roboto" w:eastAsia="Times New Roman" w:hAnsi="Roboto" w:cs="Times New Roman"/>
          <w:sz w:val="27"/>
          <w:szCs w:val="27"/>
        </w:rPr>
        <w:t>). The normal time for mourning a loved one was seven days (</w:t>
      </w:r>
      <w:hyperlink r:id="rId25" w:tgtFrame="BLB_NW" w:history="1">
        <w:r w:rsidRPr="00CA5A24">
          <w:rPr>
            <w:rFonts w:ascii="Roboto" w:eastAsia="Times New Roman" w:hAnsi="Roboto" w:cs="Times New Roman"/>
            <w:sz w:val="27"/>
            <w:szCs w:val="27"/>
            <w:u w:val="single"/>
          </w:rPr>
          <w:t>Genesis 50:10</w:t>
        </w:r>
      </w:hyperlink>
      <w:r w:rsidRPr="00CA5A24">
        <w:rPr>
          <w:rFonts w:ascii="Roboto" w:eastAsia="Times New Roman" w:hAnsi="Roboto" w:cs="Times New Roman"/>
          <w:sz w:val="27"/>
          <w:szCs w:val="27"/>
        </w:rPr>
        <w:t>).</w:t>
      </w:r>
    </w:p>
    <w:p w14:paraId="50B7BFAE" w14:textId="77777777" w:rsidR="00CA5A24" w:rsidRPr="00CA5A24" w:rsidRDefault="00CA5A24" w:rsidP="00CA5A24">
      <w:pPr>
        <w:shd w:val="clear" w:color="auto" w:fill="FFFFFF"/>
        <w:spacing w:after="100" w:afterAutospacing="1" w:line="240" w:lineRule="auto"/>
        <w:rPr>
          <w:rFonts w:ascii="Roboto" w:eastAsia="Times New Roman" w:hAnsi="Roboto" w:cs="Times New Roman"/>
          <w:sz w:val="27"/>
          <w:szCs w:val="27"/>
        </w:rPr>
      </w:pPr>
      <w:r w:rsidRPr="00CA5A24">
        <w:rPr>
          <w:rFonts w:ascii="Roboto" w:eastAsia="Times New Roman" w:hAnsi="Roboto" w:cs="Times New Roman"/>
          <w:b/>
          <w:bCs/>
          <w:sz w:val="27"/>
          <w:szCs w:val="27"/>
        </w:rPr>
        <w:t>Biblical Text:</w:t>
      </w:r>
    </w:p>
    <w:p w14:paraId="61DE2C6C" w14:textId="7A17EAF4" w:rsidR="00201B45" w:rsidRPr="00CA5A24" w:rsidRDefault="00CA5A24" w:rsidP="00CA5A24">
      <w:pPr>
        <w:shd w:val="clear" w:color="auto" w:fill="FFFFFF"/>
        <w:spacing w:after="100" w:afterAutospacing="1" w:line="240" w:lineRule="auto"/>
        <w:rPr>
          <w:rFonts w:ascii="Roboto" w:eastAsia="Times New Roman" w:hAnsi="Roboto" w:cs="Times New Roman"/>
          <w:sz w:val="27"/>
          <w:szCs w:val="27"/>
        </w:rPr>
      </w:pPr>
      <w:r w:rsidRPr="00CA5A24">
        <w:rPr>
          <w:rFonts w:ascii="Roboto" w:eastAsia="Times New Roman" w:hAnsi="Roboto" w:cs="Times New Roman"/>
          <w:b/>
          <w:bCs/>
          <w:sz w:val="20"/>
          <w:szCs w:val="20"/>
          <w:vertAlign w:val="superscript"/>
        </w:rPr>
        <w:t>4 </w:t>
      </w:r>
      <w:r w:rsidRPr="00CA5A24">
        <w:rPr>
          <w:rFonts w:ascii="Roboto" w:eastAsia="Times New Roman" w:hAnsi="Roboto" w:cs="Times New Roman"/>
          <w:b/>
          <w:bCs/>
          <w:sz w:val="27"/>
          <w:szCs w:val="27"/>
        </w:rPr>
        <w:t>Then the Lord said to him, “This is the land which I swore to Abraham, Isaac, and Jacob, saying, ‘I will give it to your descendants’; I have let you see </w:t>
      </w:r>
      <w:r w:rsidRPr="00CA5A24">
        <w:rPr>
          <w:rFonts w:ascii="Roboto" w:eastAsia="Times New Roman" w:hAnsi="Roboto" w:cs="Times New Roman"/>
          <w:b/>
          <w:bCs/>
          <w:i/>
          <w:iCs/>
          <w:sz w:val="27"/>
          <w:szCs w:val="27"/>
        </w:rPr>
        <w:t>it</w:t>
      </w:r>
      <w:r w:rsidRPr="00CA5A24">
        <w:rPr>
          <w:rFonts w:ascii="Roboto" w:eastAsia="Times New Roman" w:hAnsi="Roboto" w:cs="Times New Roman"/>
          <w:b/>
          <w:bCs/>
          <w:sz w:val="27"/>
          <w:szCs w:val="27"/>
        </w:rPr>
        <w:t> with your eyes, but you shall not go over there.” </w:t>
      </w:r>
      <w:r w:rsidRPr="00CA5A24">
        <w:rPr>
          <w:rFonts w:ascii="Roboto" w:eastAsia="Times New Roman" w:hAnsi="Roboto" w:cs="Times New Roman"/>
          <w:b/>
          <w:bCs/>
          <w:sz w:val="20"/>
          <w:szCs w:val="20"/>
          <w:vertAlign w:val="superscript"/>
        </w:rPr>
        <w:t>5 </w:t>
      </w:r>
      <w:r w:rsidRPr="00CA5A24">
        <w:rPr>
          <w:rFonts w:ascii="Roboto" w:eastAsia="Times New Roman" w:hAnsi="Roboto" w:cs="Times New Roman"/>
          <w:b/>
          <w:bCs/>
          <w:sz w:val="27"/>
          <w:szCs w:val="27"/>
        </w:rPr>
        <w:t xml:space="preserve">So Moses the servant of the Lord died there in the land of Moab, according to the word of </w:t>
      </w:r>
      <w:r w:rsidRPr="00CA5A24">
        <w:rPr>
          <w:rFonts w:ascii="Roboto" w:eastAsia="Times New Roman" w:hAnsi="Roboto" w:cs="Times New Roman"/>
          <w:b/>
          <w:bCs/>
          <w:sz w:val="27"/>
          <w:szCs w:val="27"/>
        </w:rPr>
        <w:lastRenderedPageBreak/>
        <w:t>the Lord. </w:t>
      </w:r>
      <w:r w:rsidRPr="00CA5A24">
        <w:rPr>
          <w:rFonts w:ascii="Roboto" w:eastAsia="Times New Roman" w:hAnsi="Roboto" w:cs="Times New Roman"/>
          <w:b/>
          <w:bCs/>
          <w:sz w:val="20"/>
          <w:szCs w:val="20"/>
          <w:vertAlign w:val="superscript"/>
        </w:rPr>
        <w:t>6 </w:t>
      </w:r>
      <w:r w:rsidRPr="00CA5A24">
        <w:rPr>
          <w:rFonts w:ascii="Roboto" w:eastAsia="Times New Roman" w:hAnsi="Roboto" w:cs="Times New Roman"/>
          <w:b/>
          <w:bCs/>
          <w:sz w:val="27"/>
          <w:szCs w:val="27"/>
        </w:rPr>
        <w:t>And He buried him in the valley in the land of Moab, opposite Beth-peor; but no man knows his burial place to this day. </w:t>
      </w:r>
      <w:r w:rsidRPr="00CA5A24">
        <w:rPr>
          <w:rFonts w:ascii="Roboto" w:eastAsia="Times New Roman" w:hAnsi="Roboto" w:cs="Times New Roman"/>
          <w:b/>
          <w:bCs/>
          <w:sz w:val="20"/>
          <w:szCs w:val="20"/>
          <w:vertAlign w:val="superscript"/>
        </w:rPr>
        <w:t>7 </w:t>
      </w:r>
      <w:r w:rsidRPr="00CA5A24">
        <w:rPr>
          <w:rFonts w:ascii="Roboto" w:eastAsia="Times New Roman" w:hAnsi="Roboto" w:cs="Times New Roman"/>
          <w:b/>
          <w:bCs/>
          <w:sz w:val="27"/>
          <w:szCs w:val="27"/>
        </w:rPr>
        <w:t>Although Moses was one hundred and twenty years old when he died, his eye was not dim, nor his vigor abated. </w:t>
      </w:r>
      <w:r w:rsidRPr="00CA5A24">
        <w:rPr>
          <w:rFonts w:ascii="Roboto" w:eastAsia="Times New Roman" w:hAnsi="Roboto" w:cs="Times New Roman"/>
          <w:b/>
          <w:bCs/>
          <w:sz w:val="20"/>
          <w:szCs w:val="20"/>
          <w:vertAlign w:val="superscript"/>
        </w:rPr>
        <w:t>8 </w:t>
      </w:r>
      <w:r w:rsidRPr="00CA5A24">
        <w:rPr>
          <w:rFonts w:ascii="Roboto" w:eastAsia="Times New Roman" w:hAnsi="Roboto" w:cs="Times New Roman"/>
          <w:b/>
          <w:bCs/>
          <w:sz w:val="27"/>
          <w:szCs w:val="27"/>
        </w:rPr>
        <w:t>So the sons of Israel wept for Moses in the plains of Moab thirty days; then the days of weeping </w:t>
      </w:r>
      <w:r w:rsidRPr="00CA5A24">
        <w:rPr>
          <w:rFonts w:ascii="Roboto" w:eastAsia="Times New Roman" w:hAnsi="Roboto" w:cs="Times New Roman"/>
          <w:b/>
          <w:bCs/>
          <w:i/>
          <w:iCs/>
          <w:sz w:val="27"/>
          <w:szCs w:val="27"/>
        </w:rPr>
        <w:t>and</w:t>
      </w:r>
      <w:r w:rsidRPr="00CA5A24">
        <w:rPr>
          <w:rFonts w:ascii="Roboto" w:eastAsia="Times New Roman" w:hAnsi="Roboto" w:cs="Times New Roman"/>
          <w:b/>
          <w:bCs/>
          <w:sz w:val="27"/>
          <w:szCs w:val="27"/>
        </w:rPr>
        <w:t> mourning for Moses came to an end.</w:t>
      </w:r>
    </w:p>
    <w:sectPr w:rsidR="00201B45" w:rsidRPr="00CA5A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Slab">
    <w:charset w:val="00"/>
    <w:family w:val="auto"/>
    <w:pitch w:val="variable"/>
    <w:sig w:usb0="200006FF" w:usb1="8000405F" w:usb2="00000022"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67D47"/>
    <w:multiLevelType w:val="multilevel"/>
    <w:tmpl w:val="D08AB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7278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A24"/>
    <w:rsid w:val="00201B45"/>
    <w:rsid w:val="00CA5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3AE61"/>
  <w15:chartTrackingRefBased/>
  <w15:docId w15:val="{EA0A1107-5A4E-4805-82E4-0AC36C9F1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A5A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A2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A5A2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A5A24"/>
    <w:rPr>
      <w:i/>
      <w:iCs/>
    </w:rPr>
  </w:style>
  <w:style w:type="character" w:styleId="Hyperlink">
    <w:name w:val="Hyperlink"/>
    <w:basedOn w:val="DefaultParagraphFont"/>
    <w:uiPriority w:val="99"/>
    <w:unhideWhenUsed/>
    <w:rsid w:val="00CA5A24"/>
    <w:rPr>
      <w:color w:val="0000FF"/>
      <w:u w:val="single"/>
    </w:rPr>
  </w:style>
  <w:style w:type="character" w:styleId="Strong">
    <w:name w:val="Strong"/>
    <w:basedOn w:val="DefaultParagraphFont"/>
    <w:uiPriority w:val="22"/>
    <w:qFormat/>
    <w:rsid w:val="00CA5A24"/>
    <w:rPr>
      <w:b/>
      <w:bCs/>
    </w:rPr>
  </w:style>
  <w:style w:type="character" w:styleId="UnresolvedMention">
    <w:name w:val="Unresolved Mention"/>
    <w:basedOn w:val="DefaultParagraphFont"/>
    <w:uiPriority w:val="99"/>
    <w:semiHidden/>
    <w:unhideWhenUsed/>
    <w:rsid w:val="00CA5A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70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Numbers+20.12&amp;t=NASB95" TargetMode="External"/><Relationship Id="rId13" Type="http://schemas.openxmlformats.org/officeDocument/2006/relationships/hyperlink" Target="https://www.blueletterbible.org/search/preSearch.cfm?Criteria=Numbers+20.12&amp;t=NASB95" TargetMode="External"/><Relationship Id="rId18" Type="http://schemas.openxmlformats.org/officeDocument/2006/relationships/hyperlink" Target="https://www.blueletterbible.org/search/preSearch.cfm?Criteria=Deuteronomy+3.29&amp;t=NASB95"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blueletterbible.org/search/preSearch.cfm?Criteria=Deuteronomy+31.2&amp;t=NASB95" TargetMode="External"/><Relationship Id="rId7" Type="http://schemas.openxmlformats.org/officeDocument/2006/relationships/hyperlink" Target="https://www.blueletterbible.org/search/preSearch.cfm?Criteria=Deuteronomy+32.4&amp;t=NASB95" TargetMode="External"/><Relationship Id="rId12" Type="http://schemas.openxmlformats.org/officeDocument/2006/relationships/hyperlink" Target="https://www.blueletterbible.org/search/preSearch.cfm?Criteria=Numbers+20.12&amp;t=NASB95" TargetMode="External"/><Relationship Id="rId17" Type="http://schemas.openxmlformats.org/officeDocument/2006/relationships/hyperlink" Target="https://www.blueletterbible.org/search/preSearch.cfm?Criteria=Psalm+36.1&amp;t=NASB95" TargetMode="External"/><Relationship Id="rId25" Type="http://schemas.openxmlformats.org/officeDocument/2006/relationships/hyperlink" Target="https://www.blueletterbible.org/search/preSearch.cfm?Criteria=Genesis+50.10&amp;t=NASB95" TargetMode="External"/><Relationship Id="rId2" Type="http://schemas.openxmlformats.org/officeDocument/2006/relationships/styles" Target="styles.xml"/><Relationship Id="rId16" Type="http://schemas.openxmlformats.org/officeDocument/2006/relationships/hyperlink" Target="https://www.blueletterbible.org/search/preSearch.cfm?Criteria=Psalm+18.1&amp;t=NASB95" TargetMode="External"/><Relationship Id="rId20" Type="http://schemas.openxmlformats.org/officeDocument/2006/relationships/hyperlink" Target="https://www.blueletterbible.org/search/preSearch.cfm?Criteria=Deuteronomy+31.2&amp;t=NASB95" TargetMode="External"/><Relationship Id="rId1" Type="http://schemas.openxmlformats.org/officeDocument/2006/relationships/numbering" Target="numbering.xml"/><Relationship Id="rId6" Type="http://schemas.openxmlformats.org/officeDocument/2006/relationships/hyperlink" Target="https://www.blueletterbible.org/search/preSearch.cfm?Criteria=Genesis+15.18&amp;t=NASB95" TargetMode="External"/><Relationship Id="rId11" Type="http://schemas.openxmlformats.org/officeDocument/2006/relationships/hyperlink" Target="https://www.blueletterbible.org/search/preSearch.cfm?Criteria=Exodus+33.11&amp;t=NASB95" TargetMode="External"/><Relationship Id="rId24" Type="http://schemas.openxmlformats.org/officeDocument/2006/relationships/hyperlink" Target="https://www.blueletterbible.org/search/preSearch.cfm?Criteria=Numbers+20.29&amp;t=NASB95" TargetMode="External"/><Relationship Id="rId5" Type="http://schemas.openxmlformats.org/officeDocument/2006/relationships/hyperlink" Target="https://thebiblesays.com/commentary/deut/deut-34/deuteronomy-344-8/" TargetMode="External"/><Relationship Id="rId15" Type="http://schemas.openxmlformats.org/officeDocument/2006/relationships/hyperlink" Target="https://www.blueletterbible.org/search/preSearch.cfm?Criteria=Deuteronomy+31.16&amp;t=NASB95" TargetMode="External"/><Relationship Id="rId23" Type="http://schemas.openxmlformats.org/officeDocument/2006/relationships/hyperlink" Target="https://www.blueletterbible.org/search/preSearch.cfm?Criteria=Joshua+4.13&amp;t=NASB95" TargetMode="External"/><Relationship Id="rId10" Type="http://schemas.openxmlformats.org/officeDocument/2006/relationships/hyperlink" Target="https://www.blueletterbible.org/search/preSearch.cfm?Criteria=Luke+12.48&amp;t=NASB95" TargetMode="External"/><Relationship Id="rId19" Type="http://schemas.openxmlformats.org/officeDocument/2006/relationships/hyperlink" Target="https://www.blueletterbible.org/search/preSearch.cfm?Criteria=Jude+1.9&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Deuteronomy+32.50-51&amp;t=NASB95" TargetMode="External"/><Relationship Id="rId14" Type="http://schemas.openxmlformats.org/officeDocument/2006/relationships/hyperlink" Target="https://www.blueletterbible.org/search/preSearch.cfm?Criteria=Deuteronomy+3.27&amp;t=NASB95" TargetMode="External"/><Relationship Id="rId22" Type="http://schemas.openxmlformats.org/officeDocument/2006/relationships/hyperlink" Target="https://www.blueletterbible.org/search/preSearch.cfm?Criteria=Ecclesiastes+3.1-8&amp;t=NASB95"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1386</Words>
  <Characters>7901</Characters>
  <Application>Microsoft Office Word</Application>
  <DocSecurity>0</DocSecurity>
  <Lines>65</Lines>
  <Paragraphs>18</Paragraphs>
  <ScaleCrop>false</ScaleCrop>
  <Company/>
  <LinksUpToDate>false</LinksUpToDate>
  <CharactersWithSpaces>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Walter</dc:creator>
  <cp:keywords/>
  <dc:description/>
  <cp:lastModifiedBy>Carys Walter</cp:lastModifiedBy>
  <cp:revision>1</cp:revision>
  <dcterms:created xsi:type="dcterms:W3CDTF">2023-02-14T06:29:00Z</dcterms:created>
  <dcterms:modified xsi:type="dcterms:W3CDTF">2023-02-14T06:31:00Z</dcterms:modified>
</cp:coreProperties>
</file>