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0F581" w14:textId="45574DC9" w:rsidR="00D21813" w:rsidRPr="00D21813" w:rsidRDefault="00D21813" w:rsidP="00D21813">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D21813">
        <w:rPr>
          <w:rFonts w:ascii="Roboto Slab" w:eastAsia="Times New Roman" w:hAnsi="Roboto Slab" w:cs="Roboto Slab"/>
          <w:b/>
          <w:bCs/>
          <w:kern w:val="36"/>
          <w:sz w:val="48"/>
          <w:szCs w:val="48"/>
        </w:rPr>
        <w:t>Deuteronomy 34:9-12</w:t>
      </w:r>
    </w:p>
    <w:p w14:paraId="31B98535" w14:textId="42ABC5E5" w:rsidR="00D21813" w:rsidRDefault="00D21813" w:rsidP="00D21813">
      <w:pPr>
        <w:shd w:val="clear" w:color="auto" w:fill="FFFFFF"/>
        <w:spacing w:before="450" w:after="100" w:afterAutospacing="1" w:line="240" w:lineRule="auto"/>
        <w:jc w:val="center"/>
        <w:rPr>
          <w:rFonts w:ascii="Roboto" w:eastAsia="Times New Roman" w:hAnsi="Roboto" w:cs="Times New Roman"/>
          <w:i/>
          <w:iCs/>
          <w:sz w:val="27"/>
          <w:szCs w:val="27"/>
        </w:rPr>
      </w:pPr>
      <w:hyperlink r:id="rId4" w:history="1">
        <w:r w:rsidRPr="00167640">
          <w:rPr>
            <w:rStyle w:val="Hyperlink"/>
            <w:rFonts w:ascii="Roboto" w:eastAsia="Times New Roman" w:hAnsi="Roboto" w:cs="Times New Roman"/>
            <w:i/>
            <w:iCs/>
            <w:sz w:val="27"/>
            <w:szCs w:val="27"/>
          </w:rPr>
          <w:t>https://thebiblesays.com/commentary/deut/deut-34/deuteronomy-349-12/</w:t>
        </w:r>
      </w:hyperlink>
    </w:p>
    <w:p w14:paraId="67A71EEB" w14:textId="414FE964" w:rsidR="00D21813" w:rsidRPr="00D21813" w:rsidRDefault="00D21813" w:rsidP="00D21813">
      <w:pPr>
        <w:shd w:val="clear" w:color="auto" w:fill="FFFFFF"/>
        <w:spacing w:before="450" w:after="100" w:afterAutospacing="1" w:line="240" w:lineRule="auto"/>
        <w:jc w:val="center"/>
        <w:rPr>
          <w:rFonts w:ascii="Roboto" w:eastAsia="Times New Roman" w:hAnsi="Roboto" w:cs="Times New Roman"/>
          <w:sz w:val="27"/>
          <w:szCs w:val="27"/>
        </w:rPr>
      </w:pPr>
      <w:r w:rsidRPr="00D21813">
        <w:rPr>
          <w:rFonts w:ascii="Roboto" w:eastAsia="Times New Roman" w:hAnsi="Roboto" w:cs="Times New Roman"/>
          <w:i/>
          <w:iCs/>
          <w:sz w:val="27"/>
          <w:szCs w:val="27"/>
        </w:rPr>
        <w:t>This last section of the book serves as an epitaph (words written in memory to someone who has died) to Moses. In addition to presenting Joshua as the new leader of the Israelites, the epitaph then describes the unparalleled relationship Moses had with his suzerain LORD.</w:t>
      </w:r>
    </w:p>
    <w:p w14:paraId="1159FB09" w14:textId="77777777" w:rsidR="00D21813" w:rsidRPr="00D21813" w:rsidRDefault="00D21813" w:rsidP="00D21813">
      <w:pPr>
        <w:shd w:val="clear" w:color="auto" w:fill="FFFFFF"/>
        <w:spacing w:after="100" w:afterAutospacing="1" w:line="240" w:lineRule="auto"/>
        <w:rPr>
          <w:rFonts w:ascii="Roboto" w:eastAsia="Times New Roman" w:hAnsi="Roboto" w:cs="Times New Roman"/>
          <w:sz w:val="27"/>
          <w:szCs w:val="27"/>
        </w:rPr>
      </w:pPr>
      <w:r w:rsidRPr="00D21813">
        <w:rPr>
          <w:rFonts w:ascii="Roboto" w:eastAsia="Times New Roman" w:hAnsi="Roboto" w:cs="Times New Roman"/>
          <w:sz w:val="27"/>
          <w:szCs w:val="27"/>
        </w:rPr>
        <w:t>After the death of Moses, </w:t>
      </w:r>
      <w:r w:rsidRPr="00D21813">
        <w:rPr>
          <w:rFonts w:ascii="Roboto" w:eastAsia="Times New Roman" w:hAnsi="Roboto" w:cs="Times New Roman"/>
          <w:i/>
          <w:iCs/>
          <w:sz w:val="27"/>
          <w:szCs w:val="27"/>
        </w:rPr>
        <w:t>Joshua</w:t>
      </w:r>
      <w:r w:rsidRPr="00D21813">
        <w:rPr>
          <w:rFonts w:ascii="Roboto" w:eastAsia="Times New Roman" w:hAnsi="Roboto" w:cs="Times New Roman"/>
          <w:sz w:val="27"/>
          <w:szCs w:val="27"/>
        </w:rPr>
        <w:t> </w:t>
      </w:r>
      <w:r w:rsidRPr="00D21813">
        <w:rPr>
          <w:rFonts w:ascii="Roboto" w:eastAsia="Times New Roman" w:hAnsi="Roboto" w:cs="Times New Roman"/>
          <w:i/>
          <w:iCs/>
          <w:sz w:val="27"/>
          <w:szCs w:val="27"/>
        </w:rPr>
        <w:t>the son of Nun</w:t>
      </w:r>
      <w:r w:rsidRPr="00D21813">
        <w:rPr>
          <w:rFonts w:ascii="Roboto" w:eastAsia="Times New Roman" w:hAnsi="Roboto" w:cs="Times New Roman"/>
          <w:sz w:val="27"/>
          <w:szCs w:val="27"/>
        </w:rPr>
        <w:t> (v. 9) took over and led the people of Israel into the land of promise. Joshua was not unknown to the Israelites. Earlier, he was “the attendant of Moses from his youth</w:t>
      </w:r>
      <w:r w:rsidRPr="00D21813">
        <w:rPr>
          <w:rFonts w:ascii="Roboto" w:eastAsia="Times New Roman" w:hAnsi="Roboto" w:cs="Times New Roman"/>
          <w:i/>
          <w:iCs/>
          <w:sz w:val="27"/>
          <w:szCs w:val="27"/>
        </w:rPr>
        <w:t>”</w:t>
      </w:r>
      <w:r w:rsidRPr="00D21813">
        <w:rPr>
          <w:rFonts w:ascii="Roboto" w:eastAsia="Times New Roman" w:hAnsi="Roboto" w:cs="Times New Roman"/>
          <w:sz w:val="27"/>
          <w:szCs w:val="27"/>
        </w:rPr>
        <w:t> (</w:t>
      </w:r>
      <w:hyperlink r:id="rId5" w:tgtFrame="BLB_NW" w:history="1">
        <w:r w:rsidRPr="00D21813">
          <w:rPr>
            <w:rFonts w:ascii="Roboto" w:eastAsia="Times New Roman" w:hAnsi="Roboto" w:cs="Times New Roman"/>
            <w:sz w:val="27"/>
            <w:szCs w:val="27"/>
            <w:u w:val="single"/>
          </w:rPr>
          <w:t>Numbers 11:28</w:t>
        </w:r>
      </w:hyperlink>
      <w:r w:rsidRPr="00D21813">
        <w:rPr>
          <w:rFonts w:ascii="Roboto" w:eastAsia="Times New Roman" w:hAnsi="Roboto" w:cs="Times New Roman"/>
          <w:sz w:val="27"/>
          <w:szCs w:val="27"/>
        </w:rPr>
        <w:t>). As Moses’s assistant, Joshua proved himself to be a capable leader when Moses commanded him to gather some men “to go and fight against Amalek, he did as Moses told him</w:t>
      </w:r>
      <w:r w:rsidRPr="00D21813">
        <w:rPr>
          <w:rFonts w:ascii="Roboto" w:eastAsia="Times New Roman" w:hAnsi="Roboto" w:cs="Times New Roman"/>
          <w:i/>
          <w:iCs/>
          <w:sz w:val="27"/>
          <w:szCs w:val="27"/>
        </w:rPr>
        <w:t>”</w:t>
      </w:r>
      <w:r w:rsidRPr="00D21813">
        <w:rPr>
          <w:rFonts w:ascii="Roboto" w:eastAsia="Times New Roman" w:hAnsi="Roboto" w:cs="Times New Roman"/>
          <w:sz w:val="27"/>
          <w:szCs w:val="27"/>
        </w:rPr>
        <w:t> (</w:t>
      </w:r>
      <w:hyperlink r:id="rId6" w:tgtFrame="BLB_NW" w:history="1">
        <w:r w:rsidRPr="00D21813">
          <w:rPr>
            <w:rFonts w:ascii="Roboto" w:eastAsia="Times New Roman" w:hAnsi="Roboto" w:cs="Times New Roman"/>
            <w:sz w:val="27"/>
            <w:szCs w:val="27"/>
            <w:u w:val="single"/>
          </w:rPr>
          <w:t>Exodus 17:9-10</w:t>
        </w:r>
      </w:hyperlink>
      <w:r w:rsidRPr="00D21813">
        <w:rPr>
          <w:rFonts w:ascii="Roboto" w:eastAsia="Times New Roman" w:hAnsi="Roboto" w:cs="Times New Roman"/>
          <w:sz w:val="27"/>
          <w:szCs w:val="27"/>
        </w:rPr>
        <w:t>). Joshua prevailed because the LORD fought for him and gave the battle to him.</w:t>
      </w:r>
    </w:p>
    <w:p w14:paraId="44003DB2" w14:textId="77777777" w:rsidR="00D21813" w:rsidRPr="00D21813" w:rsidRDefault="00D21813" w:rsidP="00D21813">
      <w:pPr>
        <w:shd w:val="clear" w:color="auto" w:fill="FFFFFF"/>
        <w:spacing w:after="100" w:afterAutospacing="1" w:line="240" w:lineRule="auto"/>
        <w:rPr>
          <w:rFonts w:ascii="Roboto" w:eastAsia="Times New Roman" w:hAnsi="Roboto" w:cs="Times New Roman"/>
          <w:sz w:val="27"/>
          <w:szCs w:val="27"/>
        </w:rPr>
      </w:pPr>
      <w:r w:rsidRPr="00D21813">
        <w:rPr>
          <w:rFonts w:ascii="Roboto" w:eastAsia="Times New Roman" w:hAnsi="Roboto" w:cs="Times New Roman"/>
          <w:sz w:val="27"/>
          <w:szCs w:val="27"/>
        </w:rPr>
        <w:t>Joshua was equipped to lead the Israelites into the Promised Land because he </w:t>
      </w:r>
      <w:r w:rsidRPr="00D21813">
        <w:rPr>
          <w:rFonts w:ascii="Roboto" w:eastAsia="Times New Roman" w:hAnsi="Roboto" w:cs="Times New Roman"/>
          <w:i/>
          <w:iCs/>
          <w:sz w:val="27"/>
          <w:szCs w:val="27"/>
        </w:rPr>
        <w:t>was</w:t>
      </w:r>
      <w:r w:rsidRPr="00D21813">
        <w:rPr>
          <w:rFonts w:ascii="Roboto" w:eastAsia="Times New Roman" w:hAnsi="Roboto" w:cs="Times New Roman"/>
          <w:sz w:val="27"/>
          <w:szCs w:val="27"/>
        </w:rPr>
        <w:t> </w:t>
      </w:r>
      <w:r w:rsidRPr="00D21813">
        <w:rPr>
          <w:rFonts w:ascii="Roboto" w:eastAsia="Times New Roman" w:hAnsi="Roboto" w:cs="Times New Roman"/>
          <w:i/>
          <w:iCs/>
          <w:sz w:val="27"/>
          <w:szCs w:val="27"/>
        </w:rPr>
        <w:t>filled with the spirit of wisdom</w:t>
      </w:r>
      <w:r w:rsidRPr="00D21813">
        <w:rPr>
          <w:rFonts w:ascii="Roboto" w:eastAsia="Times New Roman" w:hAnsi="Roboto" w:cs="Times New Roman"/>
          <w:sz w:val="27"/>
          <w:szCs w:val="27"/>
        </w:rPr>
        <w:t>. The basic idea conveyed by the word </w:t>
      </w:r>
      <w:r w:rsidRPr="00D21813">
        <w:rPr>
          <w:rFonts w:ascii="Roboto" w:eastAsia="Times New Roman" w:hAnsi="Roboto" w:cs="Times New Roman"/>
          <w:i/>
          <w:iCs/>
          <w:sz w:val="27"/>
          <w:szCs w:val="27"/>
        </w:rPr>
        <w:t>wisdom</w:t>
      </w:r>
      <w:r w:rsidRPr="00D21813">
        <w:rPr>
          <w:rFonts w:ascii="Roboto" w:eastAsia="Times New Roman" w:hAnsi="Roboto" w:cs="Times New Roman"/>
          <w:sz w:val="27"/>
          <w:szCs w:val="27"/>
        </w:rPr>
        <w:t> (Hebrew, “ḥokmâ”) is that of skill in practical application of knowledge. It is used to refer to the skilled artisans and craftsmen that built the tabernacle (</w:t>
      </w:r>
      <w:hyperlink r:id="rId7" w:tgtFrame="BLB_NW" w:history="1">
        <w:r w:rsidRPr="00D21813">
          <w:rPr>
            <w:rFonts w:ascii="Roboto" w:eastAsia="Times New Roman" w:hAnsi="Roboto" w:cs="Times New Roman"/>
            <w:sz w:val="27"/>
            <w:szCs w:val="27"/>
            <w:u w:val="single"/>
          </w:rPr>
          <w:t>Exodus 28:3</w:t>
        </w:r>
      </w:hyperlink>
      <w:r w:rsidRPr="00D21813">
        <w:rPr>
          <w:rFonts w:ascii="Roboto" w:eastAsia="Times New Roman" w:hAnsi="Roboto" w:cs="Times New Roman"/>
          <w:sz w:val="27"/>
          <w:szCs w:val="27"/>
        </w:rPr>
        <w:t>, </w:t>
      </w:r>
      <w:hyperlink r:id="rId8" w:tgtFrame="BLB_NW" w:history="1">
        <w:r w:rsidRPr="00D21813">
          <w:rPr>
            <w:rFonts w:ascii="Roboto" w:eastAsia="Times New Roman" w:hAnsi="Roboto" w:cs="Times New Roman"/>
            <w:sz w:val="27"/>
            <w:szCs w:val="27"/>
            <w:u w:val="single"/>
          </w:rPr>
          <w:t>31:3</w:t>
        </w:r>
      </w:hyperlink>
      <w:r w:rsidRPr="00D21813">
        <w:rPr>
          <w:rFonts w:ascii="Roboto" w:eastAsia="Times New Roman" w:hAnsi="Roboto" w:cs="Times New Roman"/>
          <w:sz w:val="27"/>
          <w:szCs w:val="27"/>
        </w:rPr>
        <w:t>, </w:t>
      </w:r>
      <w:hyperlink r:id="rId9" w:tgtFrame="BLB_NW" w:history="1">
        <w:r w:rsidRPr="00D21813">
          <w:rPr>
            <w:rFonts w:ascii="Roboto" w:eastAsia="Times New Roman" w:hAnsi="Roboto" w:cs="Times New Roman"/>
            <w:sz w:val="27"/>
            <w:szCs w:val="27"/>
            <w:u w:val="single"/>
          </w:rPr>
          <w:t>35:31</w:t>
        </w:r>
      </w:hyperlink>
      <w:r w:rsidRPr="00D21813">
        <w:rPr>
          <w:rFonts w:ascii="Roboto" w:eastAsia="Times New Roman" w:hAnsi="Roboto" w:cs="Times New Roman"/>
          <w:sz w:val="27"/>
          <w:szCs w:val="27"/>
        </w:rPr>
        <w:t>). In the wisdom literature of the Old Testament (i.e., Proverbs), it referred to the “skill of living”, the ability to live one’s life intelligently, to make the correct choices (choosing to do the work of the LORD and therefore gain the best possible outcome for one’s self), and to act on those choices with prudence.</w:t>
      </w:r>
    </w:p>
    <w:p w14:paraId="584B9CB2" w14:textId="77777777" w:rsidR="00D21813" w:rsidRPr="00D21813" w:rsidRDefault="00D21813" w:rsidP="00D21813">
      <w:pPr>
        <w:shd w:val="clear" w:color="auto" w:fill="FFFFFF"/>
        <w:spacing w:after="100" w:afterAutospacing="1" w:line="240" w:lineRule="auto"/>
        <w:rPr>
          <w:rFonts w:ascii="Roboto" w:eastAsia="Times New Roman" w:hAnsi="Roboto" w:cs="Times New Roman"/>
          <w:sz w:val="27"/>
          <w:szCs w:val="27"/>
        </w:rPr>
      </w:pPr>
      <w:r w:rsidRPr="00D21813">
        <w:rPr>
          <w:rFonts w:ascii="Roboto" w:eastAsia="Times New Roman" w:hAnsi="Roboto" w:cs="Times New Roman"/>
          <w:sz w:val="27"/>
          <w:szCs w:val="27"/>
        </w:rPr>
        <w:t>This principle applies to New Testament Christians today. In the New Testament, Paul prayed that the Father would give the believers in Ephesus a </w:t>
      </w:r>
      <w:r w:rsidRPr="00D21813">
        <w:rPr>
          <w:rFonts w:ascii="Roboto" w:eastAsia="Times New Roman" w:hAnsi="Roboto" w:cs="Times New Roman"/>
          <w:i/>
          <w:iCs/>
          <w:sz w:val="27"/>
          <w:szCs w:val="27"/>
        </w:rPr>
        <w:t>spirit of wisdom</w:t>
      </w:r>
      <w:r w:rsidRPr="00D21813">
        <w:rPr>
          <w:rFonts w:ascii="Roboto" w:eastAsia="Times New Roman" w:hAnsi="Roboto" w:cs="Times New Roman"/>
          <w:sz w:val="27"/>
          <w:szCs w:val="27"/>
        </w:rPr>
        <w:t> (</w:t>
      </w:r>
      <w:hyperlink r:id="rId10" w:tgtFrame="BLB_NW" w:history="1">
        <w:r w:rsidRPr="00D21813">
          <w:rPr>
            <w:rFonts w:ascii="Roboto" w:eastAsia="Times New Roman" w:hAnsi="Roboto" w:cs="Times New Roman"/>
            <w:sz w:val="27"/>
            <w:szCs w:val="27"/>
            <w:u w:val="single"/>
          </w:rPr>
          <w:t>Ephesians 1:17</w:t>
        </w:r>
      </w:hyperlink>
      <w:r w:rsidRPr="00D21813">
        <w:rPr>
          <w:rFonts w:ascii="Roboto" w:eastAsia="Times New Roman" w:hAnsi="Roboto" w:cs="Times New Roman"/>
          <w:sz w:val="27"/>
          <w:szCs w:val="27"/>
        </w:rPr>
        <w:t>).</w:t>
      </w:r>
    </w:p>
    <w:p w14:paraId="67C739FE" w14:textId="77777777" w:rsidR="00D21813" w:rsidRPr="00D21813" w:rsidRDefault="00D21813" w:rsidP="00D21813">
      <w:pPr>
        <w:shd w:val="clear" w:color="auto" w:fill="FFFFFF"/>
        <w:spacing w:after="100" w:afterAutospacing="1" w:line="240" w:lineRule="auto"/>
        <w:rPr>
          <w:rFonts w:ascii="Roboto" w:eastAsia="Times New Roman" w:hAnsi="Roboto" w:cs="Times New Roman"/>
          <w:sz w:val="27"/>
          <w:szCs w:val="27"/>
        </w:rPr>
      </w:pPr>
      <w:r w:rsidRPr="00D21813">
        <w:rPr>
          <w:rFonts w:ascii="Roboto" w:eastAsia="Times New Roman" w:hAnsi="Roboto" w:cs="Times New Roman"/>
          <w:sz w:val="27"/>
          <w:szCs w:val="27"/>
        </w:rPr>
        <w:t>Though </w:t>
      </w:r>
      <w:r w:rsidRPr="00D21813">
        <w:rPr>
          <w:rFonts w:ascii="Roboto" w:eastAsia="Times New Roman" w:hAnsi="Roboto" w:cs="Times New Roman"/>
          <w:i/>
          <w:iCs/>
          <w:sz w:val="27"/>
          <w:szCs w:val="27"/>
        </w:rPr>
        <w:t>spirit </w:t>
      </w:r>
      <w:r w:rsidRPr="00D21813">
        <w:rPr>
          <w:rFonts w:ascii="Roboto" w:eastAsia="Times New Roman" w:hAnsi="Roboto" w:cs="Times New Roman"/>
          <w:sz w:val="27"/>
          <w:szCs w:val="27"/>
        </w:rPr>
        <w:t>can refer to a person’s inner self, the source of this wisdom is the Holy Spirit (</w:t>
      </w:r>
      <w:hyperlink r:id="rId11" w:tgtFrame="BLB_NW" w:history="1">
        <w:r w:rsidRPr="00D21813">
          <w:rPr>
            <w:rFonts w:ascii="Roboto" w:eastAsia="Times New Roman" w:hAnsi="Roboto" w:cs="Times New Roman"/>
            <w:sz w:val="27"/>
            <w:szCs w:val="27"/>
            <w:u w:val="single"/>
          </w:rPr>
          <w:t>Isaiah 11:2</w:t>
        </w:r>
      </w:hyperlink>
      <w:r w:rsidRPr="00D21813">
        <w:rPr>
          <w:rFonts w:ascii="Roboto" w:eastAsia="Times New Roman" w:hAnsi="Roboto" w:cs="Times New Roman"/>
          <w:sz w:val="27"/>
          <w:szCs w:val="27"/>
        </w:rPr>
        <w:t>). Joshua was given the wisdom that was necessary in order to govern the people of Israel after Moses’ death.</w:t>
      </w:r>
    </w:p>
    <w:p w14:paraId="6108C39A" w14:textId="77777777" w:rsidR="00D21813" w:rsidRPr="00D21813" w:rsidRDefault="00D21813" w:rsidP="00D21813">
      <w:pPr>
        <w:shd w:val="clear" w:color="auto" w:fill="FFFFFF"/>
        <w:spacing w:after="100" w:afterAutospacing="1" w:line="240" w:lineRule="auto"/>
        <w:rPr>
          <w:rFonts w:ascii="Roboto" w:eastAsia="Times New Roman" w:hAnsi="Roboto" w:cs="Times New Roman"/>
          <w:sz w:val="27"/>
          <w:szCs w:val="27"/>
        </w:rPr>
      </w:pPr>
      <w:r w:rsidRPr="00D21813">
        <w:rPr>
          <w:rFonts w:ascii="Roboto" w:eastAsia="Times New Roman" w:hAnsi="Roboto" w:cs="Times New Roman"/>
          <w:sz w:val="27"/>
          <w:szCs w:val="27"/>
        </w:rPr>
        <w:t>The bestowal of this wisdom occurred when </w:t>
      </w:r>
      <w:r w:rsidRPr="00D21813">
        <w:rPr>
          <w:rFonts w:ascii="Roboto" w:eastAsia="Times New Roman" w:hAnsi="Roboto" w:cs="Times New Roman"/>
          <w:i/>
          <w:iCs/>
          <w:sz w:val="27"/>
          <w:szCs w:val="27"/>
        </w:rPr>
        <w:t>Moses</w:t>
      </w:r>
      <w:r w:rsidRPr="00D21813">
        <w:rPr>
          <w:rFonts w:ascii="Roboto" w:eastAsia="Times New Roman" w:hAnsi="Roboto" w:cs="Times New Roman"/>
          <w:sz w:val="27"/>
          <w:szCs w:val="27"/>
        </w:rPr>
        <w:t> </w:t>
      </w:r>
      <w:r w:rsidRPr="00D21813">
        <w:rPr>
          <w:rFonts w:ascii="Roboto" w:eastAsia="Times New Roman" w:hAnsi="Roboto" w:cs="Times New Roman"/>
          <w:i/>
          <w:iCs/>
          <w:sz w:val="27"/>
          <w:szCs w:val="27"/>
        </w:rPr>
        <w:t>had</w:t>
      </w:r>
      <w:r w:rsidRPr="00D21813">
        <w:rPr>
          <w:rFonts w:ascii="Roboto" w:eastAsia="Times New Roman" w:hAnsi="Roboto" w:cs="Times New Roman"/>
          <w:sz w:val="27"/>
          <w:szCs w:val="27"/>
        </w:rPr>
        <w:t> </w:t>
      </w:r>
      <w:r w:rsidRPr="00D21813">
        <w:rPr>
          <w:rFonts w:ascii="Roboto" w:eastAsia="Times New Roman" w:hAnsi="Roboto" w:cs="Times New Roman"/>
          <w:i/>
          <w:iCs/>
          <w:sz w:val="27"/>
          <w:szCs w:val="27"/>
        </w:rPr>
        <w:t>laid his hands on him</w:t>
      </w:r>
      <w:r w:rsidRPr="00D21813">
        <w:rPr>
          <w:rFonts w:ascii="Roboto" w:eastAsia="Times New Roman" w:hAnsi="Roboto" w:cs="Times New Roman"/>
          <w:sz w:val="27"/>
          <w:szCs w:val="27"/>
        </w:rPr>
        <w:t xml:space="preserve">. This was a ritual that symbolized an ordination of leadership. In this case, it was a transfer of covenant authority from Moses to Joshua. Simply stated, </w:t>
      </w:r>
      <w:r w:rsidRPr="00D21813">
        <w:rPr>
          <w:rFonts w:ascii="Roboto" w:eastAsia="Times New Roman" w:hAnsi="Roboto" w:cs="Times New Roman"/>
          <w:sz w:val="27"/>
          <w:szCs w:val="27"/>
        </w:rPr>
        <w:lastRenderedPageBreak/>
        <w:t>Joshua was empowered and equipped to fulfill his duties as the new leader of Israel. Just as the LORD was with Moses, He would also be with Joshua (</w:t>
      </w:r>
      <w:hyperlink r:id="rId12" w:tgtFrame="BLB_NW" w:history="1">
        <w:r w:rsidRPr="00D21813">
          <w:rPr>
            <w:rFonts w:ascii="Roboto" w:eastAsia="Times New Roman" w:hAnsi="Roboto" w:cs="Times New Roman"/>
            <w:sz w:val="27"/>
            <w:szCs w:val="27"/>
            <w:u w:val="single"/>
          </w:rPr>
          <w:t>Joshua 1:5</w:t>
        </w:r>
      </w:hyperlink>
      <w:r w:rsidRPr="00D21813">
        <w:rPr>
          <w:rFonts w:ascii="Roboto" w:eastAsia="Times New Roman" w:hAnsi="Roboto" w:cs="Times New Roman"/>
          <w:sz w:val="27"/>
          <w:szCs w:val="27"/>
        </w:rPr>
        <w:t>). As a result,</w:t>
      </w:r>
      <w:r w:rsidRPr="00D21813">
        <w:rPr>
          <w:rFonts w:ascii="Roboto" w:eastAsia="Times New Roman" w:hAnsi="Roboto" w:cs="Times New Roman"/>
          <w:i/>
          <w:iCs/>
          <w:sz w:val="27"/>
          <w:szCs w:val="27"/>
        </w:rPr>
        <w:t> the sons of Israel listened to him and did as the Lord had commanded Moses</w:t>
      </w:r>
      <w:r w:rsidRPr="00D21813">
        <w:rPr>
          <w:rFonts w:ascii="Roboto" w:eastAsia="Times New Roman" w:hAnsi="Roboto" w:cs="Times New Roman"/>
          <w:sz w:val="27"/>
          <w:szCs w:val="27"/>
        </w:rPr>
        <w:t>.</w:t>
      </w:r>
    </w:p>
    <w:p w14:paraId="2844CE3A" w14:textId="77777777" w:rsidR="00D21813" w:rsidRPr="00D21813" w:rsidRDefault="00D21813" w:rsidP="00D21813">
      <w:pPr>
        <w:shd w:val="clear" w:color="auto" w:fill="FFFFFF"/>
        <w:spacing w:after="100" w:afterAutospacing="1" w:line="240" w:lineRule="auto"/>
        <w:rPr>
          <w:rFonts w:ascii="Roboto" w:eastAsia="Times New Roman" w:hAnsi="Roboto" w:cs="Times New Roman"/>
          <w:sz w:val="27"/>
          <w:szCs w:val="27"/>
        </w:rPr>
      </w:pPr>
      <w:r w:rsidRPr="00D21813">
        <w:rPr>
          <w:rFonts w:ascii="Roboto" w:eastAsia="Times New Roman" w:hAnsi="Roboto" w:cs="Times New Roman"/>
          <w:sz w:val="27"/>
          <w:szCs w:val="27"/>
        </w:rPr>
        <w:t>Nevertheless, Moses was to be remembered as an exceptional leader because he had an intimate relationship with God. The text tells us that </w:t>
      </w:r>
      <w:r w:rsidRPr="00D21813">
        <w:rPr>
          <w:rFonts w:ascii="Roboto" w:eastAsia="Times New Roman" w:hAnsi="Roboto" w:cs="Times New Roman"/>
          <w:i/>
          <w:iCs/>
          <w:sz w:val="27"/>
          <w:szCs w:val="27"/>
        </w:rPr>
        <w:t>since that time no prophet has risen in Israel like Moses</w:t>
      </w:r>
      <w:r w:rsidRPr="00D21813">
        <w:rPr>
          <w:rFonts w:ascii="Roboto" w:eastAsia="Times New Roman" w:hAnsi="Roboto" w:cs="Times New Roman"/>
          <w:sz w:val="27"/>
          <w:szCs w:val="27"/>
        </w:rPr>
        <w:t> (v. 10). The term translated as </w:t>
      </w:r>
      <w:r w:rsidRPr="00D21813">
        <w:rPr>
          <w:rFonts w:ascii="Roboto" w:eastAsia="Times New Roman" w:hAnsi="Roboto" w:cs="Times New Roman"/>
          <w:i/>
          <w:iCs/>
          <w:sz w:val="27"/>
          <w:szCs w:val="27"/>
        </w:rPr>
        <w:t>prophet</w:t>
      </w:r>
      <w:r w:rsidRPr="00D21813">
        <w:rPr>
          <w:rFonts w:ascii="Roboto" w:eastAsia="Times New Roman" w:hAnsi="Roboto" w:cs="Times New Roman"/>
          <w:sz w:val="27"/>
          <w:szCs w:val="27"/>
        </w:rPr>
        <w:t> here is the Hebrew word “nābî.” It is used for someone who received a call from God to be His spokesman. He was an authorized envoy for God with a message that originated with God, as indicated by the frequent prophetic formula </w:t>
      </w:r>
      <w:r w:rsidRPr="00D21813">
        <w:rPr>
          <w:rFonts w:ascii="Roboto" w:eastAsia="Times New Roman" w:hAnsi="Roboto" w:cs="Times New Roman"/>
          <w:i/>
          <w:iCs/>
          <w:sz w:val="27"/>
          <w:szCs w:val="27"/>
        </w:rPr>
        <w:t>Thus says the LORD</w:t>
      </w:r>
      <w:r w:rsidRPr="00D21813">
        <w:rPr>
          <w:rFonts w:ascii="Roboto" w:eastAsia="Times New Roman" w:hAnsi="Roboto" w:cs="Times New Roman"/>
          <w:sz w:val="27"/>
          <w:szCs w:val="27"/>
        </w:rPr>
        <w:t> (</w:t>
      </w:r>
      <w:hyperlink r:id="rId13" w:tgtFrame="BLB_NW" w:history="1">
        <w:r w:rsidRPr="00D21813">
          <w:rPr>
            <w:rFonts w:ascii="Roboto" w:eastAsia="Times New Roman" w:hAnsi="Roboto" w:cs="Times New Roman"/>
            <w:sz w:val="27"/>
            <w:szCs w:val="27"/>
            <w:u w:val="single"/>
          </w:rPr>
          <w:t>Jeremiah 11:3</w:t>
        </w:r>
      </w:hyperlink>
      <w:r w:rsidRPr="00D21813">
        <w:rPr>
          <w:rFonts w:ascii="Roboto" w:eastAsia="Times New Roman" w:hAnsi="Roboto" w:cs="Times New Roman"/>
          <w:sz w:val="27"/>
          <w:szCs w:val="27"/>
        </w:rPr>
        <w:t>; </w:t>
      </w:r>
      <w:hyperlink r:id="rId14" w:tgtFrame="BLB_NW" w:history="1">
        <w:r w:rsidRPr="00D21813">
          <w:rPr>
            <w:rFonts w:ascii="Roboto" w:eastAsia="Times New Roman" w:hAnsi="Roboto" w:cs="Times New Roman"/>
            <w:sz w:val="27"/>
            <w:szCs w:val="27"/>
            <w:u w:val="single"/>
          </w:rPr>
          <w:t>Jeremiah 33:2</w:t>
        </w:r>
      </w:hyperlink>
      <w:r w:rsidRPr="00D21813">
        <w:rPr>
          <w:rFonts w:ascii="Roboto" w:eastAsia="Times New Roman" w:hAnsi="Roboto" w:cs="Times New Roman"/>
          <w:sz w:val="27"/>
          <w:szCs w:val="27"/>
        </w:rPr>
        <w:t>; </w:t>
      </w:r>
      <w:hyperlink r:id="rId15" w:tgtFrame="BLB_NW" w:history="1">
        <w:r w:rsidRPr="00D21813">
          <w:rPr>
            <w:rFonts w:ascii="Roboto" w:eastAsia="Times New Roman" w:hAnsi="Roboto" w:cs="Times New Roman"/>
            <w:sz w:val="27"/>
            <w:szCs w:val="27"/>
            <w:u w:val="single"/>
          </w:rPr>
          <w:t>Isaiah 48:17</w:t>
        </w:r>
      </w:hyperlink>
      <w:r w:rsidRPr="00D21813">
        <w:rPr>
          <w:rFonts w:ascii="Roboto" w:eastAsia="Times New Roman" w:hAnsi="Roboto" w:cs="Times New Roman"/>
          <w:sz w:val="27"/>
          <w:szCs w:val="27"/>
        </w:rPr>
        <w:t>).</w:t>
      </w:r>
    </w:p>
    <w:p w14:paraId="72A85465" w14:textId="77777777" w:rsidR="00D21813" w:rsidRPr="00D21813" w:rsidRDefault="00D21813" w:rsidP="00D21813">
      <w:pPr>
        <w:shd w:val="clear" w:color="auto" w:fill="FFFFFF"/>
        <w:spacing w:after="100" w:afterAutospacing="1" w:line="240" w:lineRule="auto"/>
        <w:rPr>
          <w:rFonts w:ascii="Roboto" w:eastAsia="Times New Roman" w:hAnsi="Roboto" w:cs="Times New Roman"/>
          <w:sz w:val="27"/>
          <w:szCs w:val="27"/>
        </w:rPr>
      </w:pPr>
      <w:r w:rsidRPr="00D21813">
        <w:rPr>
          <w:rFonts w:ascii="Roboto" w:eastAsia="Times New Roman" w:hAnsi="Roboto" w:cs="Times New Roman"/>
          <w:sz w:val="27"/>
          <w:szCs w:val="27"/>
        </w:rPr>
        <w:t>A prophet usually received his divine message through dreams or visions (</w:t>
      </w:r>
      <w:hyperlink r:id="rId16" w:tgtFrame="BLB_NW" w:history="1">
        <w:r w:rsidRPr="00D21813">
          <w:rPr>
            <w:rFonts w:ascii="Roboto" w:eastAsia="Times New Roman" w:hAnsi="Roboto" w:cs="Times New Roman"/>
            <w:sz w:val="27"/>
            <w:szCs w:val="27"/>
            <w:u w:val="single"/>
          </w:rPr>
          <w:t>Numbers 12:6</w:t>
        </w:r>
      </w:hyperlink>
      <w:r w:rsidRPr="00D21813">
        <w:rPr>
          <w:rFonts w:ascii="Roboto" w:eastAsia="Times New Roman" w:hAnsi="Roboto" w:cs="Times New Roman"/>
          <w:sz w:val="27"/>
          <w:szCs w:val="27"/>
        </w:rPr>
        <w:t>). These statements show that God usually revealed Himself to His prophets through dreams and visions in Old Testament times.</w:t>
      </w:r>
    </w:p>
    <w:p w14:paraId="3EBA91EA" w14:textId="77777777" w:rsidR="00D21813" w:rsidRPr="00D21813" w:rsidRDefault="00D21813" w:rsidP="00D21813">
      <w:pPr>
        <w:shd w:val="clear" w:color="auto" w:fill="FFFFFF"/>
        <w:spacing w:after="100" w:afterAutospacing="1" w:line="240" w:lineRule="auto"/>
        <w:rPr>
          <w:rFonts w:ascii="Roboto" w:eastAsia="Times New Roman" w:hAnsi="Roboto" w:cs="Times New Roman"/>
          <w:sz w:val="27"/>
          <w:szCs w:val="27"/>
        </w:rPr>
      </w:pPr>
      <w:r w:rsidRPr="00D21813">
        <w:rPr>
          <w:rFonts w:ascii="Roboto" w:eastAsia="Times New Roman" w:hAnsi="Roboto" w:cs="Times New Roman"/>
          <w:sz w:val="27"/>
          <w:szCs w:val="27"/>
        </w:rPr>
        <w:t>Moses, on the other hand, received it directly from God because</w:t>
      </w:r>
      <w:r w:rsidRPr="00D21813">
        <w:rPr>
          <w:rFonts w:ascii="Roboto" w:eastAsia="Times New Roman" w:hAnsi="Roboto" w:cs="Times New Roman"/>
          <w:i/>
          <w:iCs/>
          <w:sz w:val="27"/>
          <w:szCs w:val="27"/>
        </w:rPr>
        <w:t> the LORD knew </w:t>
      </w:r>
      <w:r w:rsidRPr="00D21813">
        <w:rPr>
          <w:rFonts w:ascii="Roboto" w:eastAsia="Times New Roman" w:hAnsi="Roboto" w:cs="Times New Roman"/>
          <w:sz w:val="27"/>
          <w:szCs w:val="27"/>
        </w:rPr>
        <w:t>him</w:t>
      </w:r>
      <w:r w:rsidRPr="00D21813">
        <w:rPr>
          <w:rFonts w:ascii="Roboto" w:eastAsia="Times New Roman" w:hAnsi="Roboto" w:cs="Times New Roman"/>
          <w:i/>
          <w:iCs/>
          <w:sz w:val="27"/>
          <w:szCs w:val="27"/>
        </w:rPr>
        <w:t> face to face</w:t>
      </w:r>
      <w:r w:rsidRPr="00D21813">
        <w:rPr>
          <w:rFonts w:ascii="Roboto" w:eastAsia="Times New Roman" w:hAnsi="Roboto" w:cs="Times New Roman"/>
          <w:sz w:val="27"/>
          <w:szCs w:val="27"/>
        </w:rPr>
        <w:t>. That means that the LORD spoke with Moses without mediation. Moreover, Moses’s exceptional leadership is emphasized by his actions. He would be remembered </w:t>
      </w:r>
      <w:r w:rsidRPr="00D21813">
        <w:rPr>
          <w:rFonts w:ascii="Roboto" w:eastAsia="Times New Roman" w:hAnsi="Roboto" w:cs="Times New Roman"/>
          <w:i/>
          <w:iCs/>
          <w:sz w:val="27"/>
          <w:szCs w:val="27"/>
        </w:rPr>
        <w:t>for all the signs and wonders which the Lord sent him to perform in the land of Egypt against Pharaoh, all his servants, and all his land</w:t>
      </w:r>
      <w:r w:rsidRPr="00D21813">
        <w:rPr>
          <w:rFonts w:ascii="Roboto" w:eastAsia="Times New Roman" w:hAnsi="Roboto" w:cs="Times New Roman"/>
          <w:sz w:val="27"/>
          <w:szCs w:val="27"/>
        </w:rPr>
        <w:t> (v. 11)</w:t>
      </w:r>
      <w:r w:rsidRPr="00D21813">
        <w:rPr>
          <w:rFonts w:ascii="Roboto" w:eastAsia="Times New Roman" w:hAnsi="Roboto" w:cs="Times New Roman"/>
          <w:i/>
          <w:iCs/>
          <w:sz w:val="27"/>
          <w:szCs w:val="27"/>
        </w:rPr>
        <w:t>.</w:t>
      </w:r>
      <w:r w:rsidRPr="00D21813">
        <w:rPr>
          <w:rFonts w:ascii="Roboto" w:eastAsia="Times New Roman" w:hAnsi="Roboto" w:cs="Times New Roman"/>
          <w:sz w:val="27"/>
          <w:szCs w:val="27"/>
        </w:rPr>
        <w:t> The </w:t>
      </w:r>
      <w:r w:rsidRPr="00D21813">
        <w:rPr>
          <w:rFonts w:ascii="Roboto" w:eastAsia="Times New Roman" w:hAnsi="Roboto" w:cs="Times New Roman"/>
          <w:i/>
          <w:iCs/>
          <w:sz w:val="27"/>
          <w:szCs w:val="27"/>
        </w:rPr>
        <w:t>signs and wonders</w:t>
      </w:r>
      <w:r w:rsidRPr="00D21813">
        <w:rPr>
          <w:rFonts w:ascii="Roboto" w:eastAsia="Times New Roman" w:hAnsi="Roboto" w:cs="Times New Roman"/>
          <w:sz w:val="27"/>
          <w:szCs w:val="27"/>
        </w:rPr>
        <w:t> are a reference to the plagues upon Egypt (</w:t>
      </w:r>
      <w:hyperlink r:id="rId17" w:tgtFrame="BLB_NW" w:history="1">
        <w:r w:rsidRPr="00D21813">
          <w:rPr>
            <w:rFonts w:ascii="Roboto" w:eastAsia="Times New Roman" w:hAnsi="Roboto" w:cs="Times New Roman"/>
            <w:sz w:val="27"/>
            <w:szCs w:val="27"/>
            <w:u w:val="single"/>
          </w:rPr>
          <w:t>Exodus 7-12</w:t>
        </w:r>
      </w:hyperlink>
      <w:r w:rsidRPr="00D21813">
        <w:rPr>
          <w:rFonts w:ascii="Roboto" w:eastAsia="Times New Roman" w:hAnsi="Roboto" w:cs="Times New Roman"/>
          <w:sz w:val="27"/>
          <w:szCs w:val="27"/>
        </w:rPr>
        <w:t>).</w:t>
      </w:r>
    </w:p>
    <w:p w14:paraId="167C9527" w14:textId="77777777" w:rsidR="00D21813" w:rsidRPr="00D21813" w:rsidRDefault="00D21813" w:rsidP="00D21813">
      <w:pPr>
        <w:shd w:val="clear" w:color="auto" w:fill="FFFFFF"/>
        <w:spacing w:after="100" w:afterAutospacing="1" w:line="240" w:lineRule="auto"/>
        <w:rPr>
          <w:rFonts w:ascii="Roboto" w:eastAsia="Times New Roman" w:hAnsi="Roboto" w:cs="Times New Roman"/>
          <w:sz w:val="27"/>
          <w:szCs w:val="27"/>
        </w:rPr>
      </w:pPr>
      <w:r w:rsidRPr="00D21813">
        <w:rPr>
          <w:rFonts w:ascii="Roboto" w:eastAsia="Times New Roman" w:hAnsi="Roboto" w:cs="Times New Roman"/>
          <w:sz w:val="27"/>
          <w:szCs w:val="27"/>
        </w:rPr>
        <w:t>Moses would also be remembered </w:t>
      </w:r>
      <w:r w:rsidRPr="00D21813">
        <w:rPr>
          <w:rFonts w:ascii="Roboto" w:eastAsia="Times New Roman" w:hAnsi="Roboto" w:cs="Times New Roman"/>
          <w:i/>
          <w:iCs/>
          <w:sz w:val="27"/>
          <w:szCs w:val="27"/>
        </w:rPr>
        <w:t>for all the mighty power and for all the great terror which </w:t>
      </w:r>
      <w:r w:rsidRPr="00D21813">
        <w:rPr>
          <w:rFonts w:ascii="Roboto" w:eastAsia="Times New Roman" w:hAnsi="Roboto" w:cs="Times New Roman"/>
          <w:sz w:val="27"/>
          <w:szCs w:val="27"/>
        </w:rPr>
        <w:t>he</w:t>
      </w:r>
      <w:r w:rsidRPr="00D21813">
        <w:rPr>
          <w:rFonts w:ascii="Roboto" w:eastAsia="Times New Roman" w:hAnsi="Roboto" w:cs="Times New Roman"/>
          <w:i/>
          <w:iCs/>
          <w:sz w:val="27"/>
          <w:szCs w:val="27"/>
        </w:rPr>
        <w:t> performed in the sight of all Israel</w:t>
      </w:r>
      <w:r w:rsidRPr="00D21813">
        <w:rPr>
          <w:rFonts w:ascii="Roboto" w:eastAsia="Times New Roman" w:hAnsi="Roboto" w:cs="Times New Roman"/>
          <w:sz w:val="27"/>
          <w:szCs w:val="27"/>
        </w:rPr>
        <w:t> (v. 12)</w:t>
      </w:r>
      <w:r w:rsidRPr="00D21813">
        <w:rPr>
          <w:rFonts w:ascii="Roboto" w:eastAsia="Times New Roman" w:hAnsi="Roboto" w:cs="Times New Roman"/>
          <w:i/>
          <w:iCs/>
          <w:sz w:val="27"/>
          <w:szCs w:val="27"/>
        </w:rPr>
        <w:t>.</w:t>
      </w:r>
      <w:r w:rsidRPr="00D21813">
        <w:rPr>
          <w:rFonts w:ascii="Roboto" w:eastAsia="Times New Roman" w:hAnsi="Roboto" w:cs="Times New Roman"/>
          <w:sz w:val="27"/>
          <w:szCs w:val="27"/>
        </w:rPr>
        <w:t> The </w:t>
      </w:r>
      <w:r w:rsidRPr="00D21813">
        <w:rPr>
          <w:rFonts w:ascii="Roboto" w:eastAsia="Times New Roman" w:hAnsi="Roboto" w:cs="Times New Roman"/>
          <w:i/>
          <w:iCs/>
          <w:sz w:val="27"/>
          <w:szCs w:val="27"/>
        </w:rPr>
        <w:t>mighty power</w:t>
      </w:r>
      <w:r w:rsidRPr="00D21813">
        <w:rPr>
          <w:rFonts w:ascii="Roboto" w:eastAsia="Times New Roman" w:hAnsi="Roboto" w:cs="Times New Roman"/>
          <w:sz w:val="27"/>
          <w:szCs w:val="27"/>
        </w:rPr>
        <w:t> and </w:t>
      </w:r>
      <w:r w:rsidRPr="00D21813">
        <w:rPr>
          <w:rFonts w:ascii="Roboto" w:eastAsia="Times New Roman" w:hAnsi="Roboto" w:cs="Times New Roman"/>
          <w:i/>
          <w:iCs/>
          <w:sz w:val="27"/>
          <w:szCs w:val="27"/>
        </w:rPr>
        <w:t>great terror</w:t>
      </w:r>
      <w:r w:rsidRPr="00D21813">
        <w:rPr>
          <w:rFonts w:ascii="Roboto" w:eastAsia="Times New Roman" w:hAnsi="Roboto" w:cs="Times New Roman"/>
          <w:sz w:val="27"/>
          <w:szCs w:val="27"/>
        </w:rPr>
        <w:t> could be a reference to both the plagues and the destruction of the Egyptian army during the crossing of the Red Sea (</w:t>
      </w:r>
      <w:hyperlink r:id="rId18" w:tgtFrame="BLB_NW" w:history="1">
        <w:r w:rsidRPr="00D21813">
          <w:rPr>
            <w:rFonts w:ascii="Roboto" w:eastAsia="Times New Roman" w:hAnsi="Roboto" w:cs="Times New Roman"/>
            <w:sz w:val="27"/>
            <w:szCs w:val="27"/>
            <w:u w:val="single"/>
          </w:rPr>
          <w:t>Exodus 15:16</w:t>
        </w:r>
      </w:hyperlink>
      <w:r w:rsidRPr="00D21813">
        <w:rPr>
          <w:rFonts w:ascii="Roboto" w:eastAsia="Times New Roman" w:hAnsi="Roboto" w:cs="Times New Roman"/>
          <w:sz w:val="27"/>
          <w:szCs w:val="27"/>
        </w:rPr>
        <w:t>).</w:t>
      </w:r>
    </w:p>
    <w:p w14:paraId="4472B629" w14:textId="77777777" w:rsidR="00D21813" w:rsidRPr="00D21813" w:rsidRDefault="00D21813" w:rsidP="00D21813">
      <w:pPr>
        <w:shd w:val="clear" w:color="auto" w:fill="FFFFFF"/>
        <w:spacing w:after="100" w:afterAutospacing="1" w:line="240" w:lineRule="auto"/>
        <w:rPr>
          <w:rFonts w:ascii="Roboto" w:eastAsia="Times New Roman" w:hAnsi="Roboto" w:cs="Times New Roman"/>
          <w:sz w:val="27"/>
          <w:szCs w:val="27"/>
        </w:rPr>
      </w:pPr>
      <w:r w:rsidRPr="00D21813">
        <w:rPr>
          <w:rFonts w:ascii="Roboto" w:eastAsia="Times New Roman" w:hAnsi="Roboto" w:cs="Times New Roman"/>
          <w:sz w:val="27"/>
          <w:szCs w:val="27"/>
        </w:rPr>
        <w:t>Many great prophets arose after Moses—Samuel, Elijah, Isaiah, Ezekiel, Jeremiah, Daniel, Amos, Hosea, Obadiah, and many more. They were good and faithful servants of God. But they were not like Moses, because Moses received a special grace from God to perform mighty deeds in the sight of Israel.</w:t>
      </w:r>
    </w:p>
    <w:p w14:paraId="7FC3172F" w14:textId="77777777" w:rsidR="00D21813" w:rsidRPr="00D21813" w:rsidRDefault="00D21813" w:rsidP="00D21813">
      <w:pPr>
        <w:shd w:val="clear" w:color="auto" w:fill="FFFFFF"/>
        <w:spacing w:after="100" w:afterAutospacing="1" w:line="240" w:lineRule="auto"/>
        <w:rPr>
          <w:rFonts w:ascii="Roboto" w:eastAsia="Times New Roman" w:hAnsi="Roboto" w:cs="Times New Roman"/>
          <w:sz w:val="27"/>
          <w:szCs w:val="27"/>
        </w:rPr>
      </w:pPr>
      <w:r w:rsidRPr="00D21813">
        <w:rPr>
          <w:rFonts w:ascii="Roboto" w:eastAsia="Times New Roman" w:hAnsi="Roboto" w:cs="Times New Roman"/>
          <w:sz w:val="27"/>
          <w:szCs w:val="27"/>
        </w:rPr>
        <w:t>Moses was a great and mighty man, but there was no man on earth as humble as he (</w:t>
      </w:r>
      <w:hyperlink r:id="rId19" w:tgtFrame="BLB_NW" w:history="1">
        <w:r w:rsidRPr="00D21813">
          <w:rPr>
            <w:rFonts w:ascii="Roboto" w:eastAsia="Times New Roman" w:hAnsi="Roboto" w:cs="Times New Roman"/>
            <w:sz w:val="27"/>
            <w:szCs w:val="27"/>
            <w:u w:val="single"/>
          </w:rPr>
          <w:t>Numbers 12:3</w:t>
        </w:r>
      </w:hyperlink>
      <w:r w:rsidRPr="00D21813">
        <w:rPr>
          <w:rFonts w:ascii="Roboto" w:eastAsia="Times New Roman" w:hAnsi="Roboto" w:cs="Times New Roman"/>
          <w:sz w:val="27"/>
          <w:szCs w:val="27"/>
        </w:rPr>
        <w:t xml:space="preserve">). This is likely stated because Moses saw himself as he </w:t>
      </w:r>
      <w:r w:rsidRPr="00D21813">
        <w:rPr>
          <w:rFonts w:ascii="Roboto" w:eastAsia="Times New Roman" w:hAnsi="Roboto" w:cs="Times New Roman"/>
          <w:sz w:val="27"/>
          <w:szCs w:val="27"/>
        </w:rPr>
        <w:lastRenderedPageBreak/>
        <w:t>truly was, no more and no less. Moses understood that his role was to serve Israel by leading them well and interceding for them, and he did so with all his might. As with many other great leaders, Moses did not seek his position; he was called to it, and was quite reluctant to accept the call (</w:t>
      </w:r>
      <w:hyperlink r:id="rId20" w:tgtFrame="BLB_NW" w:history="1">
        <w:r w:rsidRPr="00D21813">
          <w:rPr>
            <w:rFonts w:ascii="Roboto" w:eastAsia="Times New Roman" w:hAnsi="Roboto" w:cs="Times New Roman"/>
            <w:sz w:val="27"/>
            <w:szCs w:val="27"/>
            <w:u w:val="single"/>
          </w:rPr>
          <w:t>Exodus 3:11</w:t>
        </w:r>
      </w:hyperlink>
      <w:r w:rsidRPr="00D21813">
        <w:rPr>
          <w:rFonts w:ascii="Roboto" w:eastAsia="Times New Roman" w:hAnsi="Roboto" w:cs="Times New Roman"/>
          <w:sz w:val="27"/>
          <w:szCs w:val="27"/>
        </w:rPr>
        <w:t>).</w:t>
      </w:r>
    </w:p>
    <w:p w14:paraId="7A5D7389" w14:textId="77777777" w:rsidR="00D21813" w:rsidRPr="00D21813" w:rsidRDefault="00D21813" w:rsidP="00D21813">
      <w:pPr>
        <w:shd w:val="clear" w:color="auto" w:fill="FFFFFF"/>
        <w:spacing w:after="100" w:afterAutospacing="1" w:line="240" w:lineRule="auto"/>
        <w:rPr>
          <w:rFonts w:ascii="Roboto" w:eastAsia="Times New Roman" w:hAnsi="Roboto" w:cs="Times New Roman"/>
          <w:sz w:val="27"/>
          <w:szCs w:val="27"/>
        </w:rPr>
      </w:pPr>
      <w:r w:rsidRPr="00D21813">
        <w:rPr>
          <w:rFonts w:ascii="Roboto" w:eastAsia="Times New Roman" w:hAnsi="Roboto" w:cs="Times New Roman"/>
          <w:sz w:val="27"/>
          <w:szCs w:val="27"/>
        </w:rPr>
        <w:t>Ultimately, however, there came one prophet who was superior to Moses—His name is Jesus (</w:t>
      </w:r>
      <w:hyperlink r:id="rId21" w:tgtFrame="BLB_NW" w:history="1">
        <w:r w:rsidRPr="00D21813">
          <w:rPr>
            <w:rFonts w:ascii="Roboto" w:eastAsia="Times New Roman" w:hAnsi="Roboto" w:cs="Times New Roman"/>
            <w:sz w:val="27"/>
            <w:szCs w:val="27"/>
            <w:u w:val="single"/>
          </w:rPr>
          <w:t>John 1:45</w:t>
        </w:r>
      </w:hyperlink>
      <w:r w:rsidRPr="00D21813">
        <w:rPr>
          <w:rFonts w:ascii="Roboto" w:eastAsia="Times New Roman" w:hAnsi="Roboto" w:cs="Times New Roman"/>
          <w:sz w:val="27"/>
          <w:szCs w:val="27"/>
        </w:rPr>
        <w:t>). According to the writer of Hebrews, Jesus </w:t>
      </w:r>
      <w:r w:rsidRPr="00D21813">
        <w:rPr>
          <w:rFonts w:ascii="Roboto" w:eastAsia="Times New Roman" w:hAnsi="Roboto" w:cs="Times New Roman"/>
          <w:i/>
          <w:iCs/>
          <w:sz w:val="27"/>
          <w:szCs w:val="27"/>
        </w:rPr>
        <w:t>has been counted worthy of more glory than Moses</w:t>
      </w:r>
      <w:r w:rsidRPr="00D21813">
        <w:rPr>
          <w:rFonts w:ascii="Roboto" w:eastAsia="Times New Roman" w:hAnsi="Roboto" w:cs="Times New Roman"/>
          <w:sz w:val="27"/>
          <w:szCs w:val="27"/>
        </w:rPr>
        <w:t> (</w:t>
      </w:r>
      <w:hyperlink r:id="rId22" w:tgtFrame="BLB_NW" w:history="1">
        <w:r w:rsidRPr="00D21813">
          <w:rPr>
            <w:rFonts w:ascii="Roboto" w:eastAsia="Times New Roman" w:hAnsi="Roboto" w:cs="Times New Roman"/>
            <w:sz w:val="27"/>
            <w:szCs w:val="27"/>
            <w:u w:val="single"/>
          </w:rPr>
          <w:t>Hebrews 3:3</w:t>
        </w:r>
      </w:hyperlink>
      <w:r w:rsidRPr="00D21813">
        <w:rPr>
          <w:rFonts w:ascii="Roboto" w:eastAsia="Times New Roman" w:hAnsi="Roboto" w:cs="Times New Roman"/>
          <w:sz w:val="27"/>
          <w:szCs w:val="27"/>
        </w:rPr>
        <w:t>). Jesus arose as the one like Moses through whom God would speak directly to the people in the form of a human, as they requested (</w:t>
      </w:r>
      <w:hyperlink r:id="rId23" w:tgtFrame="BLB_NW" w:history="1">
        <w:r w:rsidRPr="00D21813">
          <w:rPr>
            <w:rFonts w:ascii="Roboto" w:eastAsia="Times New Roman" w:hAnsi="Roboto" w:cs="Times New Roman"/>
            <w:sz w:val="27"/>
            <w:szCs w:val="27"/>
            <w:u w:val="single"/>
          </w:rPr>
          <w:t>Deuteronomy 18:18</w:t>
        </w:r>
      </w:hyperlink>
      <w:r w:rsidRPr="00D21813">
        <w:rPr>
          <w:rFonts w:ascii="Roboto" w:eastAsia="Times New Roman" w:hAnsi="Roboto" w:cs="Times New Roman"/>
          <w:sz w:val="27"/>
          <w:szCs w:val="27"/>
        </w:rPr>
        <w:t>). However, Israel did not recognize the One whom they requested when He appeared. Among many other things, the gospel of Matthew can be seen as presenting Jesus as the second Moses, the One who fulfilled the prophecy of </w:t>
      </w:r>
      <w:hyperlink r:id="rId24" w:tgtFrame="BLB_NW" w:history="1">
        <w:r w:rsidRPr="00D21813">
          <w:rPr>
            <w:rFonts w:ascii="Roboto" w:eastAsia="Times New Roman" w:hAnsi="Roboto" w:cs="Times New Roman"/>
            <w:sz w:val="27"/>
            <w:szCs w:val="27"/>
            <w:u w:val="single"/>
          </w:rPr>
          <w:t>Deuteronomy 18:18</w:t>
        </w:r>
      </w:hyperlink>
      <w:r w:rsidRPr="00D21813">
        <w:rPr>
          <w:rFonts w:ascii="Roboto" w:eastAsia="Times New Roman" w:hAnsi="Roboto" w:cs="Times New Roman"/>
          <w:sz w:val="27"/>
          <w:szCs w:val="27"/>
        </w:rPr>
        <w:t>.</w:t>
      </w:r>
    </w:p>
    <w:p w14:paraId="6E264C92" w14:textId="77777777" w:rsidR="00D21813" w:rsidRPr="00D21813" w:rsidRDefault="00D21813" w:rsidP="00D21813">
      <w:pPr>
        <w:shd w:val="clear" w:color="auto" w:fill="FFFFFF"/>
        <w:spacing w:after="100" w:afterAutospacing="1" w:line="240" w:lineRule="auto"/>
        <w:rPr>
          <w:rFonts w:ascii="Roboto" w:eastAsia="Times New Roman" w:hAnsi="Roboto" w:cs="Times New Roman"/>
          <w:sz w:val="27"/>
          <w:szCs w:val="27"/>
        </w:rPr>
      </w:pPr>
      <w:r w:rsidRPr="00D21813">
        <w:rPr>
          <w:rFonts w:ascii="Roboto" w:eastAsia="Times New Roman" w:hAnsi="Roboto" w:cs="Times New Roman"/>
          <w:b/>
          <w:bCs/>
          <w:sz w:val="27"/>
          <w:szCs w:val="27"/>
        </w:rPr>
        <w:t>Biblical Text:</w:t>
      </w:r>
    </w:p>
    <w:p w14:paraId="55AB3E16" w14:textId="1A3306D3" w:rsidR="00724907" w:rsidRPr="00D21813" w:rsidRDefault="00D21813" w:rsidP="00D21813">
      <w:pPr>
        <w:shd w:val="clear" w:color="auto" w:fill="FFFFFF"/>
        <w:spacing w:after="100" w:afterAutospacing="1" w:line="240" w:lineRule="auto"/>
        <w:rPr>
          <w:rFonts w:ascii="Roboto" w:eastAsia="Times New Roman" w:hAnsi="Roboto" w:cs="Times New Roman"/>
          <w:sz w:val="27"/>
          <w:szCs w:val="27"/>
        </w:rPr>
      </w:pPr>
      <w:r w:rsidRPr="00D21813">
        <w:rPr>
          <w:rFonts w:ascii="Roboto" w:eastAsia="Times New Roman" w:hAnsi="Roboto" w:cs="Times New Roman"/>
          <w:b/>
          <w:bCs/>
          <w:sz w:val="20"/>
          <w:szCs w:val="20"/>
          <w:vertAlign w:val="superscript"/>
        </w:rPr>
        <w:t>9 </w:t>
      </w:r>
      <w:r w:rsidRPr="00D21813">
        <w:rPr>
          <w:rFonts w:ascii="Roboto" w:eastAsia="Times New Roman" w:hAnsi="Roboto" w:cs="Times New Roman"/>
          <w:b/>
          <w:bCs/>
          <w:sz w:val="27"/>
          <w:szCs w:val="27"/>
        </w:rPr>
        <w:t>Now Joshua the son of Nun was filled with the spirit of wisdom, for Moses had laid his hands on him; and the sons of Israel listened to him and did as the Lord had commanded Moses. </w:t>
      </w:r>
      <w:r w:rsidRPr="00D21813">
        <w:rPr>
          <w:rFonts w:ascii="Roboto" w:eastAsia="Times New Roman" w:hAnsi="Roboto" w:cs="Times New Roman"/>
          <w:b/>
          <w:bCs/>
          <w:sz w:val="20"/>
          <w:szCs w:val="20"/>
          <w:vertAlign w:val="superscript"/>
        </w:rPr>
        <w:t>10 </w:t>
      </w:r>
      <w:r w:rsidRPr="00D21813">
        <w:rPr>
          <w:rFonts w:ascii="Roboto" w:eastAsia="Times New Roman" w:hAnsi="Roboto" w:cs="Times New Roman"/>
          <w:b/>
          <w:bCs/>
          <w:sz w:val="27"/>
          <w:szCs w:val="27"/>
        </w:rPr>
        <w:t>Since that time no prophet has risen in Israel like Moses, whom the Lord knew face to face, </w:t>
      </w:r>
      <w:r w:rsidRPr="00D21813">
        <w:rPr>
          <w:rFonts w:ascii="Roboto" w:eastAsia="Times New Roman" w:hAnsi="Roboto" w:cs="Times New Roman"/>
          <w:b/>
          <w:bCs/>
          <w:sz w:val="20"/>
          <w:szCs w:val="20"/>
          <w:vertAlign w:val="superscript"/>
        </w:rPr>
        <w:t>11 </w:t>
      </w:r>
      <w:r w:rsidRPr="00D21813">
        <w:rPr>
          <w:rFonts w:ascii="Roboto" w:eastAsia="Times New Roman" w:hAnsi="Roboto" w:cs="Times New Roman"/>
          <w:b/>
          <w:bCs/>
          <w:sz w:val="27"/>
          <w:szCs w:val="27"/>
        </w:rPr>
        <w:t>for all the signs and wonders which the Lord sent him to perform in the land of Egypt against Pharaoh, all his servants, and all his land, </w:t>
      </w:r>
      <w:r w:rsidRPr="00D21813">
        <w:rPr>
          <w:rFonts w:ascii="Roboto" w:eastAsia="Times New Roman" w:hAnsi="Roboto" w:cs="Times New Roman"/>
          <w:b/>
          <w:bCs/>
          <w:sz w:val="20"/>
          <w:szCs w:val="20"/>
          <w:vertAlign w:val="superscript"/>
        </w:rPr>
        <w:t>12 </w:t>
      </w:r>
      <w:r w:rsidRPr="00D21813">
        <w:rPr>
          <w:rFonts w:ascii="Roboto" w:eastAsia="Times New Roman" w:hAnsi="Roboto" w:cs="Times New Roman"/>
          <w:b/>
          <w:bCs/>
          <w:sz w:val="27"/>
          <w:szCs w:val="27"/>
        </w:rPr>
        <w:t>and for all the mighty power and for all the great terror which Moses performed in the sight of all Israel.</w:t>
      </w:r>
    </w:p>
    <w:sectPr w:rsidR="00724907" w:rsidRPr="00D2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813"/>
    <w:rsid w:val="00724907"/>
    <w:rsid w:val="00D2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5EA3"/>
  <w15:chartTrackingRefBased/>
  <w15:docId w15:val="{0911E600-FAA2-4081-A294-E6494C33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218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81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218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21813"/>
    <w:rPr>
      <w:i/>
      <w:iCs/>
    </w:rPr>
  </w:style>
  <w:style w:type="character" w:styleId="Hyperlink">
    <w:name w:val="Hyperlink"/>
    <w:basedOn w:val="DefaultParagraphFont"/>
    <w:uiPriority w:val="99"/>
    <w:unhideWhenUsed/>
    <w:rsid w:val="00D21813"/>
    <w:rPr>
      <w:color w:val="0000FF"/>
      <w:u w:val="single"/>
    </w:rPr>
  </w:style>
  <w:style w:type="character" w:styleId="Strong">
    <w:name w:val="Strong"/>
    <w:basedOn w:val="DefaultParagraphFont"/>
    <w:uiPriority w:val="22"/>
    <w:qFormat/>
    <w:rsid w:val="00D21813"/>
    <w:rPr>
      <w:b/>
      <w:bCs/>
    </w:rPr>
  </w:style>
  <w:style w:type="character" w:styleId="UnresolvedMention">
    <w:name w:val="Unresolved Mention"/>
    <w:basedOn w:val="DefaultParagraphFont"/>
    <w:uiPriority w:val="99"/>
    <w:semiHidden/>
    <w:unhideWhenUsed/>
    <w:rsid w:val="00D21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70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31.3&amp;t=NASB95" TargetMode="External"/><Relationship Id="rId13" Type="http://schemas.openxmlformats.org/officeDocument/2006/relationships/hyperlink" Target="https://www.blueletterbible.org/search/preSearch.cfm?Criteria=Jeremiah+11.3&amp;t=NASB95" TargetMode="External"/><Relationship Id="rId18" Type="http://schemas.openxmlformats.org/officeDocument/2006/relationships/hyperlink" Target="https://www.blueletterbible.org/search/preSearch.cfm?Criteria=Exodus+15.16&amp;t=NASB95"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blueletterbible.org/search/preSearch.cfm?Criteria=John+1.45&amp;t=NASB95" TargetMode="External"/><Relationship Id="rId7" Type="http://schemas.openxmlformats.org/officeDocument/2006/relationships/hyperlink" Target="https://www.blueletterbible.org/search/preSearch.cfm?Criteria=Exodus+28.3&amp;t=NASB95" TargetMode="External"/><Relationship Id="rId12" Type="http://schemas.openxmlformats.org/officeDocument/2006/relationships/hyperlink" Target="https://www.blueletterbible.org/search/preSearch.cfm?Criteria=Joshua+1.5&amp;t=NASB95" TargetMode="External"/><Relationship Id="rId17" Type="http://schemas.openxmlformats.org/officeDocument/2006/relationships/hyperlink" Target="https://www.blueletterbible.org/search/preSearch.cfm?Criteria=Exodus+7-12&amp;t=NASB95"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blueletterbible.org/search/preSearch.cfm?Criteria=Numbers+12.6&amp;t=NASB95" TargetMode="External"/><Relationship Id="rId20" Type="http://schemas.openxmlformats.org/officeDocument/2006/relationships/hyperlink" Target="https://www.blueletterbible.org/search/preSearch.cfm?Criteria=Exodus+3.11&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Exodus+17.9-10&amp;t=NASB95" TargetMode="External"/><Relationship Id="rId11" Type="http://schemas.openxmlformats.org/officeDocument/2006/relationships/hyperlink" Target="https://www.blueletterbible.org/search/preSearch.cfm?Criteria=Isaiah+11.2&amp;t=NASB95" TargetMode="External"/><Relationship Id="rId24" Type="http://schemas.openxmlformats.org/officeDocument/2006/relationships/hyperlink" Target="https://www.blueletterbible.org/search/preSearch.cfm?Criteria=Deuteronomy+18.18&amp;t=NASB95" TargetMode="External"/><Relationship Id="rId5" Type="http://schemas.openxmlformats.org/officeDocument/2006/relationships/hyperlink" Target="https://www.blueletterbible.org/search/preSearch.cfm?Criteria=Numbers+11.28&amp;t=NASB95" TargetMode="External"/><Relationship Id="rId15" Type="http://schemas.openxmlformats.org/officeDocument/2006/relationships/hyperlink" Target="https://www.blueletterbible.org/search/preSearch.cfm?Criteria=Isaiah+48.17&amp;t=NASB95" TargetMode="External"/><Relationship Id="rId23" Type="http://schemas.openxmlformats.org/officeDocument/2006/relationships/hyperlink" Target="https://www.blueletterbible.org/search/preSearch.cfm?Criteria=Deuteronomy+18.18&amp;t=NASB95" TargetMode="External"/><Relationship Id="rId10" Type="http://schemas.openxmlformats.org/officeDocument/2006/relationships/hyperlink" Target="https://www.blueletterbible.org/search/preSearch.cfm?Criteria=Ephesians+1.17&amp;t=NASB95" TargetMode="External"/><Relationship Id="rId19" Type="http://schemas.openxmlformats.org/officeDocument/2006/relationships/hyperlink" Target="https://www.blueletterbible.org/search/preSearch.cfm?Criteria=Numbers+12.3&amp;t=NASB95" TargetMode="External"/><Relationship Id="rId4" Type="http://schemas.openxmlformats.org/officeDocument/2006/relationships/hyperlink" Target="https://thebiblesays.com/commentary/deut/deut-34/deuteronomy-349-12/" TargetMode="External"/><Relationship Id="rId9" Type="http://schemas.openxmlformats.org/officeDocument/2006/relationships/hyperlink" Target="https://www.blueletterbible.org/search/preSearch.cfm?Criteria=Exodus+35.31&amp;t=NASB95" TargetMode="External"/><Relationship Id="rId14" Type="http://schemas.openxmlformats.org/officeDocument/2006/relationships/hyperlink" Target="https://www.blueletterbible.org/search/preSearch.cfm?Criteria=Jeremiah+33.2&amp;t=NASB95" TargetMode="External"/><Relationship Id="rId22" Type="http://schemas.openxmlformats.org/officeDocument/2006/relationships/hyperlink" Target="https://www.blueletterbible.org/search/preSearch.cfm?Criteria=Hebrews+3.3&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1217</Words>
  <Characters>6937</Characters>
  <Application>Microsoft Office Word</Application>
  <DocSecurity>0</DocSecurity>
  <Lines>57</Lines>
  <Paragraphs>16</Paragraphs>
  <ScaleCrop>false</ScaleCrop>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2023-02-21T01:39:00Z</dcterms:created>
  <dcterms:modified xsi:type="dcterms:W3CDTF">2023-02-21T01:40:00Z</dcterms:modified>
</cp:coreProperties>
</file>