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290D" w14:textId="7FD77E8E" w:rsidR="005625EA" w:rsidRPr="005625EA" w:rsidRDefault="005625EA" w:rsidP="005625EA">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5625EA">
        <w:rPr>
          <w:rFonts w:ascii="Roboto Slab" w:eastAsia="Times New Roman" w:hAnsi="Roboto Slab" w:cs="Roboto Slab"/>
          <w:b/>
          <w:bCs/>
          <w:color w:val="212529"/>
          <w:kern w:val="36"/>
          <w:sz w:val="48"/>
          <w:szCs w:val="48"/>
        </w:rPr>
        <w:t>Deuteronomy 32:48-52</w:t>
      </w:r>
    </w:p>
    <w:p w14:paraId="06BA17A2" w14:textId="496FD290" w:rsidR="005625EA" w:rsidRDefault="005625EA" w:rsidP="005625EA">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https://thebiblesays.com/commentary/deut/deut-32/deuteronomy-3248-52/</w:t>
        </w:r>
      </w:hyperlink>
    </w:p>
    <w:p w14:paraId="108B9551" w14:textId="091F0972" w:rsidR="005625EA" w:rsidRPr="005625EA" w:rsidRDefault="005625EA" w:rsidP="005625EA">
      <w:pPr>
        <w:shd w:val="clear" w:color="auto" w:fill="FFFFFF"/>
        <w:spacing w:before="450" w:after="100" w:afterAutospacing="1" w:line="240" w:lineRule="auto"/>
        <w:jc w:val="center"/>
        <w:rPr>
          <w:rFonts w:ascii="Roboto" w:eastAsia="Times New Roman" w:hAnsi="Roboto" w:cs="Times New Roman"/>
          <w:color w:val="555555"/>
          <w:sz w:val="27"/>
          <w:szCs w:val="27"/>
        </w:rPr>
      </w:pPr>
      <w:r w:rsidRPr="005625EA">
        <w:rPr>
          <w:rFonts w:ascii="Roboto" w:eastAsia="Times New Roman" w:hAnsi="Roboto" w:cs="Times New Roman"/>
          <w:i/>
          <w:iCs/>
          <w:color w:val="555555"/>
          <w:sz w:val="27"/>
          <w:szCs w:val="27"/>
        </w:rPr>
        <w:t>After Moses’s recitation of the song and final exhortation to Israel, the Suzerain God commands him the same day to go up Mount Nebo to view the Promised Land from afar and to die there on the mountain.</w:t>
      </w:r>
    </w:p>
    <w:p w14:paraId="55EC03BD"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color w:val="555555"/>
          <w:sz w:val="27"/>
          <w:szCs w:val="27"/>
        </w:rPr>
        <w:t>Following his recitation of the song and his final warning to Israel (vv. 1-47), </w:t>
      </w:r>
      <w:r w:rsidRPr="005625EA">
        <w:rPr>
          <w:rFonts w:ascii="Roboto" w:eastAsia="Times New Roman" w:hAnsi="Roboto" w:cs="Times New Roman"/>
          <w:i/>
          <w:iCs/>
          <w:color w:val="555555"/>
          <w:sz w:val="27"/>
          <w:szCs w:val="27"/>
        </w:rPr>
        <w:t>the LORD spoke to Moses that very same day </w:t>
      </w:r>
      <w:r w:rsidRPr="005625EA">
        <w:rPr>
          <w:rFonts w:ascii="Roboto" w:eastAsia="Times New Roman" w:hAnsi="Roboto" w:cs="Times New Roman"/>
          <w:color w:val="555555"/>
          <w:sz w:val="27"/>
          <w:szCs w:val="27"/>
        </w:rPr>
        <w:t>(v. 48). He told Moses to </w:t>
      </w:r>
      <w:r w:rsidRPr="005625EA">
        <w:rPr>
          <w:rFonts w:ascii="Roboto" w:eastAsia="Times New Roman" w:hAnsi="Roboto" w:cs="Times New Roman"/>
          <w:i/>
          <w:iCs/>
          <w:color w:val="555555"/>
          <w:sz w:val="27"/>
          <w:szCs w:val="27"/>
        </w:rPr>
        <w:t>Go up to this mountain of the Abarim, Mount Nebo, which is in the land of Moab opposite Jericho </w:t>
      </w:r>
      <w:r w:rsidRPr="005625EA">
        <w:rPr>
          <w:rFonts w:ascii="Roboto" w:eastAsia="Times New Roman" w:hAnsi="Roboto" w:cs="Times New Roman"/>
          <w:color w:val="555555"/>
          <w:sz w:val="27"/>
          <w:szCs w:val="27"/>
        </w:rPr>
        <w:t>(v. 49). The </w:t>
      </w:r>
      <w:r w:rsidRPr="005625EA">
        <w:rPr>
          <w:rFonts w:ascii="Roboto" w:eastAsia="Times New Roman" w:hAnsi="Roboto" w:cs="Times New Roman"/>
          <w:i/>
          <w:iCs/>
          <w:color w:val="555555"/>
          <w:sz w:val="27"/>
          <w:szCs w:val="27"/>
        </w:rPr>
        <w:t>Abarim</w:t>
      </w:r>
      <w:r w:rsidRPr="005625EA">
        <w:rPr>
          <w:rFonts w:ascii="Roboto" w:eastAsia="Times New Roman" w:hAnsi="Roboto" w:cs="Times New Roman"/>
          <w:color w:val="555555"/>
          <w:sz w:val="27"/>
          <w:szCs w:val="27"/>
        </w:rPr>
        <w:t> refers to a mountainous area generally located east of the Jordan river and northeast of the Dead Sea. It also extends northward from the plains of Moab (</w:t>
      </w:r>
      <w:hyperlink r:id="rId5" w:tgtFrame="BLB_NW" w:history="1">
        <w:r w:rsidRPr="005625EA">
          <w:rPr>
            <w:rFonts w:ascii="Roboto" w:eastAsia="Times New Roman" w:hAnsi="Roboto" w:cs="Times New Roman"/>
            <w:color w:val="525DDC"/>
            <w:sz w:val="27"/>
            <w:szCs w:val="27"/>
            <w:u w:val="single"/>
          </w:rPr>
          <w:t>Numbers 33:47-48</w:t>
        </w:r>
      </w:hyperlink>
      <w:r w:rsidRPr="005625EA">
        <w:rPr>
          <w:rFonts w:ascii="Roboto" w:eastAsia="Times New Roman" w:hAnsi="Roboto" w:cs="Times New Roman"/>
          <w:color w:val="555555"/>
          <w:sz w:val="27"/>
          <w:szCs w:val="27"/>
        </w:rPr>
        <w:t>).</w:t>
      </w:r>
    </w:p>
    <w:p w14:paraId="5A585628"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color w:val="555555"/>
          <w:sz w:val="27"/>
          <w:szCs w:val="27"/>
        </w:rPr>
        <w:t>Moses was to go up </w:t>
      </w:r>
      <w:r w:rsidRPr="005625EA">
        <w:rPr>
          <w:rFonts w:ascii="Roboto" w:eastAsia="Times New Roman" w:hAnsi="Roboto" w:cs="Times New Roman"/>
          <w:i/>
          <w:iCs/>
          <w:color w:val="555555"/>
          <w:sz w:val="27"/>
          <w:szCs w:val="27"/>
        </w:rPr>
        <w:t>to Mount Nebo to look at the land of Canaan, which</w:t>
      </w:r>
      <w:r w:rsidRPr="005625EA">
        <w:rPr>
          <w:rFonts w:ascii="Roboto" w:eastAsia="Times New Roman" w:hAnsi="Roboto" w:cs="Times New Roman"/>
          <w:color w:val="555555"/>
          <w:sz w:val="27"/>
          <w:szCs w:val="27"/>
        </w:rPr>
        <w:t> He was </w:t>
      </w:r>
      <w:r w:rsidRPr="005625EA">
        <w:rPr>
          <w:rFonts w:ascii="Roboto" w:eastAsia="Times New Roman" w:hAnsi="Roboto" w:cs="Times New Roman"/>
          <w:i/>
          <w:iCs/>
          <w:color w:val="555555"/>
          <w:sz w:val="27"/>
          <w:szCs w:val="27"/>
        </w:rPr>
        <w:t>giving to the sons of Israel for a possession</w:t>
      </w:r>
      <w:r w:rsidRPr="005625EA">
        <w:rPr>
          <w:rFonts w:ascii="Roboto" w:eastAsia="Times New Roman" w:hAnsi="Roboto" w:cs="Times New Roman"/>
          <w:color w:val="555555"/>
          <w:sz w:val="27"/>
          <w:szCs w:val="27"/>
        </w:rPr>
        <w:t>. </w:t>
      </w:r>
      <w:r w:rsidRPr="005625EA">
        <w:rPr>
          <w:rFonts w:ascii="Roboto" w:eastAsia="Times New Roman" w:hAnsi="Roboto" w:cs="Times New Roman"/>
          <w:i/>
          <w:iCs/>
          <w:color w:val="555555"/>
          <w:sz w:val="27"/>
          <w:szCs w:val="27"/>
        </w:rPr>
        <w:t>Mount Nebo</w:t>
      </w:r>
      <w:r w:rsidRPr="005625EA">
        <w:rPr>
          <w:rFonts w:ascii="Roboto" w:eastAsia="Times New Roman" w:hAnsi="Roboto" w:cs="Times New Roman"/>
          <w:color w:val="555555"/>
          <w:sz w:val="27"/>
          <w:szCs w:val="27"/>
        </w:rPr>
        <w:t> was also known as Mount Pisgah (</w:t>
      </w:r>
      <w:hyperlink r:id="rId6" w:tgtFrame="BLB_NW" w:history="1">
        <w:r w:rsidRPr="005625EA">
          <w:rPr>
            <w:rFonts w:ascii="Roboto" w:eastAsia="Times New Roman" w:hAnsi="Roboto" w:cs="Times New Roman"/>
            <w:color w:val="525DDC"/>
            <w:sz w:val="27"/>
            <w:szCs w:val="27"/>
            <w:u w:val="single"/>
          </w:rPr>
          <w:t>Deuteronomy 34:1</w:t>
        </w:r>
      </w:hyperlink>
      <w:r w:rsidRPr="005625EA">
        <w:rPr>
          <w:rFonts w:ascii="Roboto" w:eastAsia="Times New Roman" w:hAnsi="Roboto" w:cs="Times New Roman"/>
          <w:color w:val="555555"/>
          <w:sz w:val="27"/>
          <w:szCs w:val="27"/>
        </w:rPr>
        <w:t>). </w:t>
      </w:r>
      <w:r w:rsidRPr="005625EA">
        <w:rPr>
          <w:rFonts w:ascii="Roboto" w:eastAsia="Times New Roman" w:hAnsi="Roboto" w:cs="Times New Roman"/>
          <w:i/>
          <w:iCs/>
          <w:color w:val="555555"/>
          <w:sz w:val="27"/>
          <w:szCs w:val="27"/>
        </w:rPr>
        <w:t>Mount</w:t>
      </w:r>
      <w:r w:rsidRPr="005625EA">
        <w:rPr>
          <w:rFonts w:ascii="Roboto" w:eastAsia="Times New Roman" w:hAnsi="Roboto" w:cs="Times New Roman"/>
          <w:color w:val="555555"/>
          <w:sz w:val="27"/>
          <w:szCs w:val="27"/>
        </w:rPr>
        <w:t> </w:t>
      </w:r>
      <w:r w:rsidRPr="005625EA">
        <w:rPr>
          <w:rFonts w:ascii="Roboto" w:eastAsia="Times New Roman" w:hAnsi="Roboto" w:cs="Times New Roman"/>
          <w:i/>
          <w:iCs/>
          <w:color w:val="555555"/>
          <w:sz w:val="27"/>
          <w:szCs w:val="27"/>
        </w:rPr>
        <w:t>Nebo</w:t>
      </w:r>
      <w:r w:rsidRPr="005625EA">
        <w:rPr>
          <w:rFonts w:ascii="Roboto" w:eastAsia="Times New Roman" w:hAnsi="Roboto" w:cs="Times New Roman"/>
          <w:color w:val="555555"/>
          <w:sz w:val="27"/>
          <w:szCs w:val="27"/>
        </w:rPr>
        <w:t> was about 2700 feet in height and was approximately twenty miles from Jericho. It was at the summit that Moses could view the land of Canaan before his death (</w:t>
      </w:r>
      <w:hyperlink r:id="rId7" w:tgtFrame="BLB_NW" w:history="1">
        <w:r w:rsidRPr="005625EA">
          <w:rPr>
            <w:rFonts w:ascii="Roboto" w:eastAsia="Times New Roman" w:hAnsi="Roboto" w:cs="Times New Roman"/>
            <w:color w:val="525DDC"/>
            <w:sz w:val="27"/>
            <w:szCs w:val="27"/>
            <w:u w:val="single"/>
          </w:rPr>
          <w:t>Deuteronomy 3:27</w:t>
        </w:r>
      </w:hyperlink>
      <w:r w:rsidRPr="005625EA">
        <w:rPr>
          <w:rFonts w:ascii="Roboto" w:eastAsia="Times New Roman" w:hAnsi="Roboto" w:cs="Times New Roman"/>
          <w:color w:val="555555"/>
          <w:sz w:val="27"/>
          <w:szCs w:val="27"/>
        </w:rPr>
        <w:t>, </w:t>
      </w:r>
      <w:hyperlink r:id="rId8" w:tgtFrame="BLB_NW" w:history="1">
        <w:r w:rsidRPr="005625EA">
          <w:rPr>
            <w:rFonts w:ascii="Roboto" w:eastAsia="Times New Roman" w:hAnsi="Roboto" w:cs="Times New Roman"/>
            <w:color w:val="525DDC"/>
            <w:sz w:val="27"/>
            <w:szCs w:val="27"/>
            <w:u w:val="single"/>
          </w:rPr>
          <w:t>34:1</w:t>
        </w:r>
      </w:hyperlink>
      <w:r w:rsidRPr="005625EA">
        <w:rPr>
          <w:rFonts w:ascii="Roboto" w:eastAsia="Times New Roman" w:hAnsi="Roboto" w:cs="Times New Roman"/>
          <w:color w:val="555555"/>
          <w:sz w:val="27"/>
          <w:szCs w:val="27"/>
        </w:rPr>
        <w:t>).</w:t>
      </w:r>
    </w:p>
    <w:p w14:paraId="09EE16F9"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color w:val="555555"/>
          <w:sz w:val="27"/>
          <w:szCs w:val="27"/>
        </w:rPr>
        <w:t>The LORD then told Moses that he was going to </w:t>
      </w:r>
      <w:r w:rsidRPr="005625EA">
        <w:rPr>
          <w:rFonts w:ascii="Roboto" w:eastAsia="Times New Roman" w:hAnsi="Roboto" w:cs="Times New Roman"/>
          <w:i/>
          <w:iCs/>
          <w:color w:val="555555"/>
          <w:sz w:val="27"/>
          <w:szCs w:val="27"/>
        </w:rPr>
        <w:t>die on the mountain</w:t>
      </w:r>
      <w:r w:rsidRPr="005625EA">
        <w:rPr>
          <w:rFonts w:ascii="Roboto" w:eastAsia="Times New Roman" w:hAnsi="Roboto" w:cs="Times New Roman"/>
          <w:color w:val="555555"/>
          <w:sz w:val="27"/>
          <w:szCs w:val="27"/>
        </w:rPr>
        <w:t> and </w:t>
      </w:r>
      <w:r w:rsidRPr="005625EA">
        <w:rPr>
          <w:rFonts w:ascii="Roboto" w:eastAsia="Times New Roman" w:hAnsi="Roboto" w:cs="Times New Roman"/>
          <w:i/>
          <w:iCs/>
          <w:color w:val="555555"/>
          <w:sz w:val="27"/>
          <w:szCs w:val="27"/>
        </w:rPr>
        <w:t>be gathered</w:t>
      </w:r>
      <w:r w:rsidRPr="005625EA">
        <w:rPr>
          <w:rFonts w:ascii="Roboto" w:eastAsia="Times New Roman" w:hAnsi="Roboto" w:cs="Times New Roman"/>
          <w:color w:val="555555"/>
          <w:sz w:val="27"/>
          <w:szCs w:val="27"/>
        </w:rPr>
        <w:t> </w:t>
      </w:r>
      <w:r w:rsidRPr="005625EA">
        <w:rPr>
          <w:rFonts w:ascii="Roboto" w:eastAsia="Times New Roman" w:hAnsi="Roboto" w:cs="Times New Roman"/>
          <w:i/>
          <w:iCs/>
          <w:color w:val="555555"/>
          <w:sz w:val="27"/>
          <w:szCs w:val="27"/>
        </w:rPr>
        <w:t>to</w:t>
      </w:r>
      <w:r w:rsidRPr="005625EA">
        <w:rPr>
          <w:rFonts w:ascii="Roboto" w:eastAsia="Times New Roman" w:hAnsi="Roboto" w:cs="Times New Roman"/>
          <w:color w:val="555555"/>
          <w:sz w:val="27"/>
          <w:szCs w:val="27"/>
        </w:rPr>
        <w:t> his </w:t>
      </w:r>
      <w:r w:rsidRPr="005625EA">
        <w:rPr>
          <w:rFonts w:ascii="Roboto" w:eastAsia="Times New Roman" w:hAnsi="Roboto" w:cs="Times New Roman"/>
          <w:i/>
          <w:iCs/>
          <w:color w:val="555555"/>
          <w:sz w:val="27"/>
          <w:szCs w:val="27"/>
        </w:rPr>
        <w:t>people</w:t>
      </w:r>
      <w:r w:rsidRPr="005625EA">
        <w:rPr>
          <w:rFonts w:ascii="Roboto" w:eastAsia="Times New Roman" w:hAnsi="Roboto" w:cs="Times New Roman"/>
          <w:color w:val="555555"/>
          <w:sz w:val="27"/>
          <w:szCs w:val="27"/>
        </w:rPr>
        <w:t> (v. 50). This does not mean that Moses would be buried in the same tombs with his ancestors. Rather, it is an expression referring to his physical death. Moses would die </w:t>
      </w:r>
      <w:r w:rsidRPr="005625EA">
        <w:rPr>
          <w:rFonts w:ascii="Roboto" w:eastAsia="Times New Roman" w:hAnsi="Roboto" w:cs="Times New Roman"/>
          <w:i/>
          <w:iCs/>
          <w:color w:val="555555"/>
          <w:sz w:val="27"/>
          <w:szCs w:val="27"/>
        </w:rPr>
        <w:t>as Aaron </w:t>
      </w:r>
      <w:r w:rsidRPr="005625EA">
        <w:rPr>
          <w:rFonts w:ascii="Roboto" w:eastAsia="Times New Roman" w:hAnsi="Roboto" w:cs="Times New Roman"/>
          <w:color w:val="555555"/>
          <w:sz w:val="27"/>
          <w:szCs w:val="27"/>
        </w:rPr>
        <w:t>his</w:t>
      </w:r>
      <w:r w:rsidRPr="005625EA">
        <w:rPr>
          <w:rFonts w:ascii="Roboto" w:eastAsia="Times New Roman" w:hAnsi="Roboto" w:cs="Times New Roman"/>
          <w:i/>
          <w:iCs/>
          <w:color w:val="555555"/>
          <w:sz w:val="27"/>
          <w:szCs w:val="27"/>
        </w:rPr>
        <w:t> brother died on Mount Hor and was gathered to his people</w:t>
      </w:r>
      <w:r w:rsidRPr="005625EA">
        <w:rPr>
          <w:rFonts w:ascii="Roboto" w:eastAsia="Times New Roman" w:hAnsi="Roboto" w:cs="Times New Roman"/>
          <w:color w:val="555555"/>
          <w:sz w:val="27"/>
          <w:szCs w:val="27"/>
        </w:rPr>
        <w:t>.</w:t>
      </w:r>
    </w:p>
    <w:p w14:paraId="0DF40B27"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i/>
          <w:iCs/>
          <w:color w:val="555555"/>
          <w:sz w:val="27"/>
          <w:szCs w:val="27"/>
        </w:rPr>
        <w:t>Mount Hor</w:t>
      </w:r>
      <w:r w:rsidRPr="005625EA">
        <w:rPr>
          <w:rFonts w:ascii="Roboto" w:eastAsia="Times New Roman" w:hAnsi="Roboto" w:cs="Times New Roman"/>
          <w:color w:val="555555"/>
          <w:sz w:val="27"/>
          <w:szCs w:val="27"/>
        </w:rPr>
        <w:t> is located “by the border of the land of Edom” (</w:t>
      </w:r>
      <w:hyperlink r:id="rId9" w:tgtFrame="BLB_NW" w:history="1">
        <w:r w:rsidRPr="005625EA">
          <w:rPr>
            <w:rFonts w:ascii="Roboto" w:eastAsia="Times New Roman" w:hAnsi="Roboto" w:cs="Times New Roman"/>
            <w:color w:val="525DDC"/>
            <w:sz w:val="27"/>
            <w:szCs w:val="27"/>
            <w:u w:val="single"/>
          </w:rPr>
          <w:t>Numbers 20:23</w:t>
        </w:r>
      </w:hyperlink>
      <w:r w:rsidRPr="005625EA">
        <w:rPr>
          <w:rFonts w:ascii="Roboto" w:eastAsia="Times New Roman" w:hAnsi="Roboto" w:cs="Times New Roman"/>
          <w:color w:val="555555"/>
          <w:sz w:val="27"/>
          <w:szCs w:val="27"/>
        </w:rPr>
        <w:t>), south of the Dead Sea. Aaron was commanded by the LORD to go up to Mount Hor, where he died (</w:t>
      </w:r>
      <w:hyperlink r:id="rId10" w:tgtFrame="BLB_NW" w:history="1">
        <w:r w:rsidRPr="005625EA">
          <w:rPr>
            <w:rFonts w:ascii="Roboto" w:eastAsia="Times New Roman" w:hAnsi="Roboto" w:cs="Times New Roman"/>
            <w:color w:val="525DDC"/>
            <w:sz w:val="27"/>
            <w:szCs w:val="27"/>
            <w:u w:val="single"/>
          </w:rPr>
          <w:t>Numbers 33:38</w:t>
        </w:r>
      </w:hyperlink>
      <w:r w:rsidRPr="005625EA">
        <w:rPr>
          <w:rFonts w:ascii="Roboto" w:eastAsia="Times New Roman" w:hAnsi="Roboto" w:cs="Times New Roman"/>
          <w:color w:val="555555"/>
          <w:sz w:val="27"/>
          <w:szCs w:val="27"/>
        </w:rPr>
        <w:t>). This occurred about six months earlier because he (like Moses) rebelled against God’s “command at the waters of Meribah” (</w:t>
      </w:r>
      <w:hyperlink r:id="rId11" w:tgtFrame="BLB_NW" w:history="1">
        <w:r w:rsidRPr="005625EA">
          <w:rPr>
            <w:rFonts w:ascii="Roboto" w:eastAsia="Times New Roman" w:hAnsi="Roboto" w:cs="Times New Roman"/>
            <w:color w:val="525DDC"/>
            <w:sz w:val="27"/>
            <w:szCs w:val="27"/>
            <w:u w:val="single"/>
          </w:rPr>
          <w:t>Numbers 20:24</w:t>
        </w:r>
      </w:hyperlink>
      <w:r w:rsidRPr="005625EA">
        <w:rPr>
          <w:rFonts w:ascii="Roboto" w:eastAsia="Times New Roman" w:hAnsi="Roboto" w:cs="Times New Roman"/>
          <w:color w:val="555555"/>
          <w:sz w:val="27"/>
          <w:szCs w:val="27"/>
        </w:rPr>
        <w:t>).</w:t>
      </w:r>
    </w:p>
    <w:p w14:paraId="665C8F96"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color w:val="555555"/>
          <w:sz w:val="27"/>
          <w:szCs w:val="27"/>
        </w:rPr>
        <w:t>The LORD reminded Moses that he was prevented from entering the Promised Land </w:t>
      </w:r>
      <w:r w:rsidRPr="005625EA">
        <w:rPr>
          <w:rFonts w:ascii="Roboto" w:eastAsia="Times New Roman" w:hAnsi="Roboto" w:cs="Times New Roman"/>
          <w:i/>
          <w:iCs/>
          <w:color w:val="555555"/>
          <w:sz w:val="27"/>
          <w:szCs w:val="27"/>
        </w:rPr>
        <w:t>because</w:t>
      </w:r>
      <w:r w:rsidRPr="005625EA">
        <w:rPr>
          <w:rFonts w:ascii="Roboto" w:eastAsia="Times New Roman" w:hAnsi="Roboto" w:cs="Times New Roman"/>
          <w:color w:val="555555"/>
          <w:sz w:val="27"/>
          <w:szCs w:val="27"/>
        </w:rPr>
        <w:t> he</w:t>
      </w:r>
      <w:r w:rsidRPr="005625EA">
        <w:rPr>
          <w:rFonts w:ascii="Roboto" w:eastAsia="Times New Roman" w:hAnsi="Roboto" w:cs="Times New Roman"/>
          <w:i/>
          <w:iCs/>
          <w:color w:val="555555"/>
          <w:sz w:val="27"/>
          <w:szCs w:val="27"/>
        </w:rPr>
        <w:t> broke faith with</w:t>
      </w:r>
      <w:r w:rsidRPr="005625EA">
        <w:rPr>
          <w:rFonts w:ascii="Roboto" w:eastAsia="Times New Roman" w:hAnsi="Roboto" w:cs="Times New Roman"/>
          <w:color w:val="555555"/>
          <w:sz w:val="27"/>
          <w:szCs w:val="27"/>
        </w:rPr>
        <w:t> Him </w:t>
      </w:r>
      <w:r w:rsidRPr="005625EA">
        <w:rPr>
          <w:rFonts w:ascii="Roboto" w:eastAsia="Times New Roman" w:hAnsi="Roboto" w:cs="Times New Roman"/>
          <w:i/>
          <w:iCs/>
          <w:color w:val="555555"/>
          <w:sz w:val="27"/>
          <w:szCs w:val="27"/>
        </w:rPr>
        <w:t>in the midst of the sons of Israel at the waters of Meribah, in the wilderness of Zin</w:t>
      </w:r>
      <w:r w:rsidRPr="005625EA">
        <w:rPr>
          <w:rFonts w:ascii="Roboto" w:eastAsia="Times New Roman" w:hAnsi="Roboto" w:cs="Times New Roman"/>
          <w:color w:val="555555"/>
          <w:sz w:val="27"/>
          <w:szCs w:val="27"/>
        </w:rPr>
        <w:t> (v. 51). The incident in view is recorded in </w:t>
      </w:r>
      <w:hyperlink r:id="rId12" w:tgtFrame="BLB_NW" w:history="1">
        <w:r w:rsidRPr="005625EA">
          <w:rPr>
            <w:rFonts w:ascii="Roboto" w:eastAsia="Times New Roman" w:hAnsi="Roboto" w:cs="Times New Roman"/>
            <w:color w:val="525DDC"/>
            <w:sz w:val="27"/>
            <w:szCs w:val="27"/>
            <w:u w:val="single"/>
          </w:rPr>
          <w:t>Numbers 20</w:t>
        </w:r>
      </w:hyperlink>
      <w:r w:rsidRPr="005625EA">
        <w:rPr>
          <w:rFonts w:ascii="Roboto" w:eastAsia="Times New Roman" w:hAnsi="Roboto" w:cs="Times New Roman"/>
          <w:color w:val="555555"/>
          <w:sz w:val="27"/>
          <w:szCs w:val="27"/>
        </w:rPr>
        <w:t xml:space="preserve">. God commanded Moses to speak to the rock to </w:t>
      </w:r>
      <w:r w:rsidRPr="005625EA">
        <w:rPr>
          <w:rFonts w:ascii="Roboto" w:eastAsia="Times New Roman" w:hAnsi="Roboto" w:cs="Times New Roman"/>
          <w:color w:val="555555"/>
          <w:sz w:val="27"/>
          <w:szCs w:val="27"/>
        </w:rPr>
        <w:lastRenderedPageBreak/>
        <w:t>bring water for the people (</w:t>
      </w:r>
      <w:hyperlink r:id="rId13" w:tgtFrame="BLB_NW" w:history="1">
        <w:r w:rsidRPr="005625EA">
          <w:rPr>
            <w:rFonts w:ascii="Roboto" w:eastAsia="Times New Roman" w:hAnsi="Roboto" w:cs="Times New Roman"/>
            <w:color w:val="525DDC"/>
            <w:sz w:val="27"/>
            <w:szCs w:val="27"/>
            <w:u w:val="single"/>
          </w:rPr>
          <w:t>Numbers 20:8</w:t>
        </w:r>
      </w:hyperlink>
      <w:r w:rsidRPr="005625EA">
        <w:rPr>
          <w:rFonts w:ascii="Roboto" w:eastAsia="Times New Roman" w:hAnsi="Roboto" w:cs="Times New Roman"/>
          <w:color w:val="555555"/>
          <w:sz w:val="27"/>
          <w:szCs w:val="27"/>
        </w:rPr>
        <w:t>), but instead Moses struck it twice out of anger (</w:t>
      </w:r>
      <w:hyperlink r:id="rId14" w:tgtFrame="BLB_NW" w:history="1">
        <w:r w:rsidRPr="005625EA">
          <w:rPr>
            <w:rFonts w:ascii="Roboto" w:eastAsia="Times New Roman" w:hAnsi="Roboto" w:cs="Times New Roman"/>
            <w:color w:val="525DDC"/>
            <w:sz w:val="27"/>
            <w:szCs w:val="27"/>
            <w:u w:val="single"/>
          </w:rPr>
          <w:t>Numbers 20:11</w:t>
        </w:r>
      </w:hyperlink>
      <w:r w:rsidRPr="005625EA">
        <w:rPr>
          <w:rFonts w:ascii="Roboto" w:eastAsia="Times New Roman" w:hAnsi="Roboto" w:cs="Times New Roman"/>
          <w:color w:val="555555"/>
          <w:sz w:val="27"/>
          <w:szCs w:val="27"/>
        </w:rPr>
        <w:t>). The LORD graciously gave the Israelites the water they needed (</w:t>
      </w:r>
      <w:hyperlink r:id="rId15" w:tgtFrame="BLB_NW" w:history="1">
        <w:r w:rsidRPr="005625EA">
          <w:rPr>
            <w:rFonts w:ascii="Roboto" w:eastAsia="Times New Roman" w:hAnsi="Roboto" w:cs="Times New Roman"/>
            <w:color w:val="525DDC"/>
            <w:sz w:val="27"/>
            <w:szCs w:val="27"/>
            <w:u w:val="single"/>
          </w:rPr>
          <w:t>Numbers 20:11</w:t>
        </w:r>
      </w:hyperlink>
      <w:r w:rsidRPr="005625EA">
        <w:rPr>
          <w:rFonts w:ascii="Roboto" w:eastAsia="Times New Roman" w:hAnsi="Roboto" w:cs="Times New Roman"/>
          <w:color w:val="555555"/>
          <w:sz w:val="27"/>
          <w:szCs w:val="27"/>
        </w:rPr>
        <w:t>), but He told Moses that he would not lead the people into the Promised Land (</w:t>
      </w:r>
      <w:hyperlink r:id="rId16" w:tgtFrame="BLB_NW" w:history="1">
        <w:r w:rsidRPr="005625EA">
          <w:rPr>
            <w:rFonts w:ascii="Roboto" w:eastAsia="Times New Roman" w:hAnsi="Roboto" w:cs="Times New Roman"/>
            <w:color w:val="525DDC"/>
            <w:sz w:val="27"/>
            <w:szCs w:val="27"/>
            <w:u w:val="single"/>
          </w:rPr>
          <w:t>Numbers 20:12</w:t>
        </w:r>
      </w:hyperlink>
      <w:r w:rsidRPr="005625EA">
        <w:rPr>
          <w:rFonts w:ascii="Roboto" w:eastAsia="Times New Roman" w:hAnsi="Roboto" w:cs="Times New Roman"/>
          <w:color w:val="555555"/>
          <w:sz w:val="27"/>
          <w:szCs w:val="27"/>
        </w:rPr>
        <w:t>).</w:t>
      </w:r>
    </w:p>
    <w:p w14:paraId="07FD6515"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color w:val="555555"/>
          <w:sz w:val="27"/>
          <w:szCs w:val="27"/>
        </w:rPr>
        <w:t>So, Moses was told to go up to the top of Mount Nebo to </w:t>
      </w:r>
      <w:r w:rsidRPr="005625EA">
        <w:rPr>
          <w:rFonts w:ascii="Roboto" w:eastAsia="Times New Roman" w:hAnsi="Roboto" w:cs="Times New Roman"/>
          <w:i/>
          <w:iCs/>
          <w:color w:val="555555"/>
          <w:sz w:val="27"/>
          <w:szCs w:val="27"/>
        </w:rPr>
        <w:t>see the land at a distance </w:t>
      </w:r>
      <w:r w:rsidRPr="005625EA">
        <w:rPr>
          <w:rFonts w:ascii="Roboto" w:eastAsia="Times New Roman" w:hAnsi="Roboto" w:cs="Times New Roman"/>
          <w:color w:val="555555"/>
          <w:sz w:val="27"/>
          <w:szCs w:val="27"/>
        </w:rPr>
        <w:t>(v. 52). This was another act of grace on the LORD’s part, for though Moses was not allowed to </w:t>
      </w:r>
      <w:r w:rsidRPr="005625EA">
        <w:rPr>
          <w:rFonts w:ascii="Roboto" w:eastAsia="Times New Roman" w:hAnsi="Roboto" w:cs="Times New Roman"/>
          <w:i/>
          <w:iCs/>
          <w:color w:val="555555"/>
          <w:sz w:val="27"/>
          <w:szCs w:val="27"/>
        </w:rPr>
        <w:t>go there into the land which</w:t>
      </w:r>
      <w:r w:rsidRPr="005625EA">
        <w:rPr>
          <w:rFonts w:ascii="Roboto" w:eastAsia="Times New Roman" w:hAnsi="Roboto" w:cs="Times New Roman"/>
          <w:color w:val="555555"/>
          <w:sz w:val="27"/>
          <w:szCs w:val="27"/>
        </w:rPr>
        <w:t> God was </w:t>
      </w:r>
      <w:r w:rsidRPr="005625EA">
        <w:rPr>
          <w:rFonts w:ascii="Roboto" w:eastAsia="Times New Roman" w:hAnsi="Roboto" w:cs="Times New Roman"/>
          <w:i/>
          <w:iCs/>
          <w:color w:val="555555"/>
          <w:sz w:val="27"/>
          <w:szCs w:val="27"/>
        </w:rPr>
        <w:t>giving to the sons of Israel</w:t>
      </w:r>
      <w:r w:rsidRPr="005625EA">
        <w:rPr>
          <w:rFonts w:ascii="Roboto" w:eastAsia="Times New Roman" w:hAnsi="Roboto" w:cs="Times New Roman"/>
          <w:color w:val="555555"/>
          <w:sz w:val="27"/>
          <w:szCs w:val="27"/>
        </w:rPr>
        <w:t>, he was permitted to gaze upon it from a distance.</w:t>
      </w:r>
    </w:p>
    <w:p w14:paraId="1F1B8636" w14:textId="77777777" w:rsidR="005625EA"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b/>
          <w:bCs/>
          <w:color w:val="555555"/>
          <w:sz w:val="27"/>
          <w:szCs w:val="27"/>
        </w:rPr>
        <w:t>Biblical Text:</w:t>
      </w:r>
    </w:p>
    <w:p w14:paraId="4913CC2E" w14:textId="64B02983" w:rsidR="00201B45" w:rsidRPr="005625EA" w:rsidRDefault="005625EA" w:rsidP="005625EA">
      <w:pPr>
        <w:shd w:val="clear" w:color="auto" w:fill="FFFFFF"/>
        <w:spacing w:after="100" w:afterAutospacing="1" w:line="240" w:lineRule="auto"/>
        <w:rPr>
          <w:rFonts w:ascii="Roboto" w:eastAsia="Times New Roman" w:hAnsi="Roboto" w:cs="Times New Roman"/>
          <w:color w:val="555555"/>
          <w:sz w:val="27"/>
          <w:szCs w:val="27"/>
        </w:rPr>
      </w:pPr>
      <w:r w:rsidRPr="005625EA">
        <w:rPr>
          <w:rFonts w:ascii="Roboto" w:eastAsia="Times New Roman" w:hAnsi="Roboto" w:cs="Times New Roman"/>
          <w:b/>
          <w:bCs/>
          <w:color w:val="555555"/>
          <w:sz w:val="20"/>
          <w:szCs w:val="20"/>
          <w:vertAlign w:val="superscript"/>
        </w:rPr>
        <w:t>48 </w:t>
      </w:r>
      <w:r w:rsidRPr="005625EA">
        <w:rPr>
          <w:rFonts w:ascii="Roboto" w:eastAsia="Times New Roman" w:hAnsi="Roboto" w:cs="Times New Roman"/>
          <w:b/>
          <w:bCs/>
          <w:color w:val="555555"/>
          <w:sz w:val="27"/>
          <w:szCs w:val="27"/>
        </w:rPr>
        <w:t>The Lord spoke to Moses that very same day, saying, </w:t>
      </w:r>
      <w:r w:rsidRPr="005625EA">
        <w:rPr>
          <w:rFonts w:ascii="Roboto" w:eastAsia="Times New Roman" w:hAnsi="Roboto" w:cs="Times New Roman"/>
          <w:b/>
          <w:bCs/>
          <w:color w:val="555555"/>
          <w:sz w:val="20"/>
          <w:szCs w:val="20"/>
          <w:vertAlign w:val="superscript"/>
        </w:rPr>
        <w:t>49 </w:t>
      </w:r>
      <w:r w:rsidRPr="005625EA">
        <w:rPr>
          <w:rFonts w:ascii="Roboto" w:eastAsia="Times New Roman" w:hAnsi="Roboto" w:cs="Times New Roman"/>
          <w:b/>
          <w:bCs/>
          <w:color w:val="555555"/>
          <w:sz w:val="27"/>
          <w:szCs w:val="27"/>
        </w:rPr>
        <w:t>“Go up to this mountain of the Abarim, Mount Nebo, which is in the land of Moab opposite Jericho, and look at the land of Canaan, which I am giving to the sons of Israel for a possession. </w:t>
      </w:r>
      <w:r w:rsidRPr="005625EA">
        <w:rPr>
          <w:rFonts w:ascii="Roboto" w:eastAsia="Times New Roman" w:hAnsi="Roboto" w:cs="Times New Roman"/>
          <w:b/>
          <w:bCs/>
          <w:color w:val="555555"/>
          <w:sz w:val="20"/>
          <w:szCs w:val="20"/>
          <w:vertAlign w:val="superscript"/>
        </w:rPr>
        <w:t>50 </w:t>
      </w:r>
      <w:r w:rsidRPr="005625EA">
        <w:rPr>
          <w:rFonts w:ascii="Roboto" w:eastAsia="Times New Roman" w:hAnsi="Roboto" w:cs="Times New Roman"/>
          <w:b/>
          <w:bCs/>
          <w:color w:val="555555"/>
          <w:sz w:val="27"/>
          <w:szCs w:val="27"/>
        </w:rPr>
        <w:t>Then die on the mountain where you ascend, and be gathered to your people, as Aaron your brother died on Mount Hor and was gathered to his people, </w:t>
      </w:r>
      <w:r w:rsidRPr="005625EA">
        <w:rPr>
          <w:rFonts w:ascii="Roboto" w:eastAsia="Times New Roman" w:hAnsi="Roboto" w:cs="Times New Roman"/>
          <w:b/>
          <w:bCs/>
          <w:color w:val="555555"/>
          <w:sz w:val="20"/>
          <w:szCs w:val="20"/>
          <w:vertAlign w:val="superscript"/>
        </w:rPr>
        <w:t>51 </w:t>
      </w:r>
      <w:r w:rsidRPr="005625EA">
        <w:rPr>
          <w:rFonts w:ascii="Roboto" w:eastAsia="Times New Roman" w:hAnsi="Roboto" w:cs="Times New Roman"/>
          <w:b/>
          <w:bCs/>
          <w:color w:val="555555"/>
          <w:sz w:val="27"/>
          <w:szCs w:val="27"/>
        </w:rPr>
        <w:t>because you broke faith with Me in the midst of the sons of Israel at the waters of Meribah-kadesh, in the wilderness of Zin, because you did not treat Me as holy in the midst of the sons of Israel. </w:t>
      </w:r>
      <w:r w:rsidRPr="005625EA">
        <w:rPr>
          <w:rFonts w:ascii="Roboto" w:eastAsia="Times New Roman" w:hAnsi="Roboto" w:cs="Times New Roman"/>
          <w:b/>
          <w:bCs/>
          <w:color w:val="555555"/>
          <w:sz w:val="20"/>
          <w:szCs w:val="20"/>
          <w:vertAlign w:val="superscript"/>
        </w:rPr>
        <w:t>52 </w:t>
      </w:r>
      <w:r w:rsidRPr="005625EA">
        <w:rPr>
          <w:rFonts w:ascii="Roboto" w:eastAsia="Times New Roman" w:hAnsi="Roboto" w:cs="Times New Roman"/>
          <w:b/>
          <w:bCs/>
          <w:color w:val="555555"/>
          <w:sz w:val="27"/>
          <w:szCs w:val="27"/>
        </w:rPr>
        <w:t>For you shall see the land at a distance, but you shall not go there, into the land which I am giving the sons of Israel.</w:t>
      </w:r>
    </w:p>
    <w:sectPr w:rsidR="00201B45" w:rsidRPr="00562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EA"/>
    <w:rsid w:val="00201B45"/>
    <w:rsid w:val="0056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6843"/>
  <w15:chartTrackingRefBased/>
  <w15:docId w15:val="{FAEA0942-E137-4CC5-9FB8-0EE53C25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2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5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25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5EA"/>
    <w:rPr>
      <w:i/>
      <w:iCs/>
    </w:rPr>
  </w:style>
  <w:style w:type="character" w:styleId="Hyperlink">
    <w:name w:val="Hyperlink"/>
    <w:basedOn w:val="DefaultParagraphFont"/>
    <w:uiPriority w:val="99"/>
    <w:unhideWhenUsed/>
    <w:rsid w:val="005625EA"/>
    <w:rPr>
      <w:color w:val="0000FF"/>
      <w:u w:val="single"/>
    </w:rPr>
  </w:style>
  <w:style w:type="character" w:styleId="Strong">
    <w:name w:val="Strong"/>
    <w:basedOn w:val="DefaultParagraphFont"/>
    <w:uiPriority w:val="22"/>
    <w:qFormat/>
    <w:rsid w:val="005625EA"/>
    <w:rPr>
      <w:b/>
      <w:bCs/>
    </w:rPr>
  </w:style>
  <w:style w:type="character" w:styleId="UnresolvedMention">
    <w:name w:val="Unresolved Mention"/>
    <w:basedOn w:val="DefaultParagraphFont"/>
    <w:uiPriority w:val="99"/>
    <w:semiHidden/>
    <w:unhideWhenUsed/>
    <w:rsid w:val="00562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34.1&amp;t=NASB95" TargetMode="External"/><Relationship Id="rId13" Type="http://schemas.openxmlformats.org/officeDocument/2006/relationships/hyperlink" Target="https://www.blueletterbible.org/search/preSearch.cfm?Criteria=Numbers+20.8&amp;t=NASB9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3.27&amp;t=NASB95" TargetMode="External"/><Relationship Id="rId12" Type="http://schemas.openxmlformats.org/officeDocument/2006/relationships/hyperlink" Target="https://www.blueletterbible.org/search/preSearch.cfm?Criteria=Numbers+20&amp;t=NASB9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Numbers+20.1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34.1&amp;t=NASB95" TargetMode="External"/><Relationship Id="rId11" Type="http://schemas.openxmlformats.org/officeDocument/2006/relationships/hyperlink" Target="https://www.blueletterbible.org/search/preSearch.cfm?Criteria=Numbers+20.24&amp;t=NASB95" TargetMode="External"/><Relationship Id="rId5" Type="http://schemas.openxmlformats.org/officeDocument/2006/relationships/hyperlink" Target="https://www.blueletterbible.org/search/preSearch.cfm?Criteria=Numbers+33.47-48&amp;t=NASB95" TargetMode="External"/><Relationship Id="rId15" Type="http://schemas.openxmlformats.org/officeDocument/2006/relationships/hyperlink" Target="https://www.blueletterbible.org/search/preSearch.cfm?Criteria=Numbers+20.11&amp;t=NASB95" TargetMode="External"/><Relationship Id="rId10" Type="http://schemas.openxmlformats.org/officeDocument/2006/relationships/hyperlink" Target="https://www.blueletterbible.org/search/preSearch.cfm?Criteria=Numbers+33.38&amp;t=NASB95" TargetMode="External"/><Relationship Id="rId4" Type="http://schemas.openxmlformats.org/officeDocument/2006/relationships/hyperlink" Target="https://thebiblesays.com/commentary/deut/deut-32/deuteronomy-3248-52/" TargetMode="External"/><Relationship Id="rId9" Type="http://schemas.openxmlformats.org/officeDocument/2006/relationships/hyperlink" Target="https://www.blueletterbible.org/search/preSearch.cfm?Criteria=Numbers+20.23&amp;t=NASB95" TargetMode="External"/><Relationship Id="rId14" Type="http://schemas.openxmlformats.org/officeDocument/2006/relationships/hyperlink" Target="https://www.blueletterbible.org/search/preSearch.cfm?Criteria=Numbers+20.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2023-02-13T08:05:00Z</dcterms:created>
  <dcterms:modified xsi:type="dcterms:W3CDTF">2023-02-13T08:05:00Z</dcterms:modified>
</cp:coreProperties>
</file>