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B5B30" w:rsidP="007B5B30">
      <w:pPr>
        <w:jc w:val="center"/>
        <w:rPr>
          <w:rFonts w:ascii="Times New Roman" w:hAnsi="Times New Roman" w:cs="Times New Roman"/>
          <w:b/>
          <w:sz w:val="48"/>
          <w:szCs w:val="48"/>
        </w:rPr>
      </w:pPr>
      <w:r>
        <w:rPr>
          <w:rFonts w:ascii="Times New Roman" w:hAnsi="Times New Roman" w:cs="Times New Roman"/>
          <w:b/>
          <w:sz w:val="48"/>
          <w:szCs w:val="48"/>
        </w:rPr>
        <w:t>Isaiah 53:11</w:t>
      </w:r>
    </w:p>
    <w:p w:rsidR="007B5B30" w:rsidRDefault="007B5B30" w:rsidP="007B5B30">
      <w:pPr>
        <w:jc w:val="center"/>
        <w:rPr>
          <w:rFonts w:ascii="Times New Roman" w:hAnsi="Times New Roman" w:cs="Times New Roman"/>
        </w:rPr>
      </w:pPr>
    </w:p>
    <w:p w:rsidR="007B5B30" w:rsidRDefault="007B5B30" w:rsidP="007B5B30">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https://thebiblesays.com/commentary/isa/isa-53/isaiah-5311/</w:t>
        </w:r>
      </w:hyperlink>
    </w:p>
    <w:p w:rsidR="007B5B30" w:rsidRPr="007B5B30" w:rsidRDefault="007B5B30" w:rsidP="007B5B30">
      <w:pPr>
        <w:spacing w:before="100" w:beforeAutospacing="1" w:after="100" w:afterAutospacing="1"/>
        <w:jc w:val="center"/>
        <w:rPr>
          <w:rFonts w:ascii="Times New Roman" w:hAnsi="Times New Roman" w:cs="Times New Roman"/>
        </w:rPr>
      </w:pPr>
      <w:r w:rsidRPr="007B5B30">
        <w:rPr>
          <w:rFonts w:ascii="Times New Roman" w:hAnsi="Times New Roman" w:cs="Times New Roman"/>
          <w:i/>
          <w:iCs/>
        </w:rPr>
        <w:t>Isaiah predicts that the Messiah’s suffering and death will produce good results that He will live to see. This will include justifying many and removing the stain of sin from Israel. This is one of the ways the Messiah will serve the LORD.</w:t>
      </w:r>
    </w:p>
    <w:p w:rsidR="007B5B30" w:rsidRPr="007B5B30" w:rsidRDefault="007B5B30" w:rsidP="007B5B30">
      <w:pPr>
        <w:spacing w:before="100" w:beforeAutospacing="1" w:after="100" w:afterAutospacing="1"/>
        <w:jc w:val="center"/>
        <w:rPr>
          <w:rFonts w:ascii="Times New Roman" w:hAnsi="Times New Roman" w:cs="Times New Roman"/>
        </w:rPr>
      </w:pPr>
      <w:r w:rsidRPr="007B5B30">
        <w:rPr>
          <w:rFonts w:ascii="Times New Roman" w:hAnsi="Times New Roman" w:cs="Times New Roman"/>
          <w:i/>
          <w:iCs/>
        </w:rPr>
        <w:t>This Messianic prophecy is commonly known as the Suffering Servant prophecy.</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Isaiah 52:13 – 53:12 is commonly referred to as “The Suffering Servant” prophecy. This description is derived from the suffering the passage foretells will fall upon the Messiah, who is described by the LORD as “My Servant” (Isaiah 52:13; 53:11).</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From the beginning of this chapter until the middle of the previous verse, Isaiah 53:10, Isaiah has prophesied these things in a prophetic-past tense which speaks of future events as though they have already occurred. He used the prophetic past to foretell of the bad things that are to happen to the Messiah. But once Isaiah begins speaking of the good things that are to happen to the Messiah, he shifts to using a simple future. One reason that Isaiah may do this is to indicate that the good things that happen to the Messiah come after His grief and suffering. Another possible reason for the shift from prophetic past to a simple future tense is that much of the work to prosper the Messiah’s kingdom is done by servants of The Servant, in partnership with Him (Matthew 28:18-20).</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Isaiah 53:1-10a </w:t>
      </w:r>
      <w:proofErr w:type="gramStart"/>
      <w:r w:rsidRPr="007B5B30">
        <w:rPr>
          <w:rFonts w:ascii="Times New Roman" w:hAnsi="Times New Roman" w:cs="Times New Roman"/>
        </w:rPr>
        <w:t>speak</w:t>
      </w:r>
      <w:proofErr w:type="gramEnd"/>
      <w:r w:rsidRPr="007B5B30">
        <w:rPr>
          <w:rFonts w:ascii="Times New Roman" w:hAnsi="Times New Roman" w:cs="Times New Roman"/>
        </w:rPr>
        <w:t xml:space="preserve"> of the Messiah’s suffering and death. Isaiah 53:10b-12 </w:t>
      </w:r>
      <w:proofErr w:type="gramStart"/>
      <w:r w:rsidRPr="007B5B30">
        <w:rPr>
          <w:rFonts w:ascii="Times New Roman" w:hAnsi="Times New Roman" w:cs="Times New Roman"/>
        </w:rPr>
        <w:t>speak</w:t>
      </w:r>
      <w:proofErr w:type="gramEnd"/>
      <w:r w:rsidRPr="007B5B30">
        <w:rPr>
          <w:rFonts w:ascii="Times New Roman" w:hAnsi="Times New Roman" w:cs="Times New Roman"/>
        </w:rPr>
        <w:t xml:space="preserve"> of the Messiah’s resurrection and reward.</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This verse reiterates at least two of the things Isaiah has already prophesied in this chapter, namely that:</w:t>
      </w:r>
    </w:p>
    <w:p w:rsidR="007B5B30" w:rsidRPr="007B5B30" w:rsidRDefault="007B5B30" w:rsidP="007B5B30">
      <w:pPr>
        <w:numPr>
          <w:ilvl w:val="0"/>
          <w:numId w:val="1"/>
        </w:numPr>
        <w:spacing w:before="100" w:beforeAutospacing="1" w:after="100" w:afterAutospacing="1"/>
        <w:rPr>
          <w:rFonts w:ascii="Times New Roman" w:eastAsia="Times New Roman" w:hAnsi="Times New Roman" w:cs="Times New Roman"/>
        </w:rPr>
      </w:pPr>
      <w:r w:rsidRPr="007B5B30">
        <w:rPr>
          <w:rFonts w:ascii="Times New Roman" w:eastAsia="Times New Roman" w:hAnsi="Times New Roman" w:cs="Times New Roman"/>
        </w:rPr>
        <w:t>The LORD will be pleased with the Messiah’s sacrificial suffering.</w:t>
      </w:r>
    </w:p>
    <w:p w:rsidR="007B5B30" w:rsidRPr="007B5B30" w:rsidRDefault="007B5B30" w:rsidP="007B5B30">
      <w:pPr>
        <w:numPr>
          <w:ilvl w:val="0"/>
          <w:numId w:val="2"/>
        </w:numPr>
        <w:spacing w:before="100" w:beforeAutospacing="1" w:after="100" w:afterAutospacing="1"/>
        <w:rPr>
          <w:rFonts w:ascii="Times New Roman" w:eastAsia="Times New Roman" w:hAnsi="Times New Roman" w:cs="Times New Roman"/>
        </w:rPr>
      </w:pPr>
      <w:r w:rsidRPr="007B5B30">
        <w:rPr>
          <w:rFonts w:ascii="Times New Roman" w:eastAsia="Times New Roman" w:hAnsi="Times New Roman" w:cs="Times New Roman"/>
        </w:rPr>
        <w:t>The Messiah’s sacrifice will atone for the sins of Israel.</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This verse also describes the Messiah in two new terms: </w:t>
      </w:r>
      <w:r w:rsidRPr="007B5B30">
        <w:rPr>
          <w:rFonts w:ascii="Times New Roman" w:hAnsi="Times New Roman" w:cs="Times New Roman"/>
          <w:i/>
          <w:iCs/>
        </w:rPr>
        <w:t>the Righteous One</w:t>
      </w:r>
      <w:r w:rsidRPr="007B5B30">
        <w:rPr>
          <w:rFonts w:ascii="Times New Roman" w:hAnsi="Times New Roman" w:cs="Times New Roman"/>
        </w:rPr>
        <w:t xml:space="preserve"> and </w:t>
      </w:r>
      <w:r w:rsidRPr="007B5B30">
        <w:rPr>
          <w:rFonts w:ascii="Times New Roman" w:hAnsi="Times New Roman" w:cs="Times New Roman"/>
          <w:i/>
          <w:iCs/>
        </w:rPr>
        <w:t>My Servant</w:t>
      </w:r>
      <w:r w:rsidRPr="007B5B30">
        <w:rPr>
          <w:rFonts w:ascii="Times New Roman" w:hAnsi="Times New Roman" w:cs="Times New Roman"/>
        </w:rPr>
        <w:t>.</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The first prophecy Isaiah states reiterates a previous point, that Messiah will suffer, but </w:t>
      </w:r>
      <w:r w:rsidRPr="007B5B30">
        <w:rPr>
          <w:rFonts w:ascii="Times New Roman" w:hAnsi="Times New Roman" w:cs="Times New Roman"/>
          <w:i/>
          <w:iCs/>
        </w:rPr>
        <w:t>His</w:t>
      </w:r>
      <w:r w:rsidRPr="007B5B30">
        <w:rPr>
          <w:rFonts w:ascii="Times New Roman" w:hAnsi="Times New Roman" w:cs="Times New Roman"/>
        </w:rPr>
        <w:t xml:space="preserve"> suffering will result in God’s pleasure:</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i/>
          <w:iCs/>
        </w:rPr>
        <w:t>As a result of the anguish of His soul,</w:t>
      </w:r>
      <w:r w:rsidRPr="007B5B30">
        <w:rPr>
          <w:rFonts w:ascii="Times New Roman" w:hAnsi="Times New Roman" w:cs="Times New Roman"/>
          <w:i/>
          <w:iCs/>
        </w:rPr>
        <w:br/>
        <w:t>He will see it and be satisfied</w:t>
      </w:r>
      <w:r w:rsidRPr="007B5B30">
        <w:rPr>
          <w:rFonts w:ascii="Times New Roman" w:hAnsi="Times New Roman" w:cs="Times New Roman"/>
        </w:rPr>
        <w:t>.</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i/>
          <w:iCs/>
        </w:rPr>
        <w:t>His soul</w:t>
      </w:r>
      <w:r w:rsidRPr="007B5B30">
        <w:rPr>
          <w:rFonts w:ascii="Times New Roman" w:hAnsi="Times New Roman" w:cs="Times New Roman"/>
        </w:rPr>
        <w:t xml:space="preserve"> refers to the Messiah’s </w:t>
      </w:r>
      <w:r w:rsidRPr="007B5B30">
        <w:rPr>
          <w:rFonts w:ascii="Times New Roman" w:hAnsi="Times New Roman" w:cs="Times New Roman"/>
          <w:i/>
          <w:iCs/>
        </w:rPr>
        <w:t>soul</w:t>
      </w:r>
      <w:r w:rsidRPr="007B5B30">
        <w:rPr>
          <w:rFonts w:ascii="Times New Roman" w:hAnsi="Times New Roman" w:cs="Times New Roman"/>
        </w:rPr>
        <w:t xml:space="preserve">. And </w:t>
      </w:r>
      <w:r w:rsidRPr="007B5B30">
        <w:rPr>
          <w:rFonts w:ascii="Times New Roman" w:hAnsi="Times New Roman" w:cs="Times New Roman"/>
          <w:i/>
          <w:iCs/>
        </w:rPr>
        <w:t>the anguish of His soul</w:t>
      </w:r>
      <w:r w:rsidRPr="007B5B30">
        <w:rPr>
          <w:rFonts w:ascii="Times New Roman" w:hAnsi="Times New Roman" w:cs="Times New Roman"/>
        </w:rPr>
        <w:t xml:space="preserve"> refers to the grief, sorrows, and affliction that the Messiah suffered when </w:t>
      </w:r>
      <w:r w:rsidRPr="007B5B30">
        <w:rPr>
          <w:rFonts w:ascii="Times New Roman" w:hAnsi="Times New Roman" w:cs="Times New Roman"/>
          <w:i/>
          <w:iCs/>
        </w:rPr>
        <w:t>He</w:t>
      </w:r>
      <w:r w:rsidRPr="007B5B30">
        <w:rPr>
          <w:rFonts w:ascii="Times New Roman" w:hAnsi="Times New Roman" w:cs="Times New Roman"/>
        </w:rPr>
        <w:t xml:space="preserve"> was misunderstood and abused by men (Isaiah </w:t>
      </w:r>
      <w:r w:rsidRPr="007B5B30">
        <w:rPr>
          <w:rFonts w:ascii="Times New Roman" w:hAnsi="Times New Roman" w:cs="Times New Roman"/>
        </w:rPr>
        <w:lastRenderedPageBreak/>
        <w:t xml:space="preserve">53:4, 7). But Isaiah prophesies the Messiah’s </w:t>
      </w:r>
      <w:r w:rsidRPr="007B5B30">
        <w:rPr>
          <w:rFonts w:ascii="Times New Roman" w:hAnsi="Times New Roman" w:cs="Times New Roman"/>
          <w:i/>
          <w:iCs/>
        </w:rPr>
        <w:t>anguish</w:t>
      </w:r>
      <w:r w:rsidRPr="007B5B30">
        <w:rPr>
          <w:rFonts w:ascii="Times New Roman" w:hAnsi="Times New Roman" w:cs="Times New Roman"/>
        </w:rPr>
        <w:t xml:space="preserve"> will have a satisfying </w:t>
      </w:r>
      <w:r w:rsidRPr="007B5B30">
        <w:rPr>
          <w:rFonts w:ascii="Times New Roman" w:hAnsi="Times New Roman" w:cs="Times New Roman"/>
          <w:i/>
          <w:iCs/>
        </w:rPr>
        <w:t>result</w:t>
      </w:r>
      <w:r w:rsidRPr="007B5B30">
        <w:rPr>
          <w:rFonts w:ascii="Times New Roman" w:hAnsi="Times New Roman" w:cs="Times New Roman"/>
        </w:rPr>
        <w:t xml:space="preserve">. This means from out </w:t>
      </w:r>
      <w:r w:rsidRPr="007B5B30">
        <w:rPr>
          <w:rFonts w:ascii="Times New Roman" w:hAnsi="Times New Roman" w:cs="Times New Roman"/>
          <w:i/>
          <w:iCs/>
        </w:rPr>
        <w:t>of His anguish</w:t>
      </w:r>
      <w:r w:rsidRPr="007B5B30">
        <w:rPr>
          <w:rFonts w:ascii="Times New Roman" w:hAnsi="Times New Roman" w:cs="Times New Roman"/>
        </w:rPr>
        <w:t xml:space="preserve"> something good will follow.</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Moreover, </w:t>
      </w:r>
      <w:r w:rsidRPr="007B5B30">
        <w:rPr>
          <w:rFonts w:ascii="Times New Roman" w:hAnsi="Times New Roman" w:cs="Times New Roman"/>
          <w:i/>
          <w:iCs/>
        </w:rPr>
        <w:t xml:space="preserve">He will see it and be satisfied. </w:t>
      </w:r>
      <w:proofErr w:type="gramStart"/>
      <w:r w:rsidRPr="007B5B30">
        <w:rPr>
          <w:rFonts w:ascii="Times New Roman" w:hAnsi="Times New Roman" w:cs="Times New Roman"/>
        </w:rPr>
        <w:t xml:space="preserve">The </w:t>
      </w:r>
      <w:r w:rsidRPr="007B5B30">
        <w:rPr>
          <w:rFonts w:ascii="Times New Roman" w:hAnsi="Times New Roman" w:cs="Times New Roman"/>
          <w:i/>
          <w:iCs/>
        </w:rPr>
        <w:t>He</w:t>
      </w:r>
      <w:proofErr w:type="gramEnd"/>
      <w:r w:rsidRPr="007B5B30">
        <w:rPr>
          <w:rFonts w:ascii="Times New Roman" w:hAnsi="Times New Roman" w:cs="Times New Roman"/>
        </w:rPr>
        <w:t xml:space="preserve"> in this instance could refer to the LORD, or the Messiah, or both. (</w:t>
      </w:r>
      <w:proofErr w:type="gramStart"/>
      <w:r w:rsidRPr="007B5B30">
        <w:rPr>
          <w:rFonts w:ascii="Times New Roman" w:hAnsi="Times New Roman" w:cs="Times New Roman"/>
        </w:rPr>
        <w:t>Jesus,</w:t>
      </w:r>
      <w:proofErr w:type="gramEnd"/>
      <w:r w:rsidRPr="007B5B30">
        <w:rPr>
          <w:rFonts w:ascii="Times New Roman" w:hAnsi="Times New Roman" w:cs="Times New Roman"/>
        </w:rPr>
        <w:t xml:space="preserve"> was both LORD and Messiah).</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It is not entirely clear what the—</w:t>
      </w:r>
      <w:r w:rsidRPr="007B5B30">
        <w:rPr>
          <w:rFonts w:ascii="Times New Roman" w:hAnsi="Times New Roman" w:cs="Times New Roman"/>
          <w:i/>
          <w:iCs/>
        </w:rPr>
        <w:t>it—</w:t>
      </w:r>
      <w:r w:rsidRPr="007B5B30">
        <w:rPr>
          <w:rFonts w:ascii="Times New Roman" w:hAnsi="Times New Roman" w:cs="Times New Roman"/>
        </w:rPr>
        <w:t>in this sentence is referring to. The Hebrew text for this line literally reads, “</w:t>
      </w:r>
      <w:r w:rsidRPr="007B5B30">
        <w:rPr>
          <w:rFonts w:ascii="Times New Roman" w:hAnsi="Times New Roman" w:cs="Times New Roman"/>
          <w:i/>
          <w:iCs/>
        </w:rPr>
        <w:t>He will see and be satisfied</w:t>
      </w:r>
      <w:r w:rsidRPr="007B5B30">
        <w:rPr>
          <w:rFonts w:ascii="Times New Roman" w:hAnsi="Times New Roman" w:cs="Times New Roman"/>
        </w:rPr>
        <w:t>.”</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i/>
          <w:iCs/>
        </w:rPr>
        <w:t xml:space="preserve">It </w:t>
      </w:r>
      <w:r w:rsidRPr="007B5B30">
        <w:rPr>
          <w:rFonts w:ascii="Times New Roman" w:hAnsi="Times New Roman" w:cs="Times New Roman"/>
        </w:rPr>
        <w:t xml:space="preserve">could refer to </w:t>
      </w:r>
      <w:r w:rsidRPr="007B5B30">
        <w:rPr>
          <w:rFonts w:ascii="Times New Roman" w:hAnsi="Times New Roman" w:cs="Times New Roman"/>
          <w:i/>
          <w:iCs/>
        </w:rPr>
        <w:t>the anguish of</w:t>
      </w:r>
      <w:r w:rsidRPr="007B5B30">
        <w:rPr>
          <w:rFonts w:ascii="Times New Roman" w:hAnsi="Times New Roman" w:cs="Times New Roman"/>
        </w:rPr>
        <w:t xml:space="preserve"> the Messiah’s </w:t>
      </w:r>
      <w:r w:rsidRPr="007B5B30">
        <w:rPr>
          <w:rFonts w:ascii="Times New Roman" w:hAnsi="Times New Roman" w:cs="Times New Roman"/>
          <w:i/>
          <w:iCs/>
        </w:rPr>
        <w:t>soul</w:t>
      </w:r>
      <w:r w:rsidRPr="007B5B30">
        <w:rPr>
          <w:rFonts w:ascii="Times New Roman" w:hAnsi="Times New Roman" w:cs="Times New Roman"/>
        </w:rPr>
        <w:t xml:space="preserve">. In this case, it is likely it is the LORD who sees this and is </w:t>
      </w:r>
      <w:r w:rsidRPr="007B5B30">
        <w:rPr>
          <w:rFonts w:ascii="Times New Roman" w:hAnsi="Times New Roman" w:cs="Times New Roman"/>
          <w:i/>
          <w:iCs/>
        </w:rPr>
        <w:t>satisfied</w:t>
      </w:r>
      <w:r w:rsidRPr="007B5B30">
        <w:rPr>
          <w:rFonts w:ascii="Times New Roman" w:hAnsi="Times New Roman" w:cs="Times New Roman"/>
        </w:rPr>
        <w:t xml:space="preserve"> knowing the good results to come. This could include the fact that Jesus represented our Passover Lamb, crucified for our sins, which atoned for our sins. If so, this would be a repeated thought from the first half of Isaiah 53:10, “But the LORD was pleased to crush Him, putting Him to grief if He would render Himself as a guilt offering.”</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But—</w:t>
      </w:r>
      <w:r w:rsidRPr="007B5B30">
        <w:rPr>
          <w:rFonts w:ascii="Times New Roman" w:hAnsi="Times New Roman" w:cs="Times New Roman"/>
          <w:i/>
          <w:iCs/>
        </w:rPr>
        <w:t>it—</w:t>
      </w:r>
      <w:r w:rsidRPr="007B5B30">
        <w:rPr>
          <w:rFonts w:ascii="Times New Roman" w:hAnsi="Times New Roman" w:cs="Times New Roman"/>
        </w:rPr>
        <w:t xml:space="preserve">could also refer to the </w:t>
      </w:r>
      <w:r w:rsidRPr="007B5B30">
        <w:rPr>
          <w:rFonts w:ascii="Times New Roman" w:hAnsi="Times New Roman" w:cs="Times New Roman"/>
          <w:i/>
          <w:iCs/>
        </w:rPr>
        <w:t>result of the anguish</w:t>
      </w:r>
      <w:r w:rsidRPr="007B5B30">
        <w:rPr>
          <w:rFonts w:ascii="Times New Roman" w:hAnsi="Times New Roman" w:cs="Times New Roman"/>
        </w:rPr>
        <w:t xml:space="preserve">. In this case, either the Messiah or the LORD (or both) is </w:t>
      </w:r>
      <w:r w:rsidRPr="007B5B30">
        <w:rPr>
          <w:rFonts w:ascii="Times New Roman" w:hAnsi="Times New Roman" w:cs="Times New Roman"/>
          <w:i/>
          <w:iCs/>
        </w:rPr>
        <w:t>the One</w:t>
      </w:r>
      <w:r w:rsidRPr="007B5B30">
        <w:rPr>
          <w:rFonts w:ascii="Times New Roman" w:hAnsi="Times New Roman" w:cs="Times New Roman"/>
        </w:rPr>
        <w:t xml:space="preserve"> who </w:t>
      </w:r>
      <w:r w:rsidRPr="007B5B30">
        <w:rPr>
          <w:rFonts w:ascii="Times New Roman" w:hAnsi="Times New Roman" w:cs="Times New Roman"/>
          <w:i/>
          <w:iCs/>
        </w:rPr>
        <w:t xml:space="preserve">will see </w:t>
      </w:r>
      <w:r w:rsidRPr="007B5B30">
        <w:rPr>
          <w:rFonts w:ascii="Times New Roman" w:hAnsi="Times New Roman" w:cs="Times New Roman"/>
        </w:rPr>
        <w:t xml:space="preserve">the good </w:t>
      </w:r>
      <w:r w:rsidRPr="007B5B30">
        <w:rPr>
          <w:rFonts w:ascii="Times New Roman" w:hAnsi="Times New Roman" w:cs="Times New Roman"/>
          <w:i/>
          <w:iCs/>
        </w:rPr>
        <w:t>result</w:t>
      </w:r>
      <w:r w:rsidRPr="007B5B30">
        <w:rPr>
          <w:rFonts w:ascii="Times New Roman" w:hAnsi="Times New Roman" w:cs="Times New Roman"/>
        </w:rPr>
        <w:t xml:space="preserve"> from the Messiah’s suffering. If the Messiah sees </w:t>
      </w:r>
      <w:r w:rsidRPr="007B5B30">
        <w:rPr>
          <w:rFonts w:ascii="Times New Roman" w:hAnsi="Times New Roman" w:cs="Times New Roman"/>
          <w:i/>
          <w:iCs/>
        </w:rPr>
        <w:t>it</w:t>
      </w:r>
      <w:r w:rsidRPr="007B5B30">
        <w:rPr>
          <w:rFonts w:ascii="Times New Roman" w:hAnsi="Times New Roman" w:cs="Times New Roman"/>
        </w:rPr>
        <w:t xml:space="preserve">, then this would be a possible resurrection prophecy. Because </w:t>
      </w:r>
      <w:r w:rsidRPr="007B5B30">
        <w:rPr>
          <w:rFonts w:ascii="Times New Roman" w:hAnsi="Times New Roman" w:cs="Times New Roman"/>
          <w:i/>
          <w:iCs/>
        </w:rPr>
        <w:t>the anguish</w:t>
      </w:r>
      <w:r w:rsidRPr="007B5B30">
        <w:rPr>
          <w:rFonts w:ascii="Times New Roman" w:hAnsi="Times New Roman" w:cs="Times New Roman"/>
        </w:rPr>
        <w:t xml:space="preserve"> included the Messiah’s death (Isaiah 53:8-9), and for Him to </w:t>
      </w:r>
      <w:r w:rsidRPr="007B5B30">
        <w:rPr>
          <w:rFonts w:ascii="Times New Roman" w:hAnsi="Times New Roman" w:cs="Times New Roman"/>
          <w:i/>
          <w:iCs/>
        </w:rPr>
        <w:t>see</w:t>
      </w:r>
      <w:r w:rsidRPr="007B5B30">
        <w:rPr>
          <w:rFonts w:ascii="Times New Roman" w:hAnsi="Times New Roman" w:cs="Times New Roman"/>
        </w:rPr>
        <w:t xml:space="preserve"> the good </w:t>
      </w:r>
      <w:r w:rsidRPr="007B5B30">
        <w:rPr>
          <w:rFonts w:ascii="Times New Roman" w:hAnsi="Times New Roman" w:cs="Times New Roman"/>
          <w:i/>
          <w:iCs/>
        </w:rPr>
        <w:t>result</w:t>
      </w:r>
      <w:r w:rsidRPr="007B5B30">
        <w:rPr>
          <w:rFonts w:ascii="Times New Roman" w:hAnsi="Times New Roman" w:cs="Times New Roman"/>
        </w:rPr>
        <w:t xml:space="preserve"> would imply that </w:t>
      </w:r>
      <w:r w:rsidRPr="007B5B30">
        <w:rPr>
          <w:rFonts w:ascii="Times New Roman" w:hAnsi="Times New Roman" w:cs="Times New Roman"/>
          <w:i/>
          <w:iCs/>
        </w:rPr>
        <w:t>He</w:t>
      </w:r>
      <w:r w:rsidRPr="007B5B30">
        <w:rPr>
          <w:rFonts w:ascii="Times New Roman" w:hAnsi="Times New Roman" w:cs="Times New Roman"/>
        </w:rPr>
        <w:t xml:space="preserve"> is alive to </w:t>
      </w:r>
      <w:r w:rsidRPr="007B5B30">
        <w:rPr>
          <w:rFonts w:ascii="Times New Roman" w:hAnsi="Times New Roman" w:cs="Times New Roman"/>
          <w:i/>
          <w:iCs/>
        </w:rPr>
        <w:t>see it</w:t>
      </w:r>
      <w:r w:rsidRPr="007B5B30">
        <w:rPr>
          <w:rFonts w:ascii="Times New Roman" w:hAnsi="Times New Roman" w:cs="Times New Roman"/>
        </w:rPr>
        <w:t>. This could also refer to the fact that Jesus was highly exalted, and His name was put above every name, as a result of His obedience, even to death (Philippians 2:9-11).</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In the final prophetic lines of this verse, Isaiah describes what the good </w:t>
      </w:r>
      <w:r w:rsidRPr="007B5B30">
        <w:rPr>
          <w:rFonts w:ascii="Times New Roman" w:hAnsi="Times New Roman" w:cs="Times New Roman"/>
          <w:i/>
          <w:iCs/>
        </w:rPr>
        <w:t>result of</w:t>
      </w:r>
      <w:r w:rsidRPr="007B5B30">
        <w:rPr>
          <w:rFonts w:ascii="Times New Roman" w:hAnsi="Times New Roman" w:cs="Times New Roman"/>
        </w:rPr>
        <w:t xml:space="preserve"> the Messiah’s </w:t>
      </w:r>
      <w:r w:rsidRPr="007B5B30">
        <w:rPr>
          <w:rFonts w:ascii="Times New Roman" w:hAnsi="Times New Roman" w:cs="Times New Roman"/>
          <w:i/>
          <w:iCs/>
        </w:rPr>
        <w:t>anguish</w:t>
      </w:r>
      <w:r w:rsidRPr="007B5B30">
        <w:rPr>
          <w:rFonts w:ascii="Times New Roman" w:hAnsi="Times New Roman" w:cs="Times New Roman"/>
        </w:rPr>
        <w:t xml:space="preserve"> </w:t>
      </w:r>
      <w:r w:rsidRPr="007B5B30">
        <w:rPr>
          <w:rFonts w:ascii="Times New Roman" w:hAnsi="Times New Roman" w:cs="Times New Roman"/>
          <w:i/>
          <w:iCs/>
        </w:rPr>
        <w:t>will</w:t>
      </w:r>
      <w:r w:rsidRPr="007B5B30">
        <w:rPr>
          <w:rFonts w:ascii="Times New Roman" w:hAnsi="Times New Roman" w:cs="Times New Roman"/>
        </w:rPr>
        <w:t xml:space="preserve"> be—</w:t>
      </w:r>
      <w:r w:rsidRPr="007B5B30">
        <w:rPr>
          <w:rFonts w:ascii="Times New Roman" w:hAnsi="Times New Roman" w:cs="Times New Roman"/>
          <w:i/>
          <w:iCs/>
        </w:rPr>
        <w:t>My Servant, will justify the many, as He will bear their iniquities:</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This is part of the next thing Isaiah prophesies.</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i/>
          <w:iCs/>
        </w:rPr>
        <w:t>By His knowledge the Righteous One,</w:t>
      </w:r>
      <w:r w:rsidRPr="007B5B30">
        <w:rPr>
          <w:rFonts w:ascii="Times New Roman" w:hAnsi="Times New Roman" w:cs="Times New Roman"/>
          <w:i/>
          <w:iCs/>
        </w:rPr>
        <w:br/>
        <w:t>My Servant, will justify the many,</w:t>
      </w:r>
      <w:r w:rsidRPr="007B5B30">
        <w:rPr>
          <w:rFonts w:ascii="Times New Roman" w:hAnsi="Times New Roman" w:cs="Times New Roman"/>
          <w:i/>
          <w:iCs/>
        </w:rPr>
        <w:br/>
        <w:t>As He will bear their iniquities.</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In this context, the term </w:t>
      </w:r>
      <w:r w:rsidRPr="007B5B30">
        <w:rPr>
          <w:rFonts w:ascii="Times New Roman" w:hAnsi="Times New Roman" w:cs="Times New Roman"/>
          <w:i/>
          <w:iCs/>
        </w:rPr>
        <w:t>the Righteous One</w:t>
      </w:r>
      <w:r w:rsidRPr="007B5B30">
        <w:rPr>
          <w:rFonts w:ascii="Times New Roman" w:hAnsi="Times New Roman" w:cs="Times New Roman"/>
        </w:rPr>
        <w:t xml:space="preserve"> and </w:t>
      </w:r>
      <w:r w:rsidRPr="007B5B30">
        <w:rPr>
          <w:rFonts w:ascii="Times New Roman" w:hAnsi="Times New Roman" w:cs="Times New Roman"/>
          <w:i/>
          <w:iCs/>
        </w:rPr>
        <w:t>My Servant</w:t>
      </w:r>
      <w:r w:rsidRPr="007B5B30">
        <w:rPr>
          <w:rFonts w:ascii="Times New Roman" w:hAnsi="Times New Roman" w:cs="Times New Roman"/>
        </w:rPr>
        <w:t xml:space="preserve"> are both Messianic references.</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Isaiah previously used this term in Isaiah 24 when prophesying about the impending </w:t>
      </w:r>
      <w:proofErr w:type="gramStart"/>
      <w:r w:rsidRPr="007B5B30">
        <w:rPr>
          <w:rFonts w:ascii="Times New Roman" w:hAnsi="Times New Roman" w:cs="Times New Roman"/>
        </w:rPr>
        <w:t>day of judgment</w:t>
      </w:r>
      <w:proofErr w:type="gramEnd"/>
      <w:r w:rsidRPr="007B5B30">
        <w:rPr>
          <w:rFonts w:ascii="Times New Roman" w:hAnsi="Times New Roman" w:cs="Times New Roman"/>
        </w:rPr>
        <w:t xml:space="preserve">. In that </w:t>
      </w:r>
      <w:proofErr w:type="gramStart"/>
      <w:r w:rsidRPr="007B5B30">
        <w:rPr>
          <w:rFonts w:ascii="Times New Roman" w:hAnsi="Times New Roman" w:cs="Times New Roman"/>
        </w:rPr>
        <w:t>prophesy</w:t>
      </w:r>
      <w:proofErr w:type="gramEnd"/>
      <w:r w:rsidRPr="007B5B30">
        <w:rPr>
          <w:rFonts w:ascii="Times New Roman" w:hAnsi="Times New Roman" w:cs="Times New Roman"/>
        </w:rPr>
        <w:t>, Isaiah mysteriously said how self-righteous sinners hypocritically sing, “Glory to the Righteous One” (Isaiah 24:16), as their judgment approaches.</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By referring to the Messiah as </w:t>
      </w:r>
      <w:r w:rsidRPr="007B5B30">
        <w:rPr>
          <w:rFonts w:ascii="Times New Roman" w:hAnsi="Times New Roman" w:cs="Times New Roman"/>
          <w:i/>
          <w:iCs/>
        </w:rPr>
        <w:t>the Righteous One,</w:t>
      </w:r>
      <w:r w:rsidRPr="007B5B30">
        <w:rPr>
          <w:rFonts w:ascii="Times New Roman" w:hAnsi="Times New Roman" w:cs="Times New Roman"/>
        </w:rPr>
        <w:t xml:space="preserve"> Isaiah reaffirms that the Messiah is </w:t>
      </w:r>
      <w:r w:rsidRPr="007B5B30">
        <w:rPr>
          <w:rFonts w:ascii="Times New Roman" w:hAnsi="Times New Roman" w:cs="Times New Roman"/>
          <w:i/>
          <w:iCs/>
        </w:rPr>
        <w:t>righteous</w:t>
      </w:r>
      <w:r w:rsidRPr="007B5B30">
        <w:rPr>
          <w:rFonts w:ascii="Times New Roman" w:hAnsi="Times New Roman" w:cs="Times New Roman"/>
        </w:rPr>
        <w:t xml:space="preserve">, that </w:t>
      </w:r>
      <w:r w:rsidRPr="007B5B30">
        <w:rPr>
          <w:rFonts w:ascii="Times New Roman" w:hAnsi="Times New Roman" w:cs="Times New Roman"/>
          <w:i/>
          <w:iCs/>
        </w:rPr>
        <w:t>He</w:t>
      </w:r>
      <w:r w:rsidRPr="007B5B30">
        <w:rPr>
          <w:rFonts w:ascii="Times New Roman" w:hAnsi="Times New Roman" w:cs="Times New Roman"/>
        </w:rPr>
        <w:t xml:space="preserve"> obeys the LORD and </w:t>
      </w:r>
      <w:r w:rsidRPr="007B5B30">
        <w:rPr>
          <w:rFonts w:ascii="Times New Roman" w:hAnsi="Times New Roman" w:cs="Times New Roman"/>
          <w:i/>
          <w:iCs/>
        </w:rPr>
        <w:t>His</w:t>
      </w:r>
      <w:r w:rsidRPr="007B5B30">
        <w:rPr>
          <w:rFonts w:ascii="Times New Roman" w:hAnsi="Times New Roman" w:cs="Times New Roman"/>
        </w:rPr>
        <w:t xml:space="preserve"> commands. And that the Messiah is righteous even though everyone else misunderstands Him to be smitten </w:t>
      </w:r>
      <w:proofErr w:type="gramStart"/>
      <w:r w:rsidRPr="007B5B30">
        <w:rPr>
          <w:rFonts w:ascii="Times New Roman" w:hAnsi="Times New Roman" w:cs="Times New Roman"/>
        </w:rPr>
        <w:t>of</w:t>
      </w:r>
      <w:proofErr w:type="gramEnd"/>
      <w:r w:rsidRPr="007B5B30">
        <w:rPr>
          <w:rFonts w:ascii="Times New Roman" w:hAnsi="Times New Roman" w:cs="Times New Roman"/>
        </w:rPr>
        <w:t xml:space="preserve"> and afflicted by God (Isaiah 53:4). In fact, the Messiah is the only </w:t>
      </w:r>
      <w:r w:rsidRPr="007B5B30">
        <w:rPr>
          <w:rFonts w:ascii="Times New Roman" w:hAnsi="Times New Roman" w:cs="Times New Roman"/>
          <w:i/>
          <w:iCs/>
        </w:rPr>
        <w:t>One</w:t>
      </w:r>
      <w:r w:rsidRPr="007B5B30">
        <w:rPr>
          <w:rFonts w:ascii="Times New Roman" w:hAnsi="Times New Roman" w:cs="Times New Roman"/>
        </w:rPr>
        <w:t xml:space="preserve"> who is </w:t>
      </w:r>
      <w:r w:rsidRPr="007B5B30">
        <w:rPr>
          <w:rFonts w:ascii="Times New Roman" w:hAnsi="Times New Roman" w:cs="Times New Roman"/>
          <w:i/>
          <w:iCs/>
        </w:rPr>
        <w:t>Righteous</w:t>
      </w:r>
      <w:r w:rsidRPr="007B5B30">
        <w:rPr>
          <w:rFonts w:ascii="Times New Roman" w:hAnsi="Times New Roman" w:cs="Times New Roman"/>
        </w:rPr>
        <w:t>. Everyone else’s condition fits with “all of us like sheep have gone astray” in our sin (Isaiah 53:6).</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The deacon Stephen and the Apostle Paul each refer to Jesus, the Messiah, as </w:t>
      </w:r>
      <w:r w:rsidRPr="007B5B30">
        <w:rPr>
          <w:rFonts w:ascii="Times New Roman" w:hAnsi="Times New Roman" w:cs="Times New Roman"/>
          <w:i/>
          <w:iCs/>
        </w:rPr>
        <w:t>the Righteous One</w:t>
      </w:r>
      <w:r w:rsidRPr="007B5B30">
        <w:rPr>
          <w:rFonts w:ascii="Times New Roman" w:hAnsi="Times New Roman" w:cs="Times New Roman"/>
        </w:rPr>
        <w:t xml:space="preserve"> at different moments in the book of Acts (Acts 7:52; 22:14).</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The term </w:t>
      </w:r>
      <w:r w:rsidRPr="007B5B30">
        <w:rPr>
          <w:rFonts w:ascii="Times New Roman" w:hAnsi="Times New Roman" w:cs="Times New Roman"/>
          <w:i/>
          <w:iCs/>
        </w:rPr>
        <w:t xml:space="preserve">My Servant </w:t>
      </w:r>
      <w:r w:rsidRPr="007B5B30">
        <w:rPr>
          <w:rFonts w:ascii="Times New Roman" w:hAnsi="Times New Roman" w:cs="Times New Roman"/>
        </w:rPr>
        <w:t xml:space="preserve">means, the LORD’s </w:t>
      </w:r>
      <w:r w:rsidRPr="007B5B30">
        <w:rPr>
          <w:rFonts w:ascii="Times New Roman" w:hAnsi="Times New Roman" w:cs="Times New Roman"/>
          <w:i/>
          <w:iCs/>
        </w:rPr>
        <w:t>Servant</w:t>
      </w:r>
      <w:r w:rsidRPr="007B5B30">
        <w:rPr>
          <w:rFonts w:ascii="Times New Roman" w:hAnsi="Times New Roman" w:cs="Times New Roman"/>
        </w:rPr>
        <w:t xml:space="preserve">. A </w:t>
      </w:r>
      <w:r w:rsidRPr="007B5B30">
        <w:rPr>
          <w:rFonts w:ascii="Times New Roman" w:hAnsi="Times New Roman" w:cs="Times New Roman"/>
          <w:i/>
          <w:iCs/>
        </w:rPr>
        <w:t>servant</w:t>
      </w:r>
      <w:r w:rsidRPr="007B5B30">
        <w:rPr>
          <w:rFonts w:ascii="Times New Roman" w:hAnsi="Times New Roman" w:cs="Times New Roman"/>
        </w:rPr>
        <w:t xml:space="preserve"> is someone who serves and does the will of his master. The reason the Messiah is called </w:t>
      </w:r>
      <w:r w:rsidRPr="007B5B30">
        <w:rPr>
          <w:rFonts w:ascii="Times New Roman" w:hAnsi="Times New Roman" w:cs="Times New Roman"/>
          <w:i/>
          <w:iCs/>
        </w:rPr>
        <w:t>My Servant</w:t>
      </w:r>
      <w:r w:rsidRPr="007B5B30">
        <w:rPr>
          <w:rFonts w:ascii="Times New Roman" w:hAnsi="Times New Roman" w:cs="Times New Roman"/>
        </w:rPr>
        <w:t xml:space="preserve"> by the LORD is because </w:t>
      </w:r>
      <w:r w:rsidRPr="007B5B30">
        <w:rPr>
          <w:rFonts w:ascii="Times New Roman" w:hAnsi="Times New Roman" w:cs="Times New Roman"/>
          <w:i/>
          <w:iCs/>
        </w:rPr>
        <w:t>He</w:t>
      </w:r>
      <w:r w:rsidRPr="007B5B30">
        <w:rPr>
          <w:rFonts w:ascii="Times New Roman" w:hAnsi="Times New Roman" w:cs="Times New Roman"/>
        </w:rPr>
        <w:t xml:space="preserve"> faithfully carries out the will of the LORD.</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Jesus, the Messiah, was the LORD’s </w:t>
      </w:r>
      <w:r w:rsidRPr="007B5B30">
        <w:rPr>
          <w:rFonts w:ascii="Times New Roman" w:hAnsi="Times New Roman" w:cs="Times New Roman"/>
          <w:i/>
          <w:iCs/>
        </w:rPr>
        <w:t>Servant</w:t>
      </w:r>
      <w:r w:rsidRPr="007B5B30">
        <w:rPr>
          <w:rFonts w:ascii="Times New Roman" w:hAnsi="Times New Roman" w:cs="Times New Roman"/>
        </w:rPr>
        <w:t xml:space="preserve">. </w:t>
      </w:r>
      <w:r w:rsidRPr="007B5B30">
        <w:rPr>
          <w:rFonts w:ascii="Times New Roman" w:hAnsi="Times New Roman" w:cs="Times New Roman"/>
          <w:i/>
          <w:iCs/>
        </w:rPr>
        <w:t>He</w:t>
      </w:r>
      <w:r w:rsidRPr="007B5B30">
        <w:rPr>
          <w:rFonts w:ascii="Times New Roman" w:hAnsi="Times New Roman" w:cs="Times New Roman"/>
        </w:rPr>
        <w:t xml:space="preserve"> obeyed the LORD </w:t>
      </w:r>
      <w:r w:rsidRPr="007B5B30">
        <w:rPr>
          <w:rFonts w:ascii="Times New Roman" w:hAnsi="Times New Roman" w:cs="Times New Roman"/>
          <w:i/>
          <w:iCs/>
        </w:rPr>
        <w:t>His</w:t>
      </w:r>
      <w:r w:rsidRPr="007B5B30">
        <w:rPr>
          <w:rFonts w:ascii="Times New Roman" w:hAnsi="Times New Roman" w:cs="Times New Roman"/>
        </w:rPr>
        <w:t xml:space="preserve"> Father in all things. He came in His Father’s name, and He served the will of the LORD (John 5:43). And many times, Jesus the Messiah told people that </w:t>
      </w:r>
      <w:r w:rsidRPr="007B5B30">
        <w:rPr>
          <w:rFonts w:ascii="Times New Roman" w:hAnsi="Times New Roman" w:cs="Times New Roman"/>
          <w:i/>
          <w:iCs/>
        </w:rPr>
        <w:t>He</w:t>
      </w:r>
      <w:r w:rsidRPr="007B5B30">
        <w:rPr>
          <w:rFonts w:ascii="Times New Roman" w:hAnsi="Times New Roman" w:cs="Times New Roman"/>
        </w:rPr>
        <w:t xml:space="preserve"> came to do </w:t>
      </w:r>
      <w:r w:rsidRPr="007B5B30">
        <w:rPr>
          <w:rFonts w:ascii="Times New Roman" w:hAnsi="Times New Roman" w:cs="Times New Roman"/>
          <w:i/>
          <w:iCs/>
        </w:rPr>
        <w:t>His</w:t>
      </w:r>
      <w:r w:rsidRPr="007B5B30">
        <w:rPr>
          <w:rFonts w:ascii="Times New Roman" w:hAnsi="Times New Roman" w:cs="Times New Roman"/>
        </w:rPr>
        <w:t xml:space="preserve"> Father’s will (Matthew 26:39; John 4:34; 5:30; 6:38). It is interesting to note that those who believe in Jesus are also called </w:t>
      </w:r>
      <w:r w:rsidRPr="007B5B30">
        <w:rPr>
          <w:rFonts w:ascii="Times New Roman" w:hAnsi="Times New Roman" w:cs="Times New Roman"/>
          <w:i/>
          <w:iCs/>
        </w:rPr>
        <w:t>His</w:t>
      </w:r>
      <w:r w:rsidRPr="007B5B30">
        <w:rPr>
          <w:rFonts w:ascii="Times New Roman" w:hAnsi="Times New Roman" w:cs="Times New Roman"/>
        </w:rPr>
        <w:t xml:space="preserve"> servants (Revelation 1:1). Each believer also has the opportunity to decide whether to be a faithful or unfaithful servant (Matthew 25: 21, 23, 25). We are to be servants of The </w:t>
      </w:r>
      <w:r w:rsidRPr="007B5B30">
        <w:rPr>
          <w:rFonts w:ascii="Times New Roman" w:hAnsi="Times New Roman" w:cs="Times New Roman"/>
          <w:i/>
          <w:iCs/>
        </w:rPr>
        <w:t>Servant</w:t>
      </w:r>
      <w:r w:rsidRPr="007B5B30">
        <w:rPr>
          <w:rFonts w:ascii="Times New Roman" w:hAnsi="Times New Roman" w:cs="Times New Roman"/>
        </w:rPr>
        <w:t xml:space="preserve"> and to serve one another (Mark 10:43-45; Matthew 22:37-39; John 15:12-17; Philippians 2:5-9).</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The phrase </w:t>
      </w:r>
      <w:r w:rsidRPr="007B5B30">
        <w:rPr>
          <w:rFonts w:ascii="Times New Roman" w:hAnsi="Times New Roman" w:cs="Times New Roman"/>
          <w:i/>
          <w:iCs/>
        </w:rPr>
        <w:t>by His knowledge</w:t>
      </w:r>
      <w:r w:rsidRPr="007B5B30">
        <w:rPr>
          <w:rFonts w:ascii="Times New Roman" w:hAnsi="Times New Roman" w:cs="Times New Roman"/>
        </w:rPr>
        <w:t xml:space="preserve"> could mean “in </w:t>
      </w:r>
      <w:r w:rsidRPr="007B5B30">
        <w:rPr>
          <w:rFonts w:ascii="Times New Roman" w:hAnsi="Times New Roman" w:cs="Times New Roman"/>
          <w:i/>
          <w:iCs/>
        </w:rPr>
        <w:t>His</w:t>
      </w:r>
      <w:r w:rsidRPr="007B5B30">
        <w:rPr>
          <w:rFonts w:ascii="Times New Roman" w:hAnsi="Times New Roman" w:cs="Times New Roman"/>
        </w:rPr>
        <w:t xml:space="preserve"> wisdom” or “</w:t>
      </w:r>
      <w:r w:rsidRPr="007B5B30">
        <w:rPr>
          <w:rFonts w:ascii="Times New Roman" w:hAnsi="Times New Roman" w:cs="Times New Roman"/>
          <w:i/>
          <w:iCs/>
        </w:rPr>
        <w:t>by His</w:t>
      </w:r>
      <w:r w:rsidRPr="007B5B30">
        <w:rPr>
          <w:rFonts w:ascii="Times New Roman" w:hAnsi="Times New Roman" w:cs="Times New Roman"/>
        </w:rPr>
        <w:t xml:space="preserve"> skill.”</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i/>
          <w:iCs/>
        </w:rPr>
        <w:t>By His knowledge</w:t>
      </w:r>
      <w:r w:rsidRPr="007B5B30">
        <w:rPr>
          <w:rFonts w:ascii="Times New Roman" w:hAnsi="Times New Roman" w:cs="Times New Roman"/>
        </w:rPr>
        <w:t xml:space="preserve"> and skill, the Messiah </w:t>
      </w:r>
      <w:r w:rsidRPr="007B5B30">
        <w:rPr>
          <w:rFonts w:ascii="Times New Roman" w:hAnsi="Times New Roman" w:cs="Times New Roman"/>
          <w:i/>
          <w:iCs/>
        </w:rPr>
        <w:t>will justify the many</w:t>
      </w:r>
      <w:r w:rsidRPr="007B5B30">
        <w:rPr>
          <w:rFonts w:ascii="Times New Roman" w:hAnsi="Times New Roman" w:cs="Times New Roman"/>
        </w:rPr>
        <w:t xml:space="preserve">. To </w:t>
      </w:r>
      <w:r w:rsidRPr="007B5B30">
        <w:rPr>
          <w:rFonts w:ascii="Times New Roman" w:hAnsi="Times New Roman" w:cs="Times New Roman"/>
          <w:i/>
          <w:iCs/>
        </w:rPr>
        <w:t>justify</w:t>
      </w:r>
      <w:r w:rsidRPr="007B5B30">
        <w:rPr>
          <w:rFonts w:ascii="Times New Roman" w:hAnsi="Times New Roman" w:cs="Times New Roman"/>
        </w:rPr>
        <w:t xml:space="preserve"> something means to align it in proper harmony according to a standard. When we </w:t>
      </w:r>
      <w:r w:rsidRPr="007B5B30">
        <w:rPr>
          <w:rFonts w:ascii="Times New Roman" w:hAnsi="Times New Roman" w:cs="Times New Roman"/>
          <w:i/>
          <w:iCs/>
        </w:rPr>
        <w:t>justify</w:t>
      </w:r>
      <w:r w:rsidRPr="007B5B30">
        <w:rPr>
          <w:rFonts w:ascii="Times New Roman" w:hAnsi="Times New Roman" w:cs="Times New Roman"/>
        </w:rPr>
        <w:t xml:space="preserve"> lines and words on a page we align them according to an acceptable margin. When we try to </w:t>
      </w:r>
      <w:r w:rsidRPr="007B5B30">
        <w:rPr>
          <w:rFonts w:ascii="Times New Roman" w:hAnsi="Times New Roman" w:cs="Times New Roman"/>
          <w:i/>
          <w:iCs/>
        </w:rPr>
        <w:t>justify</w:t>
      </w:r>
      <w:r w:rsidRPr="007B5B30">
        <w:rPr>
          <w:rFonts w:ascii="Times New Roman" w:hAnsi="Times New Roman" w:cs="Times New Roman"/>
        </w:rPr>
        <w:t xml:space="preserve"> our behavior, we often explain how our actions were in line with cultural norms.</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But we cannot </w:t>
      </w:r>
      <w:r w:rsidRPr="007B5B30">
        <w:rPr>
          <w:rFonts w:ascii="Times New Roman" w:hAnsi="Times New Roman" w:cs="Times New Roman"/>
          <w:i/>
          <w:iCs/>
        </w:rPr>
        <w:t>justify</w:t>
      </w:r>
      <w:r w:rsidRPr="007B5B30">
        <w:rPr>
          <w:rFonts w:ascii="Times New Roman" w:hAnsi="Times New Roman" w:cs="Times New Roman"/>
        </w:rPr>
        <w:t xml:space="preserve"> our </w:t>
      </w:r>
      <w:r w:rsidRPr="007B5B30">
        <w:rPr>
          <w:rFonts w:ascii="Times New Roman" w:hAnsi="Times New Roman" w:cs="Times New Roman"/>
          <w:i/>
          <w:iCs/>
        </w:rPr>
        <w:t>iniquities</w:t>
      </w:r>
      <w:r w:rsidRPr="007B5B30">
        <w:rPr>
          <w:rFonts w:ascii="Times New Roman" w:hAnsi="Times New Roman" w:cs="Times New Roman"/>
        </w:rPr>
        <w:t xml:space="preserve"> and sin on our own.</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Our righteousness is like filthy garments in the sight of God (Isaiah 64:6). Our lips are unclean (Isaiah 6:5). And we all have sinned and fall short of God’s glorious standard of righteousness (Romans 3:23). We are out of harmony with God and His good standards. We have no </w:t>
      </w:r>
      <w:r w:rsidRPr="007B5B30">
        <w:rPr>
          <w:rFonts w:ascii="Times New Roman" w:hAnsi="Times New Roman" w:cs="Times New Roman"/>
          <w:i/>
          <w:iCs/>
        </w:rPr>
        <w:t>knowledge</w:t>
      </w:r>
      <w:r w:rsidRPr="007B5B30">
        <w:rPr>
          <w:rFonts w:ascii="Times New Roman" w:hAnsi="Times New Roman" w:cs="Times New Roman"/>
        </w:rPr>
        <w:t xml:space="preserve">, skill, or wisdom to </w:t>
      </w:r>
      <w:r w:rsidRPr="007B5B30">
        <w:rPr>
          <w:rFonts w:ascii="Times New Roman" w:hAnsi="Times New Roman" w:cs="Times New Roman"/>
          <w:i/>
          <w:iCs/>
        </w:rPr>
        <w:t>justify</w:t>
      </w:r>
      <w:r w:rsidRPr="007B5B30">
        <w:rPr>
          <w:rFonts w:ascii="Times New Roman" w:hAnsi="Times New Roman" w:cs="Times New Roman"/>
        </w:rPr>
        <w:t xml:space="preserve"> us or make us </w:t>
      </w:r>
      <w:r w:rsidRPr="007B5B30">
        <w:rPr>
          <w:rFonts w:ascii="Times New Roman" w:hAnsi="Times New Roman" w:cs="Times New Roman"/>
          <w:i/>
          <w:iCs/>
        </w:rPr>
        <w:t>righteous</w:t>
      </w:r>
      <w:r w:rsidRPr="007B5B30">
        <w:rPr>
          <w:rFonts w:ascii="Times New Roman" w:hAnsi="Times New Roman" w:cs="Times New Roman"/>
        </w:rPr>
        <w:t>, nor can we acquire any on our own.</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Only </w:t>
      </w:r>
      <w:r w:rsidRPr="007B5B30">
        <w:rPr>
          <w:rFonts w:ascii="Times New Roman" w:hAnsi="Times New Roman" w:cs="Times New Roman"/>
          <w:i/>
          <w:iCs/>
        </w:rPr>
        <w:t xml:space="preserve">the Righteous </w:t>
      </w:r>
      <w:proofErr w:type="gramStart"/>
      <w:r w:rsidRPr="007B5B30">
        <w:rPr>
          <w:rFonts w:ascii="Times New Roman" w:hAnsi="Times New Roman" w:cs="Times New Roman"/>
          <w:i/>
          <w:iCs/>
        </w:rPr>
        <w:t>One</w:t>
      </w:r>
      <w:proofErr w:type="gramEnd"/>
      <w:r w:rsidRPr="007B5B30">
        <w:rPr>
          <w:rFonts w:ascii="Times New Roman" w:hAnsi="Times New Roman" w:cs="Times New Roman"/>
        </w:rPr>
        <w:t xml:space="preserve">, the LORD’s </w:t>
      </w:r>
      <w:r w:rsidRPr="007B5B30">
        <w:rPr>
          <w:rFonts w:ascii="Times New Roman" w:hAnsi="Times New Roman" w:cs="Times New Roman"/>
          <w:i/>
          <w:iCs/>
        </w:rPr>
        <w:t>Servant</w:t>
      </w:r>
      <w:r w:rsidRPr="007B5B30">
        <w:rPr>
          <w:rFonts w:ascii="Times New Roman" w:hAnsi="Times New Roman" w:cs="Times New Roman"/>
        </w:rPr>
        <w:t xml:space="preserve">, the Messiah, can </w:t>
      </w:r>
      <w:r w:rsidRPr="007B5B30">
        <w:rPr>
          <w:rFonts w:ascii="Times New Roman" w:hAnsi="Times New Roman" w:cs="Times New Roman"/>
          <w:i/>
          <w:iCs/>
        </w:rPr>
        <w:t>justify</w:t>
      </w:r>
      <w:r w:rsidRPr="007B5B30">
        <w:rPr>
          <w:rFonts w:ascii="Times New Roman" w:hAnsi="Times New Roman" w:cs="Times New Roman"/>
        </w:rPr>
        <w:t xml:space="preserve"> us.</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Isaiah prophesies </w:t>
      </w:r>
      <w:r w:rsidRPr="007B5B30">
        <w:rPr>
          <w:rFonts w:ascii="Times New Roman" w:hAnsi="Times New Roman" w:cs="Times New Roman"/>
          <w:i/>
          <w:iCs/>
        </w:rPr>
        <w:t>H</w:t>
      </w:r>
      <w:bookmarkStart w:id="0" w:name="_GoBack"/>
      <w:bookmarkEnd w:id="0"/>
      <w:r w:rsidRPr="007B5B30">
        <w:rPr>
          <w:rFonts w:ascii="Times New Roman" w:hAnsi="Times New Roman" w:cs="Times New Roman"/>
          <w:i/>
          <w:iCs/>
        </w:rPr>
        <w:t>e will justify the many</w:t>
      </w:r>
      <w:r w:rsidRPr="007B5B30">
        <w:rPr>
          <w:rFonts w:ascii="Times New Roman" w:hAnsi="Times New Roman" w:cs="Times New Roman"/>
        </w:rPr>
        <w:t xml:space="preserve">. The expression </w:t>
      </w:r>
      <w:r w:rsidRPr="007B5B30">
        <w:rPr>
          <w:rFonts w:ascii="Times New Roman" w:hAnsi="Times New Roman" w:cs="Times New Roman"/>
          <w:i/>
          <w:iCs/>
        </w:rPr>
        <w:t>the many</w:t>
      </w:r>
      <w:r w:rsidRPr="007B5B30">
        <w:rPr>
          <w:rFonts w:ascii="Times New Roman" w:hAnsi="Times New Roman" w:cs="Times New Roman"/>
        </w:rPr>
        <w:t xml:space="preserve"> means “everyone who is justified”: “Thus He will sprinkle [atone for the sins of] many nations” (Isaiah 52:15a).</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Jesus the Messiah has justified </w:t>
      </w:r>
      <w:r w:rsidRPr="007B5B30">
        <w:rPr>
          <w:rFonts w:ascii="Times New Roman" w:hAnsi="Times New Roman" w:cs="Times New Roman"/>
          <w:i/>
          <w:iCs/>
        </w:rPr>
        <w:t>the many</w:t>
      </w:r>
      <w:r w:rsidRPr="007B5B30">
        <w:rPr>
          <w:rFonts w:ascii="Times New Roman" w:hAnsi="Times New Roman" w:cs="Times New Roman"/>
        </w:rPr>
        <w:t>. Christ has given us His righteousness, which we receive by faith in Him and are restored to harmony and justified to God (John 3:14-15; Romans 5:1).</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This is what Paul was talking about when he wrote:</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“But now apart from the Law the righteousness of God has been manifested, being witnessed by the Law and the Prophets, even the righteousness of God through faith in Jesus Christ for all those who believe.”</w:t>
      </w:r>
      <w:r w:rsidRPr="007B5B30">
        <w:rPr>
          <w:rFonts w:ascii="Times New Roman" w:hAnsi="Times New Roman" w:cs="Times New Roman"/>
        </w:rPr>
        <w:br/>
        <w:t>(Romans 3:21-22)</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Paul also wrote how we are:</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w:t>
      </w:r>
      <w:proofErr w:type="gramStart"/>
      <w:r w:rsidRPr="007B5B30">
        <w:rPr>
          <w:rFonts w:ascii="Times New Roman" w:hAnsi="Times New Roman" w:cs="Times New Roman"/>
        </w:rPr>
        <w:t>justified</w:t>
      </w:r>
      <w:proofErr w:type="gramEnd"/>
      <w:r w:rsidRPr="007B5B30">
        <w:rPr>
          <w:rFonts w:ascii="Times New Roman" w:hAnsi="Times New Roman" w:cs="Times New Roman"/>
        </w:rPr>
        <w:t xml:space="preserve"> as a gift by His grace through the redemption which is in Christ Jesus; whom God displayed publicly as a propitiation in His blood through faith. This was to demonstrate His righteousness, because in the forbearance of God He passed over the sins previously committed; for the demonstration, I say, of His righteousness at the present time, so that He would be just and the justifier of the one who has faith in Jesus.”</w:t>
      </w:r>
      <w:r w:rsidRPr="007B5B30">
        <w:rPr>
          <w:rFonts w:ascii="Times New Roman" w:hAnsi="Times New Roman" w:cs="Times New Roman"/>
        </w:rPr>
        <w:br/>
        <w:t>(Romans 3:24-26)</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Finally, Isaiah repeats the idea of the Messiah bearing our sin, which he first prophesied in Isaiah 53:5-6. Here Isaiah says </w:t>
      </w:r>
      <w:r w:rsidRPr="007B5B30">
        <w:rPr>
          <w:rFonts w:ascii="Times New Roman" w:hAnsi="Times New Roman" w:cs="Times New Roman"/>
          <w:i/>
          <w:iCs/>
        </w:rPr>
        <w:t>He will bear their iniquities</w:t>
      </w:r>
      <w:r w:rsidRPr="007B5B30">
        <w:rPr>
          <w:rFonts w:ascii="Times New Roman" w:hAnsi="Times New Roman" w:cs="Times New Roman"/>
        </w:rPr>
        <w:t xml:space="preserve">. The pronoun </w:t>
      </w:r>
      <w:proofErr w:type="gramStart"/>
      <w:r w:rsidRPr="007B5B30">
        <w:rPr>
          <w:rFonts w:ascii="Times New Roman" w:hAnsi="Times New Roman" w:cs="Times New Roman"/>
          <w:i/>
          <w:iCs/>
        </w:rPr>
        <w:t>their</w:t>
      </w:r>
      <w:r w:rsidRPr="007B5B30">
        <w:rPr>
          <w:rFonts w:ascii="Times New Roman" w:hAnsi="Times New Roman" w:cs="Times New Roman"/>
        </w:rPr>
        <w:t xml:space="preserve"> refers</w:t>
      </w:r>
      <w:proofErr w:type="gramEnd"/>
      <w:r w:rsidRPr="007B5B30">
        <w:rPr>
          <w:rFonts w:ascii="Times New Roman" w:hAnsi="Times New Roman" w:cs="Times New Roman"/>
        </w:rPr>
        <w:t xml:space="preserve"> to </w:t>
      </w:r>
      <w:r w:rsidRPr="007B5B30">
        <w:rPr>
          <w:rFonts w:ascii="Times New Roman" w:hAnsi="Times New Roman" w:cs="Times New Roman"/>
          <w:i/>
          <w:iCs/>
        </w:rPr>
        <w:t>the many</w:t>
      </w:r>
      <w:r w:rsidRPr="007B5B30">
        <w:rPr>
          <w:rFonts w:ascii="Times New Roman" w:hAnsi="Times New Roman" w:cs="Times New Roman"/>
        </w:rPr>
        <w:t xml:space="preserve"> who believe in Him and whom the Messiah </w:t>
      </w:r>
      <w:r w:rsidRPr="007B5B30">
        <w:rPr>
          <w:rFonts w:ascii="Times New Roman" w:hAnsi="Times New Roman" w:cs="Times New Roman"/>
          <w:i/>
          <w:iCs/>
        </w:rPr>
        <w:t>will justify</w:t>
      </w:r>
      <w:r w:rsidRPr="007B5B30">
        <w:rPr>
          <w:rFonts w:ascii="Times New Roman" w:hAnsi="Times New Roman" w:cs="Times New Roman"/>
        </w:rPr>
        <w:t>.</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rPr>
        <w:t xml:space="preserve">Jesus the Messiah justifies us by bearing our </w:t>
      </w:r>
      <w:r w:rsidRPr="007B5B30">
        <w:rPr>
          <w:rFonts w:ascii="Times New Roman" w:hAnsi="Times New Roman" w:cs="Times New Roman"/>
          <w:i/>
          <w:iCs/>
        </w:rPr>
        <w:t>iniquities</w:t>
      </w:r>
      <w:r w:rsidRPr="007B5B30">
        <w:rPr>
          <w:rFonts w:ascii="Times New Roman" w:hAnsi="Times New Roman" w:cs="Times New Roman"/>
        </w:rPr>
        <w:t xml:space="preserve"> (2 Corinthians 5:21). All sins were nailed to the cross (Colossians 2:14). All who believe receive forgiveness of their sins (John 3:14-16).</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b/>
          <w:bCs/>
        </w:rPr>
        <w:t>Biblical Text</w:t>
      </w:r>
    </w:p>
    <w:p w:rsidR="007B5B30" w:rsidRPr="007B5B30" w:rsidRDefault="007B5B30" w:rsidP="007B5B30">
      <w:pPr>
        <w:spacing w:before="100" w:beforeAutospacing="1" w:after="100" w:afterAutospacing="1"/>
        <w:rPr>
          <w:rFonts w:ascii="Times New Roman" w:hAnsi="Times New Roman" w:cs="Times New Roman"/>
        </w:rPr>
      </w:pPr>
      <w:r w:rsidRPr="007B5B30">
        <w:rPr>
          <w:rFonts w:ascii="Times New Roman" w:hAnsi="Times New Roman" w:cs="Times New Roman"/>
          <w:b/>
          <w:bCs/>
          <w:vertAlign w:val="superscript"/>
        </w:rPr>
        <w:t>11</w:t>
      </w:r>
      <w:r w:rsidRPr="007B5B30">
        <w:rPr>
          <w:rFonts w:ascii="Times New Roman" w:hAnsi="Times New Roman" w:cs="Times New Roman"/>
          <w:b/>
          <w:bCs/>
        </w:rPr>
        <w:t xml:space="preserve"> As a result of the anguish of His soul,</w:t>
      </w:r>
      <w:r w:rsidRPr="007B5B30">
        <w:rPr>
          <w:rFonts w:ascii="Times New Roman" w:hAnsi="Times New Roman" w:cs="Times New Roman"/>
          <w:b/>
          <w:bCs/>
        </w:rPr>
        <w:br/>
        <w:t>He will see it and be satisfied;</w:t>
      </w:r>
      <w:r w:rsidRPr="007B5B30">
        <w:rPr>
          <w:rFonts w:ascii="Times New Roman" w:hAnsi="Times New Roman" w:cs="Times New Roman"/>
          <w:b/>
          <w:bCs/>
        </w:rPr>
        <w:br/>
        <w:t>By His knowledge the Righteous One,</w:t>
      </w:r>
      <w:r w:rsidRPr="007B5B30">
        <w:rPr>
          <w:rFonts w:ascii="Times New Roman" w:hAnsi="Times New Roman" w:cs="Times New Roman"/>
          <w:b/>
          <w:bCs/>
        </w:rPr>
        <w:br/>
        <w:t>My Servant, will justify the many,</w:t>
      </w:r>
      <w:r w:rsidRPr="007B5B30">
        <w:rPr>
          <w:rFonts w:ascii="Times New Roman" w:hAnsi="Times New Roman" w:cs="Times New Roman"/>
          <w:b/>
          <w:bCs/>
        </w:rPr>
        <w:br/>
        <w:t>As He will bear their iniquities.</w:t>
      </w:r>
    </w:p>
    <w:p w:rsidR="007B5B30" w:rsidRPr="007B5B30" w:rsidRDefault="007B5B30" w:rsidP="007B5B30">
      <w:pPr>
        <w:jc w:val="center"/>
        <w:rPr>
          <w:rFonts w:ascii="Times New Roman" w:hAnsi="Times New Roman" w:cs="Times New Roman"/>
        </w:rPr>
      </w:pPr>
    </w:p>
    <w:sectPr w:rsidR="007B5B30" w:rsidRPr="007B5B30" w:rsidSect="007B5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F89"/>
    <w:multiLevelType w:val="multilevel"/>
    <w:tmpl w:val="9E2C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497DE9"/>
    <w:multiLevelType w:val="multilevel"/>
    <w:tmpl w:val="4B2EA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30"/>
    <w:rsid w:val="007B5B3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B30"/>
    <w:rPr>
      <w:color w:val="0000FF" w:themeColor="hyperlink"/>
      <w:u w:val="single"/>
    </w:rPr>
  </w:style>
  <w:style w:type="paragraph" w:styleId="NormalWeb">
    <w:name w:val="Normal (Web)"/>
    <w:basedOn w:val="Normal"/>
    <w:uiPriority w:val="99"/>
    <w:semiHidden/>
    <w:unhideWhenUsed/>
    <w:rsid w:val="007B5B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B5B30"/>
    <w:rPr>
      <w:i/>
      <w:iCs/>
    </w:rPr>
  </w:style>
  <w:style w:type="character" w:styleId="Strong">
    <w:name w:val="Strong"/>
    <w:basedOn w:val="DefaultParagraphFont"/>
    <w:uiPriority w:val="22"/>
    <w:qFormat/>
    <w:rsid w:val="007B5B3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B30"/>
    <w:rPr>
      <w:color w:val="0000FF" w:themeColor="hyperlink"/>
      <w:u w:val="single"/>
    </w:rPr>
  </w:style>
  <w:style w:type="paragraph" w:styleId="NormalWeb">
    <w:name w:val="Normal (Web)"/>
    <w:basedOn w:val="Normal"/>
    <w:uiPriority w:val="99"/>
    <w:semiHidden/>
    <w:unhideWhenUsed/>
    <w:rsid w:val="007B5B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B5B30"/>
    <w:rPr>
      <w:i/>
      <w:iCs/>
    </w:rPr>
  </w:style>
  <w:style w:type="character" w:styleId="Strong">
    <w:name w:val="Strong"/>
    <w:basedOn w:val="DefaultParagraphFont"/>
    <w:uiPriority w:val="22"/>
    <w:qFormat/>
    <w:rsid w:val="007B5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95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53/isaiah-531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1294</Words>
  <Characters>7381</Characters>
  <Application>Microsoft Macintosh Word</Application>
  <DocSecurity>0</DocSecurity>
  <Lines>61</Lines>
  <Paragraphs>17</Paragraphs>
  <ScaleCrop>false</ScaleCrop>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2023-07-12T17:28:00Z</dcterms:created>
  <dcterms:modified xsi:type="dcterms:W3CDTF">2023-07-12T17:35:00Z</dcterms:modified>
</cp:coreProperties>
</file>