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7189F" w:rsidP="0037189F">
      <w:pPr>
        <w:tabs>
          <w:tab w:val="left" w:pos="5263"/>
        </w:tabs>
        <w:jc w:val="center"/>
        <w:rPr>
          <w:rFonts w:ascii="Times New Roman" w:hAnsi="Times New Roman" w:cs="Times New Roman"/>
          <w:b/>
          <w:sz w:val="48"/>
          <w:szCs w:val="48"/>
        </w:rPr>
      </w:pPr>
      <w:r>
        <w:rPr>
          <w:rFonts w:ascii="Times New Roman" w:hAnsi="Times New Roman" w:cs="Times New Roman"/>
          <w:b/>
          <w:sz w:val="48"/>
          <w:szCs w:val="48"/>
        </w:rPr>
        <w:t>Numbers 7:1-9</w:t>
      </w:r>
    </w:p>
    <w:p w:rsidR="0037189F" w:rsidRDefault="0037189F" w:rsidP="0037189F">
      <w:pPr>
        <w:tabs>
          <w:tab w:val="left" w:pos="5263"/>
        </w:tabs>
        <w:jc w:val="center"/>
        <w:rPr>
          <w:rFonts w:ascii="Times New Roman" w:hAnsi="Times New Roman" w:cs="Times New Roman"/>
        </w:rPr>
      </w:pPr>
    </w:p>
    <w:p w:rsidR="0037189F" w:rsidRDefault="0037189F" w:rsidP="0037189F">
      <w:pPr>
        <w:tabs>
          <w:tab w:val="left" w:pos="5263"/>
        </w:tabs>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https://thebiblesays.com/commentary/num/num-7/numbers-71-9/</w:t>
        </w:r>
      </w:hyperlink>
    </w:p>
    <w:p w:rsidR="0037189F" w:rsidRDefault="0037189F" w:rsidP="0037189F">
      <w:pPr>
        <w:tabs>
          <w:tab w:val="left" w:pos="5263"/>
        </w:tabs>
        <w:jc w:val="center"/>
        <w:rPr>
          <w:rFonts w:ascii="Times New Roman" w:hAnsi="Times New Roman" w:cs="Times New Roman"/>
        </w:rPr>
      </w:pPr>
    </w:p>
    <w:p w:rsidR="0037189F" w:rsidRPr="0037189F" w:rsidRDefault="0037189F" w:rsidP="0037189F">
      <w:pPr>
        <w:spacing w:before="100" w:beforeAutospacing="1" w:after="100" w:afterAutospacing="1"/>
        <w:jc w:val="center"/>
        <w:rPr>
          <w:rFonts w:ascii="Times New Roman" w:hAnsi="Times New Roman" w:cs="Times New Roman"/>
        </w:rPr>
      </w:pPr>
      <w:r w:rsidRPr="0037189F">
        <w:rPr>
          <w:rFonts w:ascii="Times New Roman" w:hAnsi="Times New Roman" w:cs="Times New Roman"/>
          <w:i/>
          <w:iCs/>
        </w:rPr>
        <w:t>The tabernacle’s construction is finished. Moses anoints the altar and the furnishings. Carts and oxen are set aside for the transport of the tabernacle.</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rPr>
        <w:t xml:space="preserve">The events of chapters 7 – 9 began </w:t>
      </w:r>
      <w:r w:rsidRPr="0037189F">
        <w:rPr>
          <w:rFonts w:ascii="Times New Roman" w:hAnsi="Times New Roman" w:cs="Times New Roman"/>
          <w:i/>
          <w:iCs/>
        </w:rPr>
        <w:t>on the day that Moses had finished setting up the tabernacle</w:t>
      </w:r>
      <w:r w:rsidRPr="0037189F">
        <w:rPr>
          <w:rFonts w:ascii="Times New Roman" w:hAnsi="Times New Roman" w:cs="Times New Roman"/>
        </w:rPr>
        <w:t xml:space="preserve"> (v. 1). The construction of the tabernacle is documented in Exodus 40:17 – 33. This was around one month earlier than the events in chapters 1 – 6, which occurred in the “second month” (Numbers 1:1). Thus, the events recorded in Numbers 1 – 6 occurred after the material covered in chapters 7–9.</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rPr>
        <w:t xml:space="preserve">The reason for this arrangement has been the subject of much discussion. The best explanation could be that the content of Numbers 1 – 6 is a continuation of the type of </w:t>
      </w:r>
      <w:proofErr w:type="gramStart"/>
      <w:r w:rsidRPr="0037189F">
        <w:rPr>
          <w:rFonts w:ascii="Times New Roman" w:hAnsi="Times New Roman" w:cs="Times New Roman"/>
        </w:rPr>
        <w:t>material which</w:t>
      </w:r>
      <w:proofErr w:type="gramEnd"/>
      <w:r w:rsidRPr="0037189F">
        <w:rPr>
          <w:rFonts w:ascii="Times New Roman" w:hAnsi="Times New Roman" w:cs="Times New Roman"/>
        </w:rPr>
        <w:t xml:space="preserve"> is in the book of Leviticus. To place the content of chapters 7 – 9 before chapters 1 – 6 would interrupt the logical flow begun in Leviticus. So, it was placed logically rather than chronologically.</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rPr>
        <w:t xml:space="preserve">This says that </w:t>
      </w:r>
      <w:r w:rsidRPr="0037189F">
        <w:rPr>
          <w:rFonts w:ascii="Times New Roman" w:hAnsi="Times New Roman" w:cs="Times New Roman"/>
          <w:i/>
          <w:iCs/>
        </w:rPr>
        <w:t>Moses had finished</w:t>
      </w:r>
      <w:r w:rsidRPr="0037189F">
        <w:rPr>
          <w:rFonts w:ascii="Times New Roman" w:hAnsi="Times New Roman" w:cs="Times New Roman"/>
        </w:rPr>
        <w:t>, even though Exodus 36:1 says that “</w:t>
      </w:r>
      <w:proofErr w:type="spellStart"/>
      <w:r w:rsidRPr="0037189F">
        <w:rPr>
          <w:rFonts w:ascii="Times New Roman" w:hAnsi="Times New Roman" w:cs="Times New Roman"/>
        </w:rPr>
        <w:t>Bezalel</w:t>
      </w:r>
      <w:proofErr w:type="spellEnd"/>
      <w:r w:rsidRPr="0037189F">
        <w:rPr>
          <w:rFonts w:ascii="Times New Roman" w:hAnsi="Times New Roman" w:cs="Times New Roman"/>
        </w:rPr>
        <w:t xml:space="preserve"> and </w:t>
      </w:r>
      <w:proofErr w:type="spellStart"/>
      <w:r w:rsidRPr="0037189F">
        <w:rPr>
          <w:rFonts w:ascii="Times New Roman" w:hAnsi="Times New Roman" w:cs="Times New Roman"/>
        </w:rPr>
        <w:t>Oholiab</w:t>
      </w:r>
      <w:proofErr w:type="spellEnd"/>
      <w:r w:rsidRPr="0037189F">
        <w:rPr>
          <w:rFonts w:ascii="Times New Roman" w:hAnsi="Times New Roman" w:cs="Times New Roman"/>
        </w:rPr>
        <w:t xml:space="preserve"> and every skillful person” did the actual construction. Notwithstanding, the work is attributed to Moses, as it was he who was responsible to see that the work was done.</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rPr>
        <w:t xml:space="preserve">After the tabernacle was erected, Moses </w:t>
      </w:r>
      <w:r w:rsidRPr="0037189F">
        <w:rPr>
          <w:rFonts w:ascii="Times New Roman" w:hAnsi="Times New Roman" w:cs="Times New Roman"/>
          <w:i/>
          <w:iCs/>
        </w:rPr>
        <w:t>anointed it and consecrated it</w:t>
      </w:r>
      <w:r w:rsidRPr="0037189F">
        <w:rPr>
          <w:rFonts w:ascii="Times New Roman" w:hAnsi="Times New Roman" w:cs="Times New Roman"/>
          <w:b/>
          <w:bCs/>
        </w:rPr>
        <w:t>.</w:t>
      </w:r>
      <w:r w:rsidRPr="0037189F">
        <w:rPr>
          <w:rFonts w:ascii="Times New Roman" w:hAnsi="Times New Roman" w:cs="Times New Roman"/>
        </w:rPr>
        <w:t xml:space="preserve"> This was described in Leviticus 8:11. This made the tabernacle a special place where the LORD would reside among His people.</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rPr>
        <w:t xml:space="preserve">Following this, </w:t>
      </w:r>
      <w:r w:rsidRPr="0037189F">
        <w:rPr>
          <w:rFonts w:ascii="Times New Roman" w:hAnsi="Times New Roman" w:cs="Times New Roman"/>
          <w:i/>
          <w:iCs/>
        </w:rPr>
        <w:t>all its furnishings and the altar and all its utensils he anointed them and consecrated them also</w:t>
      </w:r>
      <w:r w:rsidRPr="0037189F">
        <w:rPr>
          <w:rFonts w:ascii="Times New Roman" w:hAnsi="Times New Roman" w:cs="Times New Roman"/>
        </w:rPr>
        <w:t xml:space="preserve">. Thus, the implements used in worshipping the LORD were </w:t>
      </w:r>
      <w:proofErr w:type="gramStart"/>
      <w:r w:rsidRPr="0037189F">
        <w:rPr>
          <w:rFonts w:ascii="Times New Roman" w:hAnsi="Times New Roman" w:cs="Times New Roman"/>
        </w:rPr>
        <w:t>set aside</w:t>
      </w:r>
      <w:proofErr w:type="gramEnd"/>
      <w:r w:rsidRPr="0037189F">
        <w:rPr>
          <w:rFonts w:ascii="Times New Roman" w:hAnsi="Times New Roman" w:cs="Times New Roman"/>
        </w:rPr>
        <w:t xml:space="preserve"> for that specific purpose. The </w:t>
      </w:r>
      <w:r w:rsidRPr="0037189F">
        <w:rPr>
          <w:rFonts w:ascii="Times New Roman" w:hAnsi="Times New Roman" w:cs="Times New Roman"/>
          <w:i/>
          <w:iCs/>
        </w:rPr>
        <w:t xml:space="preserve">anointing </w:t>
      </w:r>
      <w:r w:rsidRPr="0037189F">
        <w:rPr>
          <w:rFonts w:ascii="Times New Roman" w:hAnsi="Times New Roman" w:cs="Times New Roman"/>
        </w:rPr>
        <w:t>was a ceremonial placing of oil, as described in Leviticus:</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rPr>
        <w:t>“Moses then took the anointing oil and anointed the tabernacle and all that was in it, and consecrated them.”</w:t>
      </w:r>
      <w:r w:rsidRPr="0037189F">
        <w:rPr>
          <w:rFonts w:ascii="Times New Roman" w:hAnsi="Times New Roman" w:cs="Times New Roman"/>
        </w:rPr>
        <w:br/>
        <w:t>(Leviticus 8:10)</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rPr>
        <w:t>Oil was also used to anoint people for special service, including priests (Exodus 29:7) and kings (1 Samuel 10:1).</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rPr>
        <w:t xml:space="preserve">In this first section, </w:t>
      </w:r>
      <w:r w:rsidRPr="0037189F">
        <w:rPr>
          <w:rFonts w:ascii="Times New Roman" w:hAnsi="Times New Roman" w:cs="Times New Roman"/>
          <w:i/>
          <w:iCs/>
        </w:rPr>
        <w:t>the leaders of Israel, the heads of their fathers’ households, made an offering</w:t>
      </w:r>
      <w:r w:rsidRPr="0037189F">
        <w:rPr>
          <w:rFonts w:ascii="Times New Roman" w:hAnsi="Times New Roman" w:cs="Times New Roman"/>
        </w:rPr>
        <w:t xml:space="preserve"> (v. 2). The word for “leaders” (Hebrew “</w:t>
      </w:r>
      <w:proofErr w:type="spellStart"/>
      <w:r w:rsidRPr="0037189F">
        <w:rPr>
          <w:rFonts w:ascii="Times New Roman" w:hAnsi="Times New Roman" w:cs="Times New Roman"/>
        </w:rPr>
        <w:t>nasii</w:t>
      </w:r>
      <w:proofErr w:type="spellEnd"/>
      <w:r w:rsidRPr="0037189F">
        <w:rPr>
          <w:rFonts w:ascii="Times New Roman" w:hAnsi="Times New Roman" w:cs="Times New Roman"/>
        </w:rPr>
        <w:t xml:space="preserve">”) comes from the verb meaning “to lift up.” It could be translated “one who was elevated.” These were men who were “lifted up” into a place of leadership over an entire tribe. In fact, </w:t>
      </w:r>
      <w:r w:rsidRPr="0037189F">
        <w:rPr>
          <w:rFonts w:ascii="Times New Roman" w:hAnsi="Times New Roman" w:cs="Times New Roman"/>
          <w:i/>
          <w:iCs/>
        </w:rPr>
        <w:t>they were the leaders of the tribes; they were the ones who were over the numbered men</w:t>
      </w:r>
      <w:r w:rsidRPr="0037189F">
        <w:rPr>
          <w:rFonts w:ascii="Times New Roman" w:hAnsi="Times New Roman" w:cs="Times New Roman"/>
        </w:rPr>
        <w:t>. This is a reference to the ones chosen to be leaders in Numbers 1:16ff.</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rPr>
        <w:lastRenderedPageBreak/>
        <w:t xml:space="preserve">The leaders of the tribes </w:t>
      </w:r>
      <w:r w:rsidRPr="0037189F">
        <w:rPr>
          <w:rFonts w:ascii="Times New Roman" w:hAnsi="Times New Roman" w:cs="Times New Roman"/>
          <w:i/>
          <w:iCs/>
        </w:rPr>
        <w:t>brought their offering before the Lord</w:t>
      </w:r>
      <w:r w:rsidRPr="0037189F">
        <w:rPr>
          <w:rFonts w:ascii="Times New Roman" w:hAnsi="Times New Roman" w:cs="Times New Roman"/>
        </w:rPr>
        <w:t xml:space="preserve"> (v. 3), and it consisted of </w:t>
      </w:r>
      <w:r w:rsidRPr="0037189F">
        <w:rPr>
          <w:rFonts w:ascii="Times New Roman" w:hAnsi="Times New Roman" w:cs="Times New Roman"/>
          <w:i/>
          <w:iCs/>
        </w:rPr>
        <w:t>six covered carts and twelve oxen</w:t>
      </w:r>
      <w:r w:rsidRPr="0037189F">
        <w:rPr>
          <w:rFonts w:ascii="Times New Roman" w:hAnsi="Times New Roman" w:cs="Times New Roman"/>
        </w:rPr>
        <w:t xml:space="preserve">, which was </w:t>
      </w:r>
      <w:r w:rsidRPr="0037189F">
        <w:rPr>
          <w:rFonts w:ascii="Times New Roman" w:hAnsi="Times New Roman" w:cs="Times New Roman"/>
          <w:i/>
          <w:iCs/>
        </w:rPr>
        <w:t>a cart for every two of the leaders and an ox for each one</w:t>
      </w:r>
      <w:r w:rsidRPr="0037189F">
        <w:rPr>
          <w:rFonts w:ascii="Times New Roman" w:hAnsi="Times New Roman" w:cs="Times New Roman"/>
        </w:rPr>
        <w:t>;</w:t>
      </w:r>
      <w:r w:rsidRPr="0037189F">
        <w:rPr>
          <w:rFonts w:ascii="Times New Roman" w:hAnsi="Times New Roman" w:cs="Times New Roman"/>
          <w:i/>
          <w:iCs/>
        </w:rPr>
        <w:t xml:space="preserve"> they presented them before the tabernacle</w:t>
      </w:r>
      <w:r w:rsidRPr="0037189F">
        <w:rPr>
          <w:rFonts w:ascii="Times New Roman" w:hAnsi="Times New Roman" w:cs="Times New Roman"/>
        </w:rPr>
        <w:t>. The word for “carts” (Heb. “‘</w:t>
      </w:r>
      <w:proofErr w:type="spellStart"/>
      <w:r w:rsidRPr="0037189F">
        <w:rPr>
          <w:rFonts w:ascii="Times New Roman" w:hAnsi="Times New Roman" w:cs="Times New Roman"/>
        </w:rPr>
        <w:t>agalah</w:t>
      </w:r>
      <w:proofErr w:type="spellEnd"/>
      <w:r w:rsidRPr="0037189F">
        <w:rPr>
          <w:rFonts w:ascii="Times New Roman" w:hAnsi="Times New Roman" w:cs="Times New Roman"/>
        </w:rPr>
        <w:t>”</w:t>
      </w:r>
      <w:r w:rsidRPr="0037189F">
        <w:rPr>
          <w:rFonts w:ascii="Times New Roman" w:hAnsi="Times New Roman" w:cs="Times New Roman"/>
          <w:i/>
          <w:iCs/>
        </w:rPr>
        <w:t xml:space="preserve">) </w:t>
      </w:r>
      <w:r w:rsidRPr="0037189F">
        <w:rPr>
          <w:rFonts w:ascii="Times New Roman" w:hAnsi="Times New Roman" w:cs="Times New Roman"/>
        </w:rPr>
        <w:t>is used only here and Isaiah 66:20. Its actual meaning is uncertain, but it has been thought to refer to a type of covered wagon. This would be appropriate in light of the precious cargo they would be carrying when it was relocated—the tabernacle and its furnishings.</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rPr>
        <w:t xml:space="preserve">In response to this offering, </w:t>
      </w:r>
      <w:r w:rsidRPr="0037189F">
        <w:rPr>
          <w:rFonts w:ascii="Times New Roman" w:hAnsi="Times New Roman" w:cs="Times New Roman"/>
          <w:i/>
          <w:iCs/>
        </w:rPr>
        <w:t>the Lord spoke to Moses</w:t>
      </w:r>
      <w:r w:rsidRPr="0037189F">
        <w:rPr>
          <w:rFonts w:ascii="Times New Roman" w:hAnsi="Times New Roman" w:cs="Times New Roman"/>
        </w:rPr>
        <w:t xml:space="preserve"> (v. 4) concerning what to do with these items. He told Moses to </w:t>
      </w:r>
      <w:r w:rsidRPr="0037189F">
        <w:rPr>
          <w:rFonts w:ascii="Times New Roman" w:hAnsi="Times New Roman" w:cs="Times New Roman"/>
          <w:i/>
          <w:iCs/>
        </w:rPr>
        <w:t>accept these things from them, that they may be used in the service of the tent of meeting</w:t>
      </w:r>
      <w:r w:rsidRPr="0037189F">
        <w:rPr>
          <w:rFonts w:ascii="Times New Roman" w:hAnsi="Times New Roman" w:cs="Times New Roman"/>
        </w:rPr>
        <w:t xml:space="preserve"> (v. 5). Specifically, they were to be given </w:t>
      </w:r>
      <w:r w:rsidRPr="0037189F">
        <w:rPr>
          <w:rFonts w:ascii="Times New Roman" w:hAnsi="Times New Roman" w:cs="Times New Roman"/>
          <w:i/>
          <w:iCs/>
        </w:rPr>
        <w:t>to the Levites, to each man according to his service</w:t>
      </w:r>
      <w:r w:rsidRPr="0037189F">
        <w:rPr>
          <w:rFonts w:ascii="Times New Roman" w:hAnsi="Times New Roman" w:cs="Times New Roman"/>
        </w:rPr>
        <w:t xml:space="preserve"> (v. 5). </w:t>
      </w:r>
      <w:r w:rsidRPr="0037189F">
        <w:rPr>
          <w:rFonts w:ascii="Times New Roman" w:hAnsi="Times New Roman" w:cs="Times New Roman"/>
          <w:i/>
          <w:iCs/>
        </w:rPr>
        <w:t>Each man</w:t>
      </w:r>
      <w:r w:rsidRPr="0037189F">
        <w:rPr>
          <w:rFonts w:ascii="Times New Roman" w:hAnsi="Times New Roman" w:cs="Times New Roman"/>
        </w:rPr>
        <w:t>, as can be seen in the following verses, referred to the families of the sons of Levi (Exodus 6:16). Each family had been assigned to transport certain items of the tabernacle when the Israelites moved from one place to another (see Numbers 4).</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rPr>
        <w:t xml:space="preserve">Responding to the LORD’s command, </w:t>
      </w:r>
      <w:r w:rsidRPr="0037189F">
        <w:rPr>
          <w:rFonts w:ascii="Times New Roman" w:hAnsi="Times New Roman" w:cs="Times New Roman"/>
          <w:i/>
          <w:iCs/>
        </w:rPr>
        <w:t>Moses took the carts and the oxen and gave them to the Levites</w:t>
      </w:r>
      <w:r w:rsidRPr="0037189F">
        <w:rPr>
          <w:rFonts w:ascii="Times New Roman" w:hAnsi="Times New Roman" w:cs="Times New Roman"/>
        </w:rPr>
        <w:t xml:space="preserve"> (v. 6). Moses distributed the offering as follows:</w:t>
      </w:r>
    </w:p>
    <w:p w:rsidR="0037189F" w:rsidRPr="0037189F" w:rsidRDefault="0037189F" w:rsidP="0037189F">
      <w:pPr>
        <w:numPr>
          <w:ilvl w:val="0"/>
          <w:numId w:val="1"/>
        </w:numPr>
        <w:spacing w:before="100" w:beforeAutospacing="1" w:after="100" w:afterAutospacing="1"/>
        <w:rPr>
          <w:rFonts w:ascii="Times New Roman" w:eastAsia="Times New Roman" w:hAnsi="Times New Roman" w:cs="Times New Roman"/>
        </w:rPr>
      </w:pPr>
      <w:r w:rsidRPr="0037189F">
        <w:rPr>
          <w:rFonts w:ascii="Times New Roman" w:eastAsia="Times New Roman" w:hAnsi="Times New Roman" w:cs="Times New Roman"/>
          <w:i/>
          <w:iCs/>
        </w:rPr>
        <w:t xml:space="preserve">Two carts and four oxen he gave to the sons of </w:t>
      </w:r>
      <w:proofErr w:type="spellStart"/>
      <w:r w:rsidRPr="0037189F">
        <w:rPr>
          <w:rFonts w:ascii="Times New Roman" w:eastAsia="Times New Roman" w:hAnsi="Times New Roman" w:cs="Times New Roman"/>
          <w:i/>
          <w:iCs/>
        </w:rPr>
        <w:t>Gershon</w:t>
      </w:r>
      <w:proofErr w:type="spellEnd"/>
      <w:r w:rsidRPr="0037189F">
        <w:rPr>
          <w:rFonts w:ascii="Times New Roman" w:eastAsia="Times New Roman" w:hAnsi="Times New Roman" w:cs="Times New Roman"/>
        </w:rPr>
        <w:t xml:space="preserve"> (v. 7), which were needed</w:t>
      </w:r>
      <w:r w:rsidRPr="0037189F">
        <w:rPr>
          <w:rFonts w:ascii="Times New Roman" w:eastAsia="Times New Roman" w:hAnsi="Times New Roman" w:cs="Times New Roman"/>
          <w:i/>
          <w:iCs/>
        </w:rPr>
        <w:t xml:space="preserve"> according to their service. </w:t>
      </w:r>
      <w:r w:rsidRPr="0037189F">
        <w:rPr>
          <w:rFonts w:ascii="Times New Roman" w:eastAsia="Times New Roman" w:hAnsi="Times New Roman" w:cs="Times New Roman"/>
        </w:rPr>
        <w:t>Their “work in the tent of meeting” is described in Numbers 4:22 – 28.</w:t>
      </w:r>
    </w:p>
    <w:p w:rsidR="0037189F" w:rsidRPr="0037189F" w:rsidRDefault="0037189F" w:rsidP="0037189F">
      <w:pPr>
        <w:numPr>
          <w:ilvl w:val="0"/>
          <w:numId w:val="1"/>
        </w:numPr>
        <w:spacing w:before="100" w:beforeAutospacing="1" w:after="100" w:afterAutospacing="1"/>
        <w:rPr>
          <w:rFonts w:ascii="Times New Roman" w:eastAsia="Times New Roman" w:hAnsi="Times New Roman" w:cs="Times New Roman"/>
        </w:rPr>
      </w:pPr>
      <w:r w:rsidRPr="0037189F">
        <w:rPr>
          <w:rFonts w:ascii="Times New Roman" w:eastAsia="Times New Roman" w:hAnsi="Times New Roman" w:cs="Times New Roman"/>
          <w:i/>
          <w:iCs/>
        </w:rPr>
        <w:t xml:space="preserve">Four carts and eight oxen he gave to the sons of </w:t>
      </w:r>
      <w:proofErr w:type="spellStart"/>
      <w:r w:rsidRPr="0037189F">
        <w:rPr>
          <w:rFonts w:ascii="Times New Roman" w:eastAsia="Times New Roman" w:hAnsi="Times New Roman" w:cs="Times New Roman"/>
          <w:i/>
          <w:iCs/>
        </w:rPr>
        <w:t>Merari</w:t>
      </w:r>
      <w:proofErr w:type="spellEnd"/>
      <w:r w:rsidRPr="0037189F">
        <w:rPr>
          <w:rFonts w:ascii="Times New Roman" w:eastAsia="Times New Roman" w:hAnsi="Times New Roman" w:cs="Times New Roman"/>
        </w:rPr>
        <w:t xml:space="preserve"> (v. 8). The greater number of carts and oxen was appropriate because of the number and bulkiness of the items (the pillars and the sockets of the tabernacle) they were given transport (see Numbers 4:29 – 33). So, they were assigned to </w:t>
      </w:r>
      <w:proofErr w:type="spellStart"/>
      <w:r w:rsidRPr="0037189F">
        <w:rPr>
          <w:rFonts w:ascii="Times New Roman" w:eastAsia="Times New Roman" w:hAnsi="Times New Roman" w:cs="Times New Roman"/>
        </w:rPr>
        <w:t>Merari</w:t>
      </w:r>
      <w:proofErr w:type="spellEnd"/>
      <w:r w:rsidRPr="0037189F">
        <w:rPr>
          <w:rFonts w:ascii="Times New Roman" w:eastAsia="Times New Roman" w:hAnsi="Times New Roman" w:cs="Times New Roman"/>
        </w:rPr>
        <w:t xml:space="preserve"> </w:t>
      </w:r>
      <w:r w:rsidRPr="0037189F">
        <w:rPr>
          <w:rFonts w:ascii="Times New Roman" w:eastAsia="Times New Roman" w:hAnsi="Times New Roman" w:cs="Times New Roman"/>
          <w:i/>
          <w:iCs/>
        </w:rPr>
        <w:t>according to their service</w:t>
      </w:r>
      <w:r w:rsidRPr="0037189F">
        <w:rPr>
          <w:rFonts w:ascii="Times New Roman" w:eastAsia="Times New Roman" w:hAnsi="Times New Roman" w:cs="Times New Roman"/>
        </w:rPr>
        <w:t xml:space="preserve">. And all of this would be </w:t>
      </w:r>
      <w:r w:rsidRPr="0037189F">
        <w:rPr>
          <w:rFonts w:ascii="Times New Roman" w:eastAsia="Times New Roman" w:hAnsi="Times New Roman" w:cs="Times New Roman"/>
          <w:i/>
          <w:iCs/>
        </w:rPr>
        <w:t xml:space="preserve">under the direction of </w:t>
      </w:r>
      <w:proofErr w:type="spellStart"/>
      <w:r w:rsidRPr="0037189F">
        <w:rPr>
          <w:rFonts w:ascii="Times New Roman" w:eastAsia="Times New Roman" w:hAnsi="Times New Roman" w:cs="Times New Roman"/>
          <w:i/>
          <w:iCs/>
        </w:rPr>
        <w:t>Ithamar</w:t>
      </w:r>
      <w:proofErr w:type="spellEnd"/>
      <w:r w:rsidRPr="0037189F">
        <w:rPr>
          <w:rFonts w:ascii="Times New Roman" w:eastAsia="Times New Roman" w:hAnsi="Times New Roman" w:cs="Times New Roman"/>
          <w:i/>
          <w:iCs/>
        </w:rPr>
        <w:t xml:space="preserve"> the son of Aaron the priest</w:t>
      </w:r>
      <w:r w:rsidRPr="0037189F">
        <w:rPr>
          <w:rFonts w:ascii="Times New Roman" w:eastAsia="Times New Roman" w:hAnsi="Times New Roman" w:cs="Times New Roman"/>
        </w:rPr>
        <w:t xml:space="preserve"> (Numbers 4:28).</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rPr>
        <w:t xml:space="preserve">Interestingly, </w:t>
      </w:r>
      <w:r w:rsidRPr="0037189F">
        <w:rPr>
          <w:rFonts w:ascii="Times New Roman" w:hAnsi="Times New Roman" w:cs="Times New Roman"/>
          <w:i/>
          <w:iCs/>
        </w:rPr>
        <w:t xml:space="preserve">he did not give any to the sons of </w:t>
      </w:r>
      <w:proofErr w:type="spellStart"/>
      <w:r w:rsidRPr="0037189F">
        <w:rPr>
          <w:rFonts w:ascii="Times New Roman" w:hAnsi="Times New Roman" w:cs="Times New Roman"/>
          <w:i/>
          <w:iCs/>
        </w:rPr>
        <w:t>Kohath</w:t>
      </w:r>
      <w:proofErr w:type="spellEnd"/>
      <w:r w:rsidRPr="0037189F">
        <w:rPr>
          <w:rFonts w:ascii="Times New Roman" w:hAnsi="Times New Roman" w:cs="Times New Roman"/>
          <w:i/>
          <w:iCs/>
        </w:rPr>
        <w:t xml:space="preserve"> because theirs was the service of the holy objects, which they carried on the shoulder</w:t>
      </w:r>
      <w:r w:rsidRPr="0037189F">
        <w:rPr>
          <w:rFonts w:ascii="Times New Roman" w:hAnsi="Times New Roman" w:cs="Times New Roman"/>
        </w:rPr>
        <w:t xml:space="preserve"> (v. 9). The </w:t>
      </w:r>
      <w:proofErr w:type="spellStart"/>
      <w:r w:rsidRPr="0037189F">
        <w:rPr>
          <w:rFonts w:ascii="Times New Roman" w:hAnsi="Times New Roman" w:cs="Times New Roman"/>
        </w:rPr>
        <w:t>Kohathites</w:t>
      </w:r>
      <w:proofErr w:type="spellEnd"/>
      <w:r w:rsidRPr="0037189F">
        <w:rPr>
          <w:rFonts w:ascii="Times New Roman" w:hAnsi="Times New Roman" w:cs="Times New Roman"/>
        </w:rPr>
        <w:t>, to which Moses and Aaron belonged, were commanded to carry the holiest items. This was described in detail in Numbers 4:2 – 15.</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rPr>
        <w:t>To sum up, these offerings were designed to enable the Levites to transport the tabernacle and all its furnishings when traveling through the wilderness to the Promised Land.</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b/>
          <w:bCs/>
        </w:rPr>
        <w:t>Biblical Text</w:t>
      </w:r>
    </w:p>
    <w:p w:rsidR="0037189F" w:rsidRPr="0037189F" w:rsidRDefault="0037189F" w:rsidP="0037189F">
      <w:pPr>
        <w:spacing w:before="100" w:beforeAutospacing="1" w:after="100" w:afterAutospacing="1"/>
        <w:rPr>
          <w:rFonts w:ascii="Times New Roman" w:hAnsi="Times New Roman" w:cs="Times New Roman"/>
        </w:rPr>
      </w:pPr>
      <w:r w:rsidRPr="0037189F">
        <w:rPr>
          <w:rFonts w:ascii="Times New Roman" w:hAnsi="Times New Roman" w:cs="Times New Roman"/>
          <w:b/>
          <w:bCs/>
          <w:vertAlign w:val="superscript"/>
        </w:rPr>
        <w:t>1</w:t>
      </w:r>
      <w:r w:rsidRPr="0037189F">
        <w:rPr>
          <w:rFonts w:ascii="Times New Roman" w:hAnsi="Times New Roman" w:cs="Times New Roman"/>
        </w:rPr>
        <w:t xml:space="preserve"> </w:t>
      </w:r>
      <w:r w:rsidRPr="0037189F">
        <w:rPr>
          <w:rFonts w:ascii="Times New Roman" w:hAnsi="Times New Roman" w:cs="Times New Roman"/>
          <w:b/>
          <w:bCs/>
        </w:rPr>
        <w:t xml:space="preserve">Now on the day that Moses had finished setting up the tabernacle, he anointed it and consecrated it with all its furnishings and the altar and all its utensils; he anointed them and consecrated them also. </w:t>
      </w:r>
      <w:r w:rsidRPr="0037189F">
        <w:rPr>
          <w:rFonts w:ascii="Times New Roman" w:hAnsi="Times New Roman" w:cs="Times New Roman"/>
          <w:b/>
          <w:bCs/>
          <w:vertAlign w:val="superscript"/>
        </w:rPr>
        <w:t xml:space="preserve">2 </w:t>
      </w:r>
      <w:r w:rsidRPr="0037189F">
        <w:rPr>
          <w:rFonts w:ascii="Times New Roman" w:hAnsi="Times New Roman" w:cs="Times New Roman"/>
          <w:b/>
          <w:bCs/>
        </w:rPr>
        <w:t xml:space="preserve">Then the leaders of Israel, the heads of their fathers’ households, made an offering (they were the leaders of the tribes; they were the ones who were over the numbered men). </w:t>
      </w:r>
      <w:r w:rsidRPr="0037189F">
        <w:rPr>
          <w:rFonts w:ascii="Times New Roman" w:hAnsi="Times New Roman" w:cs="Times New Roman"/>
          <w:b/>
          <w:bCs/>
          <w:vertAlign w:val="superscript"/>
        </w:rPr>
        <w:t xml:space="preserve">3 </w:t>
      </w:r>
      <w:r w:rsidRPr="0037189F">
        <w:rPr>
          <w:rFonts w:ascii="Times New Roman" w:hAnsi="Times New Roman" w:cs="Times New Roman"/>
          <w:b/>
          <w:bCs/>
        </w:rPr>
        <w:t xml:space="preserve">When they brought their offering before the Lord, six covered carts and twelve oxen, a cart for </w:t>
      </w:r>
      <w:r w:rsidRPr="0037189F">
        <w:rPr>
          <w:rFonts w:ascii="Times New Roman" w:hAnsi="Times New Roman" w:cs="Times New Roman"/>
          <w:b/>
          <w:bCs/>
          <w:i/>
          <w:iCs/>
        </w:rPr>
        <w:t>every</w:t>
      </w:r>
      <w:r w:rsidRPr="0037189F">
        <w:rPr>
          <w:rFonts w:ascii="Times New Roman" w:hAnsi="Times New Roman" w:cs="Times New Roman"/>
          <w:b/>
          <w:bCs/>
        </w:rPr>
        <w:t xml:space="preserve"> two of the leaders and an ox for each one, then they presented them before the tabernacle. </w:t>
      </w:r>
      <w:r w:rsidRPr="0037189F">
        <w:rPr>
          <w:rFonts w:ascii="Times New Roman" w:hAnsi="Times New Roman" w:cs="Times New Roman"/>
          <w:b/>
          <w:bCs/>
          <w:vertAlign w:val="superscript"/>
        </w:rPr>
        <w:t xml:space="preserve">4 </w:t>
      </w:r>
      <w:r w:rsidRPr="0037189F">
        <w:rPr>
          <w:rFonts w:ascii="Times New Roman" w:hAnsi="Times New Roman" w:cs="Times New Roman"/>
          <w:b/>
          <w:bCs/>
        </w:rPr>
        <w:t xml:space="preserve">Then the Lord spoke to Moses, saying, </w:t>
      </w:r>
      <w:r w:rsidRPr="0037189F">
        <w:rPr>
          <w:rFonts w:ascii="Times New Roman" w:hAnsi="Times New Roman" w:cs="Times New Roman"/>
          <w:b/>
          <w:bCs/>
          <w:vertAlign w:val="superscript"/>
        </w:rPr>
        <w:t xml:space="preserve">5 </w:t>
      </w:r>
      <w:r w:rsidRPr="0037189F">
        <w:rPr>
          <w:rFonts w:ascii="Times New Roman" w:hAnsi="Times New Roman" w:cs="Times New Roman"/>
          <w:b/>
          <w:bCs/>
        </w:rPr>
        <w:t xml:space="preserve">“Accept </w:t>
      </w:r>
      <w:r w:rsidRPr="0037189F">
        <w:rPr>
          <w:rFonts w:ascii="Times New Roman" w:hAnsi="Times New Roman" w:cs="Times New Roman"/>
          <w:b/>
          <w:bCs/>
          <w:i/>
          <w:iCs/>
        </w:rPr>
        <w:t>these things</w:t>
      </w:r>
      <w:r w:rsidRPr="0037189F">
        <w:rPr>
          <w:rFonts w:ascii="Times New Roman" w:hAnsi="Times New Roman" w:cs="Times New Roman"/>
          <w:b/>
          <w:bCs/>
        </w:rPr>
        <w:t xml:space="preserve"> from them, that they may be used in the service of the tent of meeting, and you shall give them to the Levites, </w:t>
      </w:r>
      <w:r w:rsidRPr="0037189F">
        <w:rPr>
          <w:rFonts w:ascii="Times New Roman" w:hAnsi="Times New Roman" w:cs="Times New Roman"/>
          <w:b/>
          <w:bCs/>
          <w:i/>
          <w:iCs/>
        </w:rPr>
        <w:t>to</w:t>
      </w:r>
      <w:r w:rsidRPr="0037189F">
        <w:rPr>
          <w:rFonts w:ascii="Times New Roman" w:hAnsi="Times New Roman" w:cs="Times New Roman"/>
          <w:b/>
          <w:bCs/>
        </w:rPr>
        <w:t xml:space="preserve"> each man according to his service.” </w:t>
      </w:r>
      <w:r w:rsidRPr="0037189F">
        <w:rPr>
          <w:rFonts w:ascii="Times New Roman" w:hAnsi="Times New Roman" w:cs="Times New Roman"/>
          <w:b/>
          <w:bCs/>
          <w:vertAlign w:val="superscript"/>
        </w:rPr>
        <w:t xml:space="preserve">6 </w:t>
      </w:r>
      <w:r w:rsidRPr="0037189F">
        <w:rPr>
          <w:rFonts w:ascii="Times New Roman" w:hAnsi="Times New Roman" w:cs="Times New Roman"/>
          <w:b/>
          <w:bCs/>
        </w:rPr>
        <w:t xml:space="preserve">So Moses took the carts and the oxen and gave them to the </w:t>
      </w:r>
      <w:bookmarkStart w:id="0" w:name="_GoBack"/>
      <w:bookmarkEnd w:id="0"/>
      <w:r w:rsidRPr="0037189F">
        <w:rPr>
          <w:rFonts w:ascii="Times New Roman" w:hAnsi="Times New Roman" w:cs="Times New Roman"/>
          <w:b/>
          <w:bCs/>
        </w:rPr>
        <w:t xml:space="preserve">Levites. </w:t>
      </w:r>
      <w:r w:rsidRPr="0037189F">
        <w:rPr>
          <w:rFonts w:ascii="Times New Roman" w:hAnsi="Times New Roman" w:cs="Times New Roman"/>
          <w:b/>
          <w:bCs/>
          <w:vertAlign w:val="superscript"/>
        </w:rPr>
        <w:t xml:space="preserve">7 </w:t>
      </w:r>
      <w:r w:rsidRPr="0037189F">
        <w:rPr>
          <w:rFonts w:ascii="Times New Roman" w:hAnsi="Times New Roman" w:cs="Times New Roman"/>
          <w:b/>
          <w:bCs/>
        </w:rPr>
        <w:t xml:space="preserve">Two carts and four oxen he gave to the sons of </w:t>
      </w:r>
      <w:proofErr w:type="spellStart"/>
      <w:r w:rsidRPr="0037189F">
        <w:rPr>
          <w:rFonts w:ascii="Times New Roman" w:hAnsi="Times New Roman" w:cs="Times New Roman"/>
          <w:b/>
          <w:bCs/>
        </w:rPr>
        <w:t>Gershon</w:t>
      </w:r>
      <w:proofErr w:type="spellEnd"/>
      <w:r w:rsidRPr="0037189F">
        <w:rPr>
          <w:rFonts w:ascii="Times New Roman" w:hAnsi="Times New Roman" w:cs="Times New Roman"/>
          <w:b/>
          <w:bCs/>
        </w:rPr>
        <w:t xml:space="preserve">, according to their service, </w:t>
      </w:r>
      <w:r w:rsidRPr="0037189F">
        <w:rPr>
          <w:rFonts w:ascii="Times New Roman" w:hAnsi="Times New Roman" w:cs="Times New Roman"/>
          <w:b/>
          <w:bCs/>
          <w:vertAlign w:val="superscript"/>
        </w:rPr>
        <w:t xml:space="preserve">8 </w:t>
      </w:r>
      <w:r w:rsidRPr="0037189F">
        <w:rPr>
          <w:rFonts w:ascii="Times New Roman" w:hAnsi="Times New Roman" w:cs="Times New Roman"/>
          <w:b/>
          <w:bCs/>
        </w:rPr>
        <w:t xml:space="preserve">and four carts and eight oxen he gave to the sons of </w:t>
      </w:r>
      <w:proofErr w:type="spellStart"/>
      <w:r w:rsidRPr="0037189F">
        <w:rPr>
          <w:rFonts w:ascii="Times New Roman" w:hAnsi="Times New Roman" w:cs="Times New Roman"/>
          <w:b/>
          <w:bCs/>
        </w:rPr>
        <w:t>Merari</w:t>
      </w:r>
      <w:proofErr w:type="spellEnd"/>
      <w:r w:rsidRPr="0037189F">
        <w:rPr>
          <w:rFonts w:ascii="Times New Roman" w:hAnsi="Times New Roman" w:cs="Times New Roman"/>
          <w:b/>
          <w:bCs/>
        </w:rPr>
        <w:t xml:space="preserve">, according to their service, under the direction of </w:t>
      </w:r>
      <w:proofErr w:type="spellStart"/>
      <w:r w:rsidRPr="0037189F">
        <w:rPr>
          <w:rFonts w:ascii="Times New Roman" w:hAnsi="Times New Roman" w:cs="Times New Roman"/>
          <w:b/>
          <w:bCs/>
        </w:rPr>
        <w:t>Ithamar</w:t>
      </w:r>
      <w:proofErr w:type="spellEnd"/>
      <w:r w:rsidRPr="0037189F">
        <w:rPr>
          <w:rFonts w:ascii="Times New Roman" w:hAnsi="Times New Roman" w:cs="Times New Roman"/>
          <w:b/>
          <w:bCs/>
        </w:rPr>
        <w:t xml:space="preserve"> the son of Aaron the priest. </w:t>
      </w:r>
      <w:r w:rsidRPr="0037189F">
        <w:rPr>
          <w:rFonts w:ascii="Times New Roman" w:hAnsi="Times New Roman" w:cs="Times New Roman"/>
          <w:b/>
          <w:bCs/>
          <w:vertAlign w:val="superscript"/>
        </w:rPr>
        <w:t xml:space="preserve">9 </w:t>
      </w:r>
      <w:r w:rsidRPr="0037189F">
        <w:rPr>
          <w:rFonts w:ascii="Times New Roman" w:hAnsi="Times New Roman" w:cs="Times New Roman"/>
          <w:b/>
          <w:bCs/>
        </w:rPr>
        <w:t xml:space="preserve">But he did not give </w:t>
      </w:r>
      <w:r w:rsidRPr="0037189F">
        <w:rPr>
          <w:rFonts w:ascii="Times New Roman" w:hAnsi="Times New Roman" w:cs="Times New Roman"/>
          <w:b/>
          <w:bCs/>
          <w:i/>
          <w:iCs/>
        </w:rPr>
        <w:t>any</w:t>
      </w:r>
      <w:r w:rsidRPr="0037189F">
        <w:rPr>
          <w:rFonts w:ascii="Times New Roman" w:hAnsi="Times New Roman" w:cs="Times New Roman"/>
          <w:b/>
          <w:bCs/>
        </w:rPr>
        <w:t xml:space="preserve"> to the sons of </w:t>
      </w:r>
      <w:proofErr w:type="spellStart"/>
      <w:r w:rsidRPr="0037189F">
        <w:rPr>
          <w:rFonts w:ascii="Times New Roman" w:hAnsi="Times New Roman" w:cs="Times New Roman"/>
          <w:b/>
          <w:bCs/>
        </w:rPr>
        <w:t>Kohath</w:t>
      </w:r>
      <w:proofErr w:type="spellEnd"/>
      <w:r w:rsidRPr="0037189F">
        <w:rPr>
          <w:rFonts w:ascii="Times New Roman" w:hAnsi="Times New Roman" w:cs="Times New Roman"/>
          <w:b/>
          <w:bCs/>
        </w:rPr>
        <w:t xml:space="preserve"> because theirs </w:t>
      </w:r>
      <w:r w:rsidRPr="0037189F">
        <w:rPr>
          <w:rFonts w:ascii="Times New Roman" w:hAnsi="Times New Roman" w:cs="Times New Roman"/>
          <w:b/>
          <w:bCs/>
          <w:i/>
          <w:iCs/>
        </w:rPr>
        <w:t>was</w:t>
      </w:r>
      <w:r w:rsidRPr="0037189F">
        <w:rPr>
          <w:rFonts w:ascii="Times New Roman" w:hAnsi="Times New Roman" w:cs="Times New Roman"/>
          <w:b/>
          <w:bCs/>
        </w:rPr>
        <w:t xml:space="preserve"> the service of the holy </w:t>
      </w:r>
      <w:r w:rsidRPr="0037189F">
        <w:rPr>
          <w:rFonts w:ascii="Times New Roman" w:hAnsi="Times New Roman" w:cs="Times New Roman"/>
          <w:b/>
          <w:bCs/>
          <w:i/>
          <w:iCs/>
        </w:rPr>
        <w:t>objects, which</w:t>
      </w:r>
      <w:r w:rsidRPr="0037189F">
        <w:rPr>
          <w:rFonts w:ascii="Times New Roman" w:hAnsi="Times New Roman" w:cs="Times New Roman"/>
          <w:b/>
          <w:bCs/>
        </w:rPr>
        <w:t xml:space="preserve"> they carried on the shoulder.</w:t>
      </w:r>
    </w:p>
    <w:p w:rsidR="0037189F" w:rsidRPr="0037189F" w:rsidRDefault="0037189F" w:rsidP="0037189F">
      <w:pPr>
        <w:tabs>
          <w:tab w:val="left" w:pos="5263"/>
        </w:tabs>
        <w:jc w:val="center"/>
        <w:rPr>
          <w:rFonts w:ascii="Times New Roman" w:hAnsi="Times New Roman" w:cs="Times New Roman"/>
        </w:rPr>
      </w:pPr>
    </w:p>
    <w:sectPr w:rsidR="0037189F" w:rsidRPr="0037189F" w:rsidSect="00371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D1834"/>
    <w:multiLevelType w:val="multilevel"/>
    <w:tmpl w:val="7164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9F"/>
    <w:rsid w:val="0037189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89F"/>
    <w:rPr>
      <w:color w:val="0000FF" w:themeColor="hyperlink"/>
      <w:u w:val="single"/>
    </w:rPr>
  </w:style>
  <w:style w:type="paragraph" w:styleId="NormalWeb">
    <w:name w:val="Normal (Web)"/>
    <w:basedOn w:val="Normal"/>
    <w:uiPriority w:val="99"/>
    <w:semiHidden/>
    <w:unhideWhenUsed/>
    <w:rsid w:val="0037189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189F"/>
    <w:rPr>
      <w:i/>
      <w:iCs/>
    </w:rPr>
  </w:style>
  <w:style w:type="character" w:styleId="Strong">
    <w:name w:val="Strong"/>
    <w:basedOn w:val="DefaultParagraphFont"/>
    <w:uiPriority w:val="22"/>
    <w:qFormat/>
    <w:rsid w:val="003718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89F"/>
    <w:rPr>
      <w:color w:val="0000FF" w:themeColor="hyperlink"/>
      <w:u w:val="single"/>
    </w:rPr>
  </w:style>
  <w:style w:type="paragraph" w:styleId="NormalWeb">
    <w:name w:val="Normal (Web)"/>
    <w:basedOn w:val="Normal"/>
    <w:uiPriority w:val="99"/>
    <w:semiHidden/>
    <w:unhideWhenUsed/>
    <w:rsid w:val="0037189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189F"/>
    <w:rPr>
      <w:i/>
      <w:iCs/>
    </w:rPr>
  </w:style>
  <w:style w:type="character" w:styleId="Strong">
    <w:name w:val="Strong"/>
    <w:basedOn w:val="DefaultParagraphFont"/>
    <w:uiPriority w:val="22"/>
    <w:qFormat/>
    <w:rsid w:val="00371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4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7/numbers-7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917</Words>
  <Characters>5230</Characters>
  <Application>Microsoft Macintosh Word</Application>
  <DocSecurity>0</DocSecurity>
  <Lines>43</Lines>
  <Paragraphs>12</Paragraphs>
  <ScaleCrop>false</ScaleCrop>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2023-06-16T15:52:00Z</dcterms:created>
  <dcterms:modified xsi:type="dcterms:W3CDTF">2023-06-16T15:59:00Z</dcterms:modified>
</cp:coreProperties>
</file>